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BEF5" w14:textId="527DBBF1" w:rsidR="00B00BC8" w:rsidRPr="0045773E" w:rsidRDefault="002A5618" w:rsidP="00B00BC8">
      <w:pPr>
        <w:ind w:right="-24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bookmarkStart w:id="0" w:name="date"/>
      <w:bookmarkEnd w:id="0"/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ZA OBJAVO 19. </w:t>
      </w:r>
      <w:r w:rsidR="00A157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APRIL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A </w:t>
      </w:r>
      <w:r w:rsidR="00B00BC8" w:rsidRPr="004577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</w:t>
      </w:r>
      <w:r w:rsidR="0048215F" w:rsidRPr="004577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</w:t>
      </w:r>
      <w:r w:rsidR="00FE5365" w:rsidRPr="0045773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</w:t>
      </w:r>
    </w:p>
    <w:p w14:paraId="10458A7C" w14:textId="00BB4452" w:rsidR="00B00BC8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1B621E29" w14:textId="2C4B9164" w:rsidR="0045773E" w:rsidRPr="00EF1367" w:rsidRDefault="002278BC" w:rsidP="0045773E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2278BC">
        <w:rPr>
          <w:rFonts w:ascii="Arial" w:hAnsi="Arial" w:cs="Arial"/>
          <w:b/>
          <w:bCs/>
          <w:sz w:val="32"/>
          <w:szCs w:val="32"/>
        </w:rPr>
        <w:t xml:space="preserve">Ford se </w:t>
      </w:r>
      <w:proofErr w:type="spellStart"/>
      <w:r w:rsidRPr="002278BC">
        <w:rPr>
          <w:rFonts w:ascii="Arial" w:hAnsi="Arial" w:cs="Arial"/>
          <w:b/>
          <w:bCs/>
          <w:sz w:val="32"/>
          <w:szCs w:val="32"/>
        </w:rPr>
        <w:t>pridružuje</w:t>
      </w:r>
      <w:proofErr w:type="spellEnd"/>
      <w:r w:rsidRPr="002278B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278BC">
        <w:rPr>
          <w:rFonts w:ascii="Arial" w:hAnsi="Arial" w:cs="Arial"/>
          <w:b/>
          <w:bCs/>
          <w:sz w:val="32"/>
          <w:szCs w:val="32"/>
        </w:rPr>
        <w:t>mreži</w:t>
      </w:r>
      <w:proofErr w:type="spellEnd"/>
      <w:r w:rsidRPr="002278BC">
        <w:rPr>
          <w:rFonts w:ascii="Arial" w:hAnsi="Arial" w:cs="Arial"/>
          <w:b/>
          <w:bCs/>
          <w:sz w:val="32"/>
          <w:szCs w:val="32"/>
        </w:rPr>
        <w:t xml:space="preserve"> za </w:t>
      </w:r>
      <w:proofErr w:type="spellStart"/>
      <w:r w:rsidRPr="002278BC">
        <w:rPr>
          <w:rFonts w:ascii="Arial" w:hAnsi="Arial" w:cs="Arial"/>
          <w:b/>
          <w:bCs/>
          <w:sz w:val="32"/>
          <w:szCs w:val="32"/>
        </w:rPr>
        <w:t>izmenjavo</w:t>
      </w:r>
      <w:proofErr w:type="spellEnd"/>
      <w:r w:rsidRPr="002278B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278BC">
        <w:rPr>
          <w:rFonts w:ascii="Arial" w:hAnsi="Arial" w:cs="Arial"/>
          <w:b/>
          <w:bCs/>
          <w:sz w:val="32"/>
          <w:szCs w:val="32"/>
        </w:rPr>
        <w:t>podatkov</w:t>
      </w:r>
      <w:proofErr w:type="spellEnd"/>
      <w:r w:rsidRPr="002278BC">
        <w:rPr>
          <w:rFonts w:ascii="Arial" w:hAnsi="Arial" w:cs="Arial"/>
          <w:b/>
          <w:bCs/>
          <w:sz w:val="32"/>
          <w:szCs w:val="32"/>
        </w:rPr>
        <w:t xml:space="preserve"> in </w:t>
      </w:r>
      <w:proofErr w:type="spellStart"/>
      <w:r w:rsidRPr="002278BC">
        <w:rPr>
          <w:rFonts w:ascii="Arial" w:hAnsi="Arial" w:cs="Arial"/>
          <w:b/>
          <w:bCs/>
          <w:sz w:val="32"/>
          <w:szCs w:val="32"/>
        </w:rPr>
        <w:t>pobudi</w:t>
      </w:r>
      <w:proofErr w:type="spellEnd"/>
      <w:r w:rsidRPr="002278B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278BC">
        <w:rPr>
          <w:rFonts w:ascii="Arial" w:hAnsi="Arial" w:cs="Arial"/>
          <w:b/>
          <w:bCs/>
          <w:sz w:val="32"/>
          <w:szCs w:val="32"/>
        </w:rPr>
        <w:t>avtomobilske</w:t>
      </w:r>
      <w:proofErr w:type="spellEnd"/>
      <w:r w:rsidRPr="002278B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278BC">
        <w:rPr>
          <w:rFonts w:ascii="Arial" w:hAnsi="Arial" w:cs="Arial"/>
          <w:b/>
          <w:bCs/>
          <w:sz w:val="32"/>
          <w:szCs w:val="32"/>
        </w:rPr>
        <w:t>industrije</w:t>
      </w:r>
      <w:proofErr w:type="spellEnd"/>
      <w:r w:rsidRPr="002278BC">
        <w:rPr>
          <w:rFonts w:ascii="Arial" w:hAnsi="Arial" w:cs="Arial"/>
          <w:b/>
          <w:bCs/>
          <w:sz w:val="32"/>
          <w:szCs w:val="32"/>
        </w:rPr>
        <w:t xml:space="preserve"> za </w:t>
      </w:r>
      <w:proofErr w:type="spellStart"/>
      <w:r w:rsidRPr="002278BC">
        <w:rPr>
          <w:rFonts w:ascii="Arial" w:hAnsi="Arial" w:cs="Arial"/>
          <w:b/>
          <w:bCs/>
          <w:sz w:val="32"/>
          <w:szCs w:val="32"/>
        </w:rPr>
        <w:t>preglednejše</w:t>
      </w:r>
      <w:proofErr w:type="spellEnd"/>
      <w:r w:rsidRPr="002278BC">
        <w:rPr>
          <w:rFonts w:ascii="Arial" w:hAnsi="Arial" w:cs="Arial"/>
          <w:b/>
          <w:bCs/>
          <w:sz w:val="32"/>
          <w:szCs w:val="32"/>
        </w:rPr>
        <w:t xml:space="preserve"> in </w:t>
      </w:r>
      <w:proofErr w:type="spellStart"/>
      <w:r w:rsidRPr="002278BC">
        <w:rPr>
          <w:rFonts w:ascii="Arial" w:hAnsi="Arial" w:cs="Arial"/>
          <w:b/>
          <w:bCs/>
          <w:sz w:val="32"/>
          <w:szCs w:val="32"/>
        </w:rPr>
        <w:t>bolj</w:t>
      </w:r>
      <w:proofErr w:type="spellEnd"/>
      <w:r w:rsidRPr="002278B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278BC">
        <w:rPr>
          <w:rFonts w:ascii="Arial" w:hAnsi="Arial" w:cs="Arial"/>
          <w:b/>
          <w:bCs/>
          <w:sz w:val="32"/>
          <w:szCs w:val="32"/>
        </w:rPr>
        <w:t>trajnostne</w:t>
      </w:r>
      <w:proofErr w:type="spellEnd"/>
      <w:r w:rsidRPr="002278B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278BC">
        <w:rPr>
          <w:rFonts w:ascii="Arial" w:hAnsi="Arial" w:cs="Arial"/>
          <w:b/>
          <w:bCs/>
          <w:sz w:val="32"/>
          <w:szCs w:val="32"/>
        </w:rPr>
        <w:t>dobavne</w:t>
      </w:r>
      <w:proofErr w:type="spellEnd"/>
      <w:r w:rsidRPr="002278B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278BC">
        <w:rPr>
          <w:rFonts w:ascii="Arial" w:hAnsi="Arial" w:cs="Arial"/>
          <w:b/>
          <w:bCs/>
          <w:sz w:val="32"/>
          <w:szCs w:val="32"/>
        </w:rPr>
        <w:t>verige</w:t>
      </w:r>
      <w:proofErr w:type="spellEnd"/>
    </w:p>
    <w:p w14:paraId="1E2BDAFF" w14:textId="77777777" w:rsidR="0045773E" w:rsidRPr="00EF1367" w:rsidRDefault="0045773E" w:rsidP="0045773E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137D22C9" w14:textId="26F95E1F" w:rsidR="0045773E" w:rsidRDefault="00D84A01" w:rsidP="0045773E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</w:rPr>
      </w:pPr>
      <w:r w:rsidRPr="00D84A01">
        <w:rPr>
          <w:rFonts w:ascii="Arial" w:hAnsi="Arial" w:cs="Arial"/>
          <w:sz w:val="22"/>
          <w:szCs w:val="22"/>
        </w:rPr>
        <w:t xml:space="preserve">Ford je postal del </w:t>
      </w:r>
      <w:proofErr w:type="spellStart"/>
      <w:r w:rsidRPr="00D84A01">
        <w:rPr>
          <w:rFonts w:ascii="Arial" w:hAnsi="Arial" w:cs="Arial"/>
          <w:sz w:val="22"/>
          <w:szCs w:val="22"/>
        </w:rPr>
        <w:t>mreže</w:t>
      </w:r>
      <w:proofErr w:type="spellEnd"/>
      <w:r w:rsidRPr="00D84A01">
        <w:rPr>
          <w:rFonts w:ascii="Arial" w:hAnsi="Arial" w:cs="Arial"/>
          <w:sz w:val="22"/>
          <w:szCs w:val="22"/>
        </w:rPr>
        <w:t xml:space="preserve"> Catena-X, ki je </w:t>
      </w:r>
      <w:proofErr w:type="spellStart"/>
      <w:r w:rsidRPr="00D84A01">
        <w:rPr>
          <w:rFonts w:ascii="Arial" w:hAnsi="Arial" w:cs="Arial"/>
          <w:sz w:val="22"/>
          <w:szCs w:val="22"/>
        </w:rPr>
        <w:t>bila</w:t>
      </w:r>
      <w:proofErr w:type="spellEnd"/>
      <w:r w:rsidRPr="00D84A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1">
        <w:rPr>
          <w:rFonts w:ascii="Arial" w:hAnsi="Arial" w:cs="Arial"/>
          <w:sz w:val="22"/>
          <w:szCs w:val="22"/>
        </w:rPr>
        <w:t>ustanovljena</w:t>
      </w:r>
      <w:proofErr w:type="spellEnd"/>
      <w:r w:rsidRPr="00D84A0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D84A01">
        <w:rPr>
          <w:rFonts w:ascii="Arial" w:hAnsi="Arial" w:cs="Arial"/>
          <w:sz w:val="22"/>
          <w:szCs w:val="22"/>
        </w:rPr>
        <w:t>vzpostavitev</w:t>
      </w:r>
      <w:proofErr w:type="spellEnd"/>
      <w:r w:rsidRPr="00D84A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1">
        <w:rPr>
          <w:rFonts w:ascii="Arial" w:hAnsi="Arial" w:cs="Arial"/>
          <w:sz w:val="22"/>
          <w:szCs w:val="22"/>
        </w:rPr>
        <w:t>podatkovnih</w:t>
      </w:r>
      <w:proofErr w:type="spellEnd"/>
      <w:r w:rsidRPr="00D84A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1">
        <w:rPr>
          <w:rFonts w:ascii="Arial" w:hAnsi="Arial" w:cs="Arial"/>
          <w:sz w:val="22"/>
          <w:szCs w:val="22"/>
        </w:rPr>
        <w:t>standardov</w:t>
      </w:r>
      <w:proofErr w:type="spellEnd"/>
      <w:r w:rsidRPr="00D84A0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D84A01">
        <w:rPr>
          <w:rFonts w:ascii="Arial" w:hAnsi="Arial" w:cs="Arial"/>
          <w:sz w:val="22"/>
          <w:szCs w:val="22"/>
        </w:rPr>
        <w:t>vrednostno</w:t>
      </w:r>
      <w:proofErr w:type="spellEnd"/>
      <w:r w:rsidRPr="00D84A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1">
        <w:rPr>
          <w:rFonts w:ascii="Arial" w:hAnsi="Arial" w:cs="Arial"/>
          <w:sz w:val="22"/>
          <w:szCs w:val="22"/>
        </w:rPr>
        <w:t>verigo</w:t>
      </w:r>
      <w:proofErr w:type="spellEnd"/>
      <w:r w:rsidRPr="00D84A01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D84A01">
        <w:rPr>
          <w:rFonts w:ascii="Arial" w:hAnsi="Arial" w:cs="Arial"/>
          <w:sz w:val="22"/>
          <w:szCs w:val="22"/>
        </w:rPr>
        <w:t>avtomobilski</w:t>
      </w:r>
      <w:proofErr w:type="spellEnd"/>
      <w:r w:rsidRPr="00D84A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1">
        <w:rPr>
          <w:rFonts w:ascii="Arial" w:hAnsi="Arial" w:cs="Arial"/>
          <w:sz w:val="22"/>
          <w:szCs w:val="22"/>
        </w:rPr>
        <w:t>industriji</w:t>
      </w:r>
      <w:proofErr w:type="spellEnd"/>
      <w:r w:rsidRPr="00D84A0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84A01">
        <w:rPr>
          <w:rFonts w:ascii="Arial" w:hAnsi="Arial" w:cs="Arial"/>
          <w:sz w:val="22"/>
          <w:szCs w:val="22"/>
        </w:rPr>
        <w:t>izboljšanje</w:t>
      </w:r>
      <w:proofErr w:type="spellEnd"/>
      <w:r w:rsidRPr="00D84A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1">
        <w:rPr>
          <w:rFonts w:ascii="Arial" w:hAnsi="Arial" w:cs="Arial"/>
          <w:sz w:val="22"/>
          <w:szCs w:val="22"/>
        </w:rPr>
        <w:t>izmenjave</w:t>
      </w:r>
      <w:proofErr w:type="spellEnd"/>
      <w:r w:rsidRPr="00D84A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1">
        <w:rPr>
          <w:rFonts w:ascii="Arial" w:hAnsi="Arial" w:cs="Arial"/>
          <w:sz w:val="22"/>
          <w:szCs w:val="22"/>
        </w:rPr>
        <w:t>podatkov</w:t>
      </w:r>
      <w:proofErr w:type="spellEnd"/>
      <w:r w:rsidRPr="00D84A01">
        <w:rPr>
          <w:rFonts w:ascii="Arial" w:hAnsi="Arial" w:cs="Arial"/>
          <w:sz w:val="22"/>
          <w:szCs w:val="22"/>
        </w:rPr>
        <w:t xml:space="preserve"> med </w:t>
      </w:r>
      <w:proofErr w:type="spellStart"/>
      <w:r w:rsidRPr="00D84A01">
        <w:rPr>
          <w:rFonts w:ascii="Arial" w:hAnsi="Arial" w:cs="Arial"/>
          <w:sz w:val="22"/>
          <w:szCs w:val="22"/>
        </w:rPr>
        <w:t>vsemi</w:t>
      </w:r>
      <w:proofErr w:type="spellEnd"/>
      <w:r w:rsidRPr="00D84A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A01">
        <w:rPr>
          <w:rFonts w:ascii="Arial" w:hAnsi="Arial" w:cs="Arial"/>
          <w:sz w:val="22"/>
          <w:szCs w:val="22"/>
        </w:rPr>
        <w:t>sodelujočim</w:t>
      </w:r>
      <w:proofErr w:type="spellEnd"/>
    </w:p>
    <w:p w14:paraId="42AC2AB2" w14:textId="77777777" w:rsidR="0045773E" w:rsidRDefault="0045773E" w:rsidP="0045773E">
      <w:pPr>
        <w:ind w:left="360" w:right="720"/>
        <w:rPr>
          <w:rFonts w:ascii="Arial" w:hAnsi="Arial" w:cs="Arial"/>
          <w:sz w:val="22"/>
          <w:szCs w:val="22"/>
        </w:rPr>
      </w:pPr>
    </w:p>
    <w:p w14:paraId="61EED8E9" w14:textId="291CEF8D" w:rsidR="0045773E" w:rsidRDefault="006A117C" w:rsidP="0045773E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</w:rPr>
      </w:pPr>
      <w:r w:rsidRPr="006A117C">
        <w:rPr>
          <w:rFonts w:ascii="Arial" w:hAnsi="Arial" w:cs="Arial"/>
          <w:sz w:val="22"/>
          <w:szCs w:val="22"/>
        </w:rPr>
        <w:t xml:space="preserve">Ford je </w:t>
      </w:r>
      <w:proofErr w:type="spellStart"/>
      <w:r w:rsidRPr="006A117C">
        <w:rPr>
          <w:rFonts w:ascii="Arial" w:hAnsi="Arial" w:cs="Arial"/>
          <w:sz w:val="22"/>
          <w:szCs w:val="22"/>
        </w:rPr>
        <w:t>ustanovni</w:t>
      </w:r>
      <w:proofErr w:type="spellEnd"/>
      <w:r w:rsidRPr="006A11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17C">
        <w:rPr>
          <w:rFonts w:ascii="Arial" w:hAnsi="Arial" w:cs="Arial"/>
          <w:sz w:val="22"/>
          <w:szCs w:val="22"/>
        </w:rPr>
        <w:t>član</w:t>
      </w:r>
      <w:proofErr w:type="spellEnd"/>
      <w:r w:rsidRPr="006A11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17C">
        <w:rPr>
          <w:rFonts w:ascii="Arial" w:hAnsi="Arial" w:cs="Arial"/>
          <w:sz w:val="22"/>
          <w:szCs w:val="22"/>
        </w:rPr>
        <w:t>pobude</w:t>
      </w:r>
      <w:proofErr w:type="spellEnd"/>
      <w:r w:rsidRPr="006A117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A117C">
        <w:rPr>
          <w:rFonts w:ascii="Arial" w:hAnsi="Arial" w:cs="Arial"/>
          <w:sz w:val="22"/>
          <w:szCs w:val="22"/>
        </w:rPr>
        <w:t>odgovorno</w:t>
      </w:r>
      <w:proofErr w:type="spellEnd"/>
      <w:r w:rsidRPr="006A11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17C">
        <w:rPr>
          <w:rFonts w:ascii="Arial" w:hAnsi="Arial" w:cs="Arial"/>
          <w:sz w:val="22"/>
          <w:szCs w:val="22"/>
        </w:rPr>
        <w:t>dobavno</w:t>
      </w:r>
      <w:proofErr w:type="spellEnd"/>
      <w:r w:rsidRPr="006A11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17C">
        <w:rPr>
          <w:rFonts w:ascii="Arial" w:hAnsi="Arial" w:cs="Arial"/>
          <w:sz w:val="22"/>
          <w:szCs w:val="22"/>
        </w:rPr>
        <w:t>verigo</w:t>
      </w:r>
      <w:proofErr w:type="spellEnd"/>
      <w:r w:rsidRPr="006A117C">
        <w:rPr>
          <w:rFonts w:ascii="Arial" w:hAnsi="Arial" w:cs="Arial"/>
          <w:sz w:val="22"/>
          <w:szCs w:val="22"/>
        </w:rPr>
        <w:t xml:space="preserve">, ki </w:t>
      </w:r>
      <w:proofErr w:type="spellStart"/>
      <w:r w:rsidRPr="006A117C">
        <w:rPr>
          <w:rFonts w:ascii="Arial" w:hAnsi="Arial" w:cs="Arial"/>
          <w:sz w:val="22"/>
          <w:szCs w:val="22"/>
        </w:rPr>
        <w:t>zagotavlja</w:t>
      </w:r>
      <w:proofErr w:type="spellEnd"/>
      <w:r w:rsidRPr="006A11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17C">
        <w:rPr>
          <w:rFonts w:ascii="Arial" w:hAnsi="Arial" w:cs="Arial"/>
          <w:sz w:val="22"/>
          <w:szCs w:val="22"/>
        </w:rPr>
        <w:t>socialno</w:t>
      </w:r>
      <w:proofErr w:type="spellEnd"/>
      <w:r w:rsidRPr="006A11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17C">
        <w:rPr>
          <w:rFonts w:ascii="Arial" w:hAnsi="Arial" w:cs="Arial"/>
          <w:sz w:val="22"/>
          <w:szCs w:val="22"/>
        </w:rPr>
        <w:t>skladnost</w:t>
      </w:r>
      <w:proofErr w:type="spellEnd"/>
      <w:r w:rsidRPr="006A11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117C">
        <w:rPr>
          <w:rFonts w:ascii="Arial" w:hAnsi="Arial" w:cs="Arial"/>
          <w:sz w:val="22"/>
          <w:szCs w:val="22"/>
        </w:rPr>
        <w:t>varnost</w:t>
      </w:r>
      <w:proofErr w:type="spellEnd"/>
      <w:r w:rsidRPr="006A11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17C">
        <w:rPr>
          <w:rFonts w:ascii="Arial" w:hAnsi="Arial" w:cs="Arial"/>
          <w:sz w:val="22"/>
          <w:szCs w:val="22"/>
        </w:rPr>
        <w:t>zaposlenih</w:t>
      </w:r>
      <w:proofErr w:type="spellEnd"/>
      <w:r w:rsidRPr="006A117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A117C">
        <w:rPr>
          <w:rFonts w:ascii="Arial" w:hAnsi="Arial" w:cs="Arial"/>
          <w:sz w:val="22"/>
          <w:szCs w:val="22"/>
        </w:rPr>
        <w:t>varstvo</w:t>
      </w:r>
      <w:proofErr w:type="spellEnd"/>
      <w:r w:rsidRPr="006A11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17C">
        <w:rPr>
          <w:rFonts w:ascii="Arial" w:hAnsi="Arial" w:cs="Arial"/>
          <w:sz w:val="22"/>
          <w:szCs w:val="22"/>
        </w:rPr>
        <w:t>okolja</w:t>
      </w:r>
      <w:proofErr w:type="spellEnd"/>
      <w:r w:rsidRPr="006A117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6A117C">
        <w:rPr>
          <w:rFonts w:ascii="Arial" w:hAnsi="Arial" w:cs="Arial"/>
          <w:sz w:val="22"/>
          <w:szCs w:val="22"/>
        </w:rPr>
        <w:t>dobavnih</w:t>
      </w:r>
      <w:proofErr w:type="spellEnd"/>
      <w:r w:rsidRPr="006A11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17C">
        <w:rPr>
          <w:rFonts w:ascii="Arial" w:hAnsi="Arial" w:cs="Arial"/>
          <w:sz w:val="22"/>
          <w:szCs w:val="22"/>
        </w:rPr>
        <w:t>verigah</w:t>
      </w:r>
      <w:proofErr w:type="spellEnd"/>
    </w:p>
    <w:p w14:paraId="23045237" w14:textId="77777777" w:rsidR="0045773E" w:rsidRDefault="0045773E" w:rsidP="0045773E">
      <w:pPr>
        <w:pStyle w:val="Odstavekseznama"/>
        <w:rPr>
          <w:rFonts w:ascii="Arial" w:hAnsi="Arial" w:cs="Arial"/>
          <w:sz w:val="22"/>
          <w:szCs w:val="22"/>
        </w:rPr>
      </w:pPr>
    </w:p>
    <w:p w14:paraId="3A4C7C09" w14:textId="064B5705" w:rsidR="00F83AB7" w:rsidRPr="008946F5" w:rsidRDefault="00517CF9" w:rsidP="00F83AB7">
      <w:pPr>
        <w:numPr>
          <w:ilvl w:val="0"/>
          <w:numId w:val="2"/>
        </w:numPr>
        <w:ind w:right="720"/>
        <w:rPr>
          <w:rFonts w:ascii="Arial" w:hAnsi="Arial" w:cs="Arial"/>
          <w:b/>
          <w:sz w:val="22"/>
          <w:szCs w:val="22"/>
        </w:rPr>
      </w:pPr>
      <w:proofErr w:type="spellStart"/>
      <w:r w:rsidRPr="00517CF9">
        <w:rPr>
          <w:rFonts w:ascii="Arial" w:hAnsi="Arial" w:cs="Arial"/>
          <w:sz w:val="22"/>
          <w:szCs w:val="22"/>
        </w:rPr>
        <w:t>Pobud</w:t>
      </w:r>
      <w:r w:rsidR="007766C6">
        <w:rPr>
          <w:rFonts w:ascii="Arial" w:hAnsi="Arial" w:cs="Arial"/>
          <w:sz w:val="22"/>
          <w:szCs w:val="22"/>
        </w:rPr>
        <w:t>i</w:t>
      </w:r>
      <w:proofErr w:type="spellEnd"/>
      <w:r w:rsidRPr="00517C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CF9">
        <w:rPr>
          <w:rFonts w:ascii="Arial" w:hAnsi="Arial" w:cs="Arial"/>
          <w:sz w:val="22"/>
          <w:szCs w:val="22"/>
        </w:rPr>
        <w:t>bo</w:t>
      </w:r>
      <w:r w:rsidR="00EA2492">
        <w:rPr>
          <w:rFonts w:ascii="Arial" w:hAnsi="Arial" w:cs="Arial"/>
          <w:sz w:val="22"/>
          <w:szCs w:val="22"/>
        </w:rPr>
        <w:t>sta</w:t>
      </w:r>
      <w:proofErr w:type="spellEnd"/>
      <w:r w:rsidRPr="00517C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CF9">
        <w:rPr>
          <w:rFonts w:ascii="Arial" w:hAnsi="Arial" w:cs="Arial"/>
          <w:sz w:val="22"/>
          <w:szCs w:val="22"/>
        </w:rPr>
        <w:t>pomembno</w:t>
      </w:r>
      <w:proofErr w:type="spellEnd"/>
      <w:r w:rsidRPr="00517C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CF9">
        <w:rPr>
          <w:rFonts w:ascii="Arial" w:hAnsi="Arial" w:cs="Arial"/>
          <w:sz w:val="22"/>
          <w:szCs w:val="22"/>
        </w:rPr>
        <w:t>prispeval</w:t>
      </w:r>
      <w:r w:rsidR="00EA2492">
        <w:rPr>
          <w:rFonts w:ascii="Arial" w:hAnsi="Arial" w:cs="Arial"/>
          <w:sz w:val="22"/>
          <w:szCs w:val="22"/>
        </w:rPr>
        <w:t>i</w:t>
      </w:r>
      <w:proofErr w:type="spellEnd"/>
      <w:r w:rsidRPr="00517CF9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517CF9">
        <w:rPr>
          <w:rFonts w:ascii="Arial" w:hAnsi="Arial" w:cs="Arial"/>
          <w:sz w:val="22"/>
          <w:szCs w:val="22"/>
        </w:rPr>
        <w:t>temu</w:t>
      </w:r>
      <w:proofErr w:type="spellEnd"/>
      <w:r w:rsidRPr="00517CF9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Pr="00517CF9">
        <w:rPr>
          <w:rFonts w:ascii="Arial" w:hAnsi="Arial" w:cs="Arial"/>
          <w:sz w:val="22"/>
          <w:szCs w:val="22"/>
        </w:rPr>
        <w:t>bo</w:t>
      </w:r>
      <w:proofErr w:type="spellEnd"/>
      <w:r w:rsidRPr="00517CF9">
        <w:rPr>
          <w:rFonts w:ascii="Arial" w:hAnsi="Arial" w:cs="Arial"/>
          <w:sz w:val="22"/>
          <w:szCs w:val="22"/>
        </w:rPr>
        <w:t xml:space="preserve"> Ford do </w:t>
      </w:r>
      <w:proofErr w:type="spellStart"/>
      <w:r w:rsidRPr="00517CF9">
        <w:rPr>
          <w:rFonts w:ascii="Arial" w:hAnsi="Arial" w:cs="Arial"/>
          <w:sz w:val="22"/>
          <w:szCs w:val="22"/>
        </w:rPr>
        <w:t>leta</w:t>
      </w:r>
      <w:proofErr w:type="spellEnd"/>
      <w:r w:rsidRPr="00517CF9">
        <w:rPr>
          <w:rFonts w:ascii="Arial" w:hAnsi="Arial" w:cs="Arial"/>
          <w:sz w:val="22"/>
          <w:szCs w:val="22"/>
        </w:rPr>
        <w:t xml:space="preserve"> 2035 v </w:t>
      </w:r>
      <w:proofErr w:type="spellStart"/>
      <w:r w:rsidRPr="00517CF9">
        <w:rPr>
          <w:rFonts w:ascii="Arial" w:hAnsi="Arial" w:cs="Arial"/>
          <w:sz w:val="22"/>
          <w:szCs w:val="22"/>
        </w:rPr>
        <w:t>svojih</w:t>
      </w:r>
      <w:proofErr w:type="spellEnd"/>
      <w:r w:rsidRPr="00517C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CF9">
        <w:rPr>
          <w:rFonts w:ascii="Arial" w:hAnsi="Arial" w:cs="Arial"/>
          <w:sz w:val="22"/>
          <w:szCs w:val="22"/>
        </w:rPr>
        <w:t>evropskih</w:t>
      </w:r>
      <w:proofErr w:type="spellEnd"/>
      <w:r w:rsidRPr="00517C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CF9">
        <w:rPr>
          <w:rFonts w:ascii="Arial" w:hAnsi="Arial" w:cs="Arial"/>
          <w:sz w:val="22"/>
          <w:szCs w:val="22"/>
        </w:rPr>
        <w:t>obratih</w:t>
      </w:r>
      <w:proofErr w:type="spellEnd"/>
      <w:r w:rsidRPr="00517C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17CF9">
        <w:rPr>
          <w:rFonts w:ascii="Arial" w:hAnsi="Arial" w:cs="Arial"/>
          <w:sz w:val="22"/>
          <w:szCs w:val="22"/>
        </w:rPr>
        <w:t>logistiki</w:t>
      </w:r>
      <w:proofErr w:type="spellEnd"/>
      <w:r w:rsidRPr="00517CF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17CF9">
        <w:rPr>
          <w:rFonts w:ascii="Arial" w:hAnsi="Arial" w:cs="Arial"/>
          <w:sz w:val="22"/>
          <w:szCs w:val="22"/>
        </w:rPr>
        <w:t>pri</w:t>
      </w:r>
      <w:proofErr w:type="spellEnd"/>
      <w:r w:rsidRPr="00517C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CF9">
        <w:rPr>
          <w:rFonts w:ascii="Arial" w:hAnsi="Arial" w:cs="Arial"/>
          <w:sz w:val="22"/>
          <w:szCs w:val="22"/>
        </w:rPr>
        <w:t>dobaviteljih</w:t>
      </w:r>
      <w:proofErr w:type="spellEnd"/>
      <w:r w:rsidRPr="00517C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CF9">
        <w:rPr>
          <w:rFonts w:ascii="Arial" w:hAnsi="Arial" w:cs="Arial"/>
          <w:sz w:val="22"/>
          <w:szCs w:val="22"/>
        </w:rPr>
        <w:t>dosegel</w:t>
      </w:r>
      <w:proofErr w:type="spellEnd"/>
      <w:r w:rsidRPr="00517C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CF9">
        <w:rPr>
          <w:rFonts w:ascii="Arial" w:hAnsi="Arial" w:cs="Arial"/>
          <w:sz w:val="22"/>
          <w:szCs w:val="22"/>
        </w:rPr>
        <w:t>ogljično</w:t>
      </w:r>
      <w:proofErr w:type="spellEnd"/>
      <w:r w:rsidRPr="00517C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CF9">
        <w:rPr>
          <w:rFonts w:ascii="Arial" w:hAnsi="Arial" w:cs="Arial"/>
          <w:sz w:val="22"/>
          <w:szCs w:val="22"/>
        </w:rPr>
        <w:t>nevtralnost</w:t>
      </w:r>
      <w:proofErr w:type="spellEnd"/>
    </w:p>
    <w:p w14:paraId="5B812D20" w14:textId="77777777" w:rsidR="00F83AB7" w:rsidRPr="0098558F" w:rsidRDefault="00F83AB7" w:rsidP="008946F5">
      <w:pPr>
        <w:ind w:right="720"/>
        <w:rPr>
          <w:rFonts w:ascii="Arial" w:hAnsi="Arial" w:cs="Arial"/>
          <w:b/>
          <w:sz w:val="22"/>
          <w:szCs w:val="22"/>
        </w:rPr>
      </w:pPr>
    </w:p>
    <w:p w14:paraId="77D2CD36" w14:textId="5738CFED" w:rsidR="0045773E" w:rsidRDefault="00B025B8" w:rsidP="0045773E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</w:rPr>
      </w:pPr>
      <w:proofErr w:type="spellStart"/>
      <w:r w:rsidRPr="00B025B8">
        <w:rPr>
          <w:rFonts w:ascii="Arial" w:hAnsi="Arial" w:cs="Arial"/>
          <w:sz w:val="22"/>
          <w:szCs w:val="22"/>
        </w:rPr>
        <w:t>Podjetje</w:t>
      </w:r>
      <w:proofErr w:type="spellEnd"/>
      <w:r w:rsidRPr="00B025B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B025B8">
        <w:rPr>
          <w:rFonts w:ascii="Arial" w:hAnsi="Arial" w:cs="Arial"/>
          <w:sz w:val="22"/>
          <w:szCs w:val="22"/>
        </w:rPr>
        <w:t>zavezano</w:t>
      </w:r>
      <w:proofErr w:type="spellEnd"/>
      <w:r w:rsidRPr="00B025B8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B025B8">
        <w:rPr>
          <w:rFonts w:ascii="Arial" w:hAnsi="Arial" w:cs="Arial"/>
          <w:sz w:val="22"/>
          <w:szCs w:val="22"/>
        </w:rPr>
        <w:t>izboljšanju</w:t>
      </w:r>
      <w:proofErr w:type="spellEnd"/>
      <w:r w:rsidRPr="00B02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5B8">
        <w:rPr>
          <w:rFonts w:ascii="Arial" w:hAnsi="Arial" w:cs="Arial"/>
          <w:sz w:val="22"/>
          <w:szCs w:val="22"/>
        </w:rPr>
        <w:t>dobavne</w:t>
      </w:r>
      <w:proofErr w:type="spellEnd"/>
      <w:r w:rsidRPr="00B02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5B8">
        <w:rPr>
          <w:rFonts w:ascii="Arial" w:hAnsi="Arial" w:cs="Arial"/>
          <w:sz w:val="22"/>
          <w:szCs w:val="22"/>
        </w:rPr>
        <w:t>verige</w:t>
      </w:r>
      <w:proofErr w:type="spellEnd"/>
      <w:r w:rsidRPr="00B025B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025B8">
        <w:rPr>
          <w:rFonts w:ascii="Arial" w:hAnsi="Arial" w:cs="Arial"/>
          <w:sz w:val="22"/>
          <w:szCs w:val="22"/>
        </w:rPr>
        <w:t>si</w:t>
      </w:r>
      <w:proofErr w:type="spellEnd"/>
      <w:r w:rsidRPr="00B02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5B8">
        <w:rPr>
          <w:rFonts w:ascii="Arial" w:hAnsi="Arial" w:cs="Arial"/>
          <w:sz w:val="22"/>
          <w:szCs w:val="22"/>
        </w:rPr>
        <w:t>prizadeva</w:t>
      </w:r>
      <w:proofErr w:type="spellEnd"/>
      <w:r w:rsidRPr="00B02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5B8">
        <w:rPr>
          <w:rFonts w:ascii="Arial" w:hAnsi="Arial" w:cs="Arial"/>
          <w:sz w:val="22"/>
          <w:szCs w:val="22"/>
        </w:rPr>
        <w:t>poslovati</w:t>
      </w:r>
      <w:proofErr w:type="spellEnd"/>
      <w:r w:rsidRPr="00B025B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025B8">
        <w:rPr>
          <w:rFonts w:ascii="Arial" w:hAnsi="Arial" w:cs="Arial"/>
          <w:sz w:val="22"/>
          <w:szCs w:val="22"/>
        </w:rPr>
        <w:t>organizacijami</w:t>
      </w:r>
      <w:proofErr w:type="spellEnd"/>
      <w:r w:rsidRPr="00B025B8">
        <w:rPr>
          <w:rFonts w:ascii="Arial" w:hAnsi="Arial" w:cs="Arial"/>
          <w:sz w:val="22"/>
          <w:szCs w:val="22"/>
        </w:rPr>
        <w:t xml:space="preserve">, ki </w:t>
      </w:r>
      <w:proofErr w:type="spellStart"/>
      <w:r w:rsidRPr="00B025B8">
        <w:rPr>
          <w:rFonts w:ascii="Arial" w:hAnsi="Arial" w:cs="Arial"/>
          <w:sz w:val="22"/>
          <w:szCs w:val="22"/>
        </w:rPr>
        <w:t>aktivno</w:t>
      </w:r>
      <w:proofErr w:type="spellEnd"/>
      <w:r w:rsidRPr="00B02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5B8">
        <w:rPr>
          <w:rFonts w:ascii="Arial" w:hAnsi="Arial" w:cs="Arial"/>
          <w:sz w:val="22"/>
          <w:szCs w:val="22"/>
        </w:rPr>
        <w:t>varujejo</w:t>
      </w:r>
      <w:proofErr w:type="spellEnd"/>
      <w:r w:rsidRPr="00B02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5B8">
        <w:rPr>
          <w:rFonts w:ascii="Arial" w:hAnsi="Arial" w:cs="Arial"/>
          <w:sz w:val="22"/>
          <w:szCs w:val="22"/>
        </w:rPr>
        <w:t>ljudi</w:t>
      </w:r>
      <w:proofErr w:type="spellEnd"/>
      <w:r w:rsidRPr="00B025B8">
        <w:rPr>
          <w:rFonts w:ascii="Arial" w:hAnsi="Arial" w:cs="Arial"/>
          <w:sz w:val="22"/>
          <w:szCs w:val="22"/>
        </w:rPr>
        <w:t xml:space="preserve"> in planet</w:t>
      </w:r>
    </w:p>
    <w:p w14:paraId="6D178A86" w14:textId="77777777" w:rsidR="0045773E" w:rsidRPr="00EF1367" w:rsidRDefault="0045773E" w:rsidP="0045773E">
      <w:pPr>
        <w:ind w:right="720"/>
        <w:rPr>
          <w:rFonts w:ascii="Arial" w:hAnsi="Arial" w:cs="Arial"/>
          <w:b/>
          <w:sz w:val="22"/>
          <w:szCs w:val="22"/>
        </w:rPr>
      </w:pPr>
      <w:bookmarkStart w:id="1" w:name="city"/>
      <w:bookmarkEnd w:id="1"/>
    </w:p>
    <w:p w14:paraId="3B2A24E6" w14:textId="77777777" w:rsidR="0045773E" w:rsidRPr="00EF1367" w:rsidRDefault="0045773E" w:rsidP="0045773E">
      <w:pPr>
        <w:ind w:right="720"/>
        <w:rPr>
          <w:rFonts w:ascii="Arial" w:hAnsi="Arial" w:cs="Arial"/>
          <w:b/>
          <w:sz w:val="22"/>
          <w:szCs w:val="22"/>
        </w:rPr>
      </w:pPr>
    </w:p>
    <w:p w14:paraId="5AD66CE3" w14:textId="277283AF" w:rsidR="0045773E" w:rsidRDefault="001B20D8" w:rsidP="0045773E">
      <w:pPr>
        <w:ind w:righ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C900FE">
        <w:rPr>
          <w:rFonts w:ascii="Arial" w:hAnsi="Arial" w:cs="Arial"/>
          <w:b/>
          <w:sz w:val="22"/>
          <w:szCs w:val="22"/>
        </w:rPr>
        <w:t xml:space="preserve">öln, 19. </w:t>
      </w:r>
      <w:proofErr w:type="spellStart"/>
      <w:r w:rsidR="00C900FE">
        <w:rPr>
          <w:rFonts w:ascii="Arial" w:hAnsi="Arial" w:cs="Arial"/>
          <w:b/>
          <w:sz w:val="22"/>
          <w:szCs w:val="22"/>
        </w:rPr>
        <w:t>a</w:t>
      </w:r>
      <w:r w:rsidR="00A1573E">
        <w:rPr>
          <w:rFonts w:ascii="Arial" w:hAnsi="Arial" w:cs="Arial"/>
          <w:b/>
          <w:sz w:val="22"/>
          <w:szCs w:val="22"/>
        </w:rPr>
        <w:t>pril</w:t>
      </w:r>
      <w:proofErr w:type="spellEnd"/>
      <w:r w:rsidR="0045773E" w:rsidRPr="00EF1367">
        <w:rPr>
          <w:rFonts w:ascii="Arial" w:hAnsi="Arial" w:cs="Arial"/>
          <w:b/>
          <w:sz w:val="22"/>
          <w:szCs w:val="22"/>
        </w:rPr>
        <w:t xml:space="preserve"> 202</w:t>
      </w:r>
      <w:r w:rsidR="0045773E">
        <w:rPr>
          <w:rFonts w:ascii="Arial" w:hAnsi="Arial" w:cs="Arial"/>
          <w:b/>
          <w:sz w:val="22"/>
          <w:szCs w:val="22"/>
        </w:rPr>
        <w:t>2</w:t>
      </w:r>
      <w:r w:rsidR="0045773E" w:rsidRPr="00EF1367">
        <w:rPr>
          <w:rFonts w:ascii="Arial" w:hAnsi="Arial" w:cs="Arial"/>
          <w:b/>
          <w:sz w:val="22"/>
          <w:szCs w:val="22"/>
        </w:rPr>
        <w:t xml:space="preserve"> </w:t>
      </w:r>
      <w:r w:rsidR="0045773E" w:rsidRPr="00EF1367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0D71D9">
        <w:rPr>
          <w:rFonts w:ascii="Arial" w:hAnsi="Arial" w:cs="Arial"/>
          <w:sz w:val="22"/>
          <w:szCs w:val="22"/>
        </w:rPr>
        <w:t>Družba</w:t>
      </w:r>
      <w:proofErr w:type="spellEnd"/>
      <w:r w:rsidR="000D71D9">
        <w:rPr>
          <w:rFonts w:ascii="Arial" w:hAnsi="Arial" w:cs="Arial"/>
          <w:sz w:val="22"/>
          <w:szCs w:val="22"/>
        </w:rPr>
        <w:t xml:space="preserve"> </w:t>
      </w:r>
      <w:r w:rsidR="0045773E" w:rsidRPr="00EF1367">
        <w:rPr>
          <w:rFonts w:ascii="Arial" w:hAnsi="Arial" w:cs="Arial"/>
          <w:color w:val="000000" w:themeColor="text1"/>
          <w:sz w:val="22"/>
          <w:szCs w:val="22"/>
        </w:rPr>
        <w:t xml:space="preserve">Ford </w:t>
      </w:r>
      <w:r w:rsidR="00F83AB7">
        <w:rPr>
          <w:rFonts w:ascii="Arial" w:hAnsi="Arial" w:cs="Arial"/>
          <w:color w:val="000000" w:themeColor="text1"/>
          <w:sz w:val="22"/>
          <w:szCs w:val="22"/>
        </w:rPr>
        <w:t>E</w:t>
      </w:r>
      <w:r w:rsidR="00C900FE">
        <w:rPr>
          <w:rFonts w:ascii="Arial" w:hAnsi="Arial" w:cs="Arial"/>
          <w:color w:val="000000" w:themeColor="text1"/>
          <w:sz w:val="22"/>
          <w:szCs w:val="22"/>
        </w:rPr>
        <w:t>v</w:t>
      </w:r>
      <w:r w:rsidR="00F83AB7">
        <w:rPr>
          <w:rFonts w:ascii="Arial" w:hAnsi="Arial" w:cs="Arial"/>
          <w:color w:val="000000" w:themeColor="text1"/>
          <w:sz w:val="22"/>
          <w:szCs w:val="22"/>
        </w:rPr>
        <w:t>rop</w:t>
      </w:r>
      <w:r w:rsidR="00C900FE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2A249B">
        <w:rPr>
          <w:rFonts w:ascii="Arial" w:hAnsi="Arial" w:cs="Arial"/>
          <w:color w:val="000000" w:themeColor="text1"/>
          <w:sz w:val="22"/>
          <w:szCs w:val="22"/>
        </w:rPr>
        <w:t xml:space="preserve">se </w:t>
      </w:r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je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p</w:t>
      </w:r>
      <w:r w:rsidR="002A249B">
        <w:rPr>
          <w:rFonts w:ascii="Arial" w:hAnsi="Arial" w:cs="Arial"/>
          <w:color w:val="000000" w:themeColor="text1"/>
          <w:sz w:val="22"/>
          <w:szCs w:val="22"/>
        </w:rPr>
        <w:t>ridružila</w:t>
      </w:r>
      <w:proofErr w:type="spellEnd"/>
      <w:r w:rsidR="002A24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dve</w:t>
      </w:r>
      <w:r w:rsidR="002A249B">
        <w:rPr>
          <w:rFonts w:ascii="Arial" w:hAnsi="Arial" w:cs="Arial"/>
          <w:color w:val="000000" w:themeColor="text1"/>
          <w:sz w:val="22"/>
          <w:szCs w:val="22"/>
        </w:rPr>
        <w:t>ma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ključni</w:t>
      </w:r>
      <w:r w:rsidR="002A249B">
        <w:rPr>
          <w:rFonts w:ascii="Arial" w:hAnsi="Arial" w:cs="Arial"/>
          <w:color w:val="000000" w:themeColor="text1"/>
          <w:sz w:val="22"/>
          <w:szCs w:val="22"/>
        </w:rPr>
        <w:t>ma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pobud</w:t>
      </w:r>
      <w:r w:rsidR="002A249B">
        <w:rPr>
          <w:rFonts w:ascii="Arial" w:hAnsi="Arial" w:cs="Arial"/>
          <w:color w:val="000000" w:themeColor="text1"/>
          <w:sz w:val="22"/>
          <w:szCs w:val="22"/>
        </w:rPr>
        <w:t>ama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oskrbovalno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verigo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, s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katerima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želi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vzpostaviti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industrijske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standarde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izmenjavo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podatkov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 med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partnerji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ocenjevanje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trajnosti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proizvodnih</w:t>
      </w:r>
      <w:proofErr w:type="spellEnd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D71D9" w:rsidRPr="000D71D9">
        <w:rPr>
          <w:rFonts w:ascii="Arial" w:hAnsi="Arial" w:cs="Arial"/>
          <w:color w:val="000000" w:themeColor="text1"/>
          <w:sz w:val="22"/>
          <w:szCs w:val="22"/>
        </w:rPr>
        <w:t>obratov</w:t>
      </w:r>
      <w:proofErr w:type="spellEnd"/>
      <w:r w:rsidR="0045773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1C186E" w14:textId="77777777" w:rsidR="0045773E" w:rsidRDefault="0045773E" w:rsidP="0045773E">
      <w:pPr>
        <w:ind w:right="720"/>
        <w:rPr>
          <w:rFonts w:ascii="Arial" w:hAnsi="Arial" w:cs="Arial"/>
          <w:color w:val="000000" w:themeColor="text1"/>
          <w:sz w:val="22"/>
          <w:szCs w:val="22"/>
        </w:rPr>
      </w:pPr>
    </w:p>
    <w:p w14:paraId="23E2173E" w14:textId="5061AD17" w:rsidR="0045773E" w:rsidRPr="00EF1367" w:rsidRDefault="00AD3A42" w:rsidP="0045773E">
      <w:pPr>
        <w:ind w:right="720"/>
        <w:rPr>
          <w:rFonts w:ascii="Arial" w:hAnsi="Arial" w:cs="Arial"/>
          <w:color w:val="000000" w:themeColor="text1"/>
          <w:sz w:val="22"/>
          <w:szCs w:val="22"/>
        </w:rPr>
      </w:pPr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Prva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pobuda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avtomobilsko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omrežje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Catena-X, ki je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bilo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vzpostavljeno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izboljšanje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trajnosti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učinkovitosti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v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avtomobilski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dobavni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verigi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s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stalno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izmenjavo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podatkov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med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partnerji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. Druga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pobuda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Pobuda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odgovorno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dobavno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verigo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(RSCI), ki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zagotavlja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orodja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ukrepe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podporo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doseganje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bolj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trajnostne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dobavne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3A42">
        <w:rPr>
          <w:rFonts w:ascii="Arial" w:hAnsi="Arial" w:cs="Arial"/>
          <w:color w:val="000000" w:themeColor="text1"/>
          <w:sz w:val="22"/>
          <w:szCs w:val="22"/>
        </w:rPr>
        <w:t>verige</w:t>
      </w:r>
      <w:proofErr w:type="spellEnd"/>
      <w:r w:rsidRPr="00AD3A4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A272ED" w14:textId="6A390DCC" w:rsidR="0045773E" w:rsidRPr="00D91867" w:rsidRDefault="0045773E" w:rsidP="0045773E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</w:p>
    <w:p w14:paraId="0C80AC53" w14:textId="326E0E70" w:rsidR="00E84169" w:rsidRPr="00414709" w:rsidRDefault="00E84169" w:rsidP="00E84169">
      <w:pPr>
        <w:ind w:right="720"/>
        <w:rPr>
          <w:rFonts w:ascii="Arial" w:hAnsi="Arial" w:cs="Arial"/>
          <w:color w:val="000000" w:themeColor="text1"/>
          <w:sz w:val="22"/>
          <w:szCs w:val="22"/>
        </w:rPr>
      </w:pPr>
      <w:r w:rsidRPr="00414709">
        <w:rPr>
          <w:rFonts w:ascii="Arial" w:hAnsi="Arial" w:cs="Arial"/>
          <w:color w:val="000000" w:themeColor="text1"/>
          <w:sz w:val="22"/>
          <w:szCs w:val="22"/>
        </w:rPr>
        <w:t>“</w:t>
      </w:r>
      <w:proofErr w:type="spellStart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Odgovorne</w:t>
      </w:r>
      <w:proofErr w:type="spellEnd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pregledne</w:t>
      </w:r>
      <w:proofErr w:type="spellEnd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trajnostne</w:t>
      </w:r>
      <w:proofErr w:type="spellEnd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dobavne</w:t>
      </w:r>
      <w:proofErr w:type="spellEnd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verige</w:t>
      </w:r>
      <w:proofErr w:type="spellEnd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 xml:space="preserve"> so </w:t>
      </w:r>
      <w:proofErr w:type="spellStart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ključnega</w:t>
      </w:r>
      <w:proofErr w:type="spellEnd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pomena</w:t>
      </w:r>
      <w:proofErr w:type="spellEnd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uspešne</w:t>
      </w:r>
      <w:proofErr w:type="spellEnd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spremembe</w:t>
      </w:r>
      <w:proofErr w:type="spellEnd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 xml:space="preserve"> v </w:t>
      </w:r>
      <w:proofErr w:type="spellStart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avtomobilski</w:t>
      </w:r>
      <w:proofErr w:type="spellEnd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industriji</w:t>
      </w:r>
      <w:proofErr w:type="spellEnd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poti</w:t>
      </w:r>
      <w:proofErr w:type="spellEnd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 xml:space="preserve"> k </w:t>
      </w:r>
      <w:proofErr w:type="spellStart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elektrificirani</w:t>
      </w:r>
      <w:proofErr w:type="spellEnd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prihodnosti</w:t>
      </w:r>
      <w:proofErr w:type="spellEnd"/>
      <w:r w:rsidR="00427608" w:rsidRPr="00427608">
        <w:rPr>
          <w:rFonts w:ascii="Arial" w:hAnsi="Arial" w:cs="Arial"/>
          <w:color w:val="000000" w:themeColor="text1"/>
          <w:sz w:val="22"/>
          <w:szCs w:val="22"/>
        </w:rPr>
        <w:t>,</w:t>
      </w:r>
      <w:r w:rsidRPr="00414709">
        <w:rPr>
          <w:rFonts w:ascii="Arial" w:hAnsi="Arial" w:cs="Arial"/>
          <w:color w:val="000000" w:themeColor="text1"/>
          <w:sz w:val="22"/>
          <w:szCs w:val="22"/>
        </w:rPr>
        <w:t xml:space="preserve">” </w:t>
      </w:r>
      <w:r w:rsidR="005B140A">
        <w:rPr>
          <w:rFonts w:ascii="Arial" w:hAnsi="Arial" w:cs="Arial"/>
          <w:color w:val="000000" w:themeColor="text1"/>
          <w:sz w:val="22"/>
          <w:szCs w:val="22"/>
        </w:rPr>
        <w:t xml:space="preserve">je </w:t>
      </w:r>
      <w:proofErr w:type="spellStart"/>
      <w:r w:rsidR="005B140A">
        <w:rPr>
          <w:rFonts w:ascii="Arial" w:hAnsi="Arial" w:cs="Arial"/>
          <w:color w:val="000000" w:themeColor="text1"/>
          <w:sz w:val="22"/>
          <w:szCs w:val="22"/>
        </w:rPr>
        <w:t>dejal</w:t>
      </w:r>
      <w:proofErr w:type="spellEnd"/>
      <w:r w:rsidR="005B14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14709">
        <w:rPr>
          <w:rFonts w:ascii="Arial" w:hAnsi="Arial" w:cs="Arial"/>
          <w:color w:val="000000" w:themeColor="text1"/>
          <w:sz w:val="22"/>
          <w:szCs w:val="22"/>
        </w:rPr>
        <w:t xml:space="preserve">Werner </w:t>
      </w:r>
      <w:proofErr w:type="spellStart"/>
      <w:r w:rsidRPr="00414709">
        <w:rPr>
          <w:rFonts w:ascii="Arial" w:hAnsi="Arial" w:cs="Arial"/>
          <w:color w:val="000000" w:themeColor="text1"/>
          <w:sz w:val="22"/>
          <w:szCs w:val="22"/>
        </w:rPr>
        <w:t>Pütz</w:t>
      </w:r>
      <w:proofErr w:type="spellEnd"/>
      <w:r w:rsidRPr="004147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5B140A">
        <w:rPr>
          <w:rFonts w:ascii="Arial" w:hAnsi="Arial" w:cs="Arial"/>
          <w:color w:val="000000" w:themeColor="text1"/>
          <w:sz w:val="22"/>
          <w:szCs w:val="22"/>
        </w:rPr>
        <w:t>podpredsednik</w:t>
      </w:r>
      <w:proofErr w:type="spellEnd"/>
      <w:r w:rsidR="005B140A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 w:rsidR="005B140A">
        <w:rPr>
          <w:rFonts w:ascii="Arial" w:hAnsi="Arial" w:cs="Arial"/>
          <w:color w:val="000000" w:themeColor="text1"/>
          <w:sz w:val="22"/>
          <w:szCs w:val="22"/>
        </w:rPr>
        <w:t>področje</w:t>
      </w:r>
      <w:proofErr w:type="spellEnd"/>
      <w:r w:rsidR="005B14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737A1">
        <w:rPr>
          <w:rFonts w:ascii="Arial" w:hAnsi="Arial" w:cs="Arial"/>
          <w:color w:val="000000" w:themeColor="text1"/>
          <w:sz w:val="22"/>
          <w:szCs w:val="22"/>
        </w:rPr>
        <w:t>nabav</w:t>
      </w:r>
      <w:proofErr w:type="spellEnd"/>
      <w:r w:rsidR="002737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737A1">
        <w:rPr>
          <w:rFonts w:ascii="Arial" w:hAnsi="Arial" w:cs="Arial"/>
          <w:color w:val="000000" w:themeColor="text1"/>
          <w:sz w:val="22"/>
          <w:szCs w:val="22"/>
        </w:rPr>
        <w:t>pri</w:t>
      </w:r>
      <w:proofErr w:type="spellEnd"/>
      <w:r w:rsidR="002737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14709">
        <w:rPr>
          <w:rFonts w:ascii="Arial" w:hAnsi="Arial" w:cs="Arial"/>
          <w:color w:val="000000" w:themeColor="text1"/>
          <w:sz w:val="22"/>
          <w:szCs w:val="22"/>
        </w:rPr>
        <w:t>Ford</w:t>
      </w:r>
      <w:r w:rsidR="002737A1">
        <w:rPr>
          <w:rFonts w:ascii="Arial" w:hAnsi="Arial" w:cs="Arial"/>
          <w:color w:val="000000" w:themeColor="text1"/>
          <w:sz w:val="22"/>
          <w:szCs w:val="22"/>
        </w:rPr>
        <w:t>u</w:t>
      </w:r>
      <w:proofErr w:type="spellEnd"/>
      <w:r w:rsidR="002737A1">
        <w:rPr>
          <w:rFonts w:ascii="Arial" w:hAnsi="Arial" w:cs="Arial"/>
          <w:color w:val="000000" w:themeColor="text1"/>
          <w:sz w:val="22"/>
          <w:szCs w:val="22"/>
        </w:rPr>
        <w:t xml:space="preserve"> Evropa</w:t>
      </w:r>
      <w:r w:rsidRPr="00414709">
        <w:rPr>
          <w:rFonts w:ascii="Arial" w:hAnsi="Arial" w:cs="Arial"/>
          <w:color w:val="000000" w:themeColor="text1"/>
          <w:sz w:val="22"/>
          <w:szCs w:val="22"/>
        </w:rPr>
        <w:t>. “</w:t>
      </w:r>
      <w:r w:rsidR="00AE6C7A" w:rsidRPr="00A347B2">
        <w:rPr>
          <w:rFonts w:ascii="Arial" w:hAnsi="Arial" w:cs="Arial"/>
          <w:color w:val="000000" w:themeColor="text1"/>
          <w:sz w:val="22"/>
          <w:szCs w:val="22"/>
        </w:rPr>
        <w:t xml:space="preserve">Catena-X </w:t>
      </w:r>
      <w:r w:rsidR="00AE6C7A">
        <w:rPr>
          <w:rFonts w:ascii="Arial" w:hAnsi="Arial" w:cs="Arial"/>
          <w:color w:val="000000" w:themeColor="text1"/>
          <w:sz w:val="22"/>
          <w:szCs w:val="22"/>
        </w:rPr>
        <w:t>z</w:t>
      </w:r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opredelitvijo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podatkovnih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standardov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zagotavljanjem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varne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izmenjave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podatkov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zagotavlja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trdno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podlago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skupna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prizadevanja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tem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področju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, ki je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tako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pomembno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vsa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podjetja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v </w:t>
      </w:r>
      <w:proofErr w:type="spellStart"/>
      <w:r w:rsidR="00D220D3">
        <w:rPr>
          <w:rFonts w:ascii="Arial" w:hAnsi="Arial" w:cs="Arial"/>
          <w:color w:val="000000" w:themeColor="text1"/>
          <w:sz w:val="22"/>
          <w:szCs w:val="22"/>
        </w:rPr>
        <w:t>avtomobilski</w:t>
      </w:r>
      <w:proofErr w:type="spellEnd"/>
      <w:r w:rsidR="00D220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220D3">
        <w:rPr>
          <w:rFonts w:ascii="Arial" w:hAnsi="Arial" w:cs="Arial"/>
          <w:color w:val="000000" w:themeColor="text1"/>
          <w:sz w:val="22"/>
          <w:szCs w:val="22"/>
        </w:rPr>
        <w:t>panogi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Izjemno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smo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veseli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, da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smo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zdaj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del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dveh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prelomnih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pobud</w:t>
      </w:r>
      <w:proofErr w:type="spellEnd"/>
      <w:r w:rsidR="00A347B2" w:rsidRPr="00A347B2">
        <w:rPr>
          <w:rFonts w:ascii="Arial" w:hAnsi="Arial" w:cs="Arial"/>
          <w:color w:val="000000" w:themeColor="text1"/>
          <w:sz w:val="22"/>
          <w:szCs w:val="22"/>
        </w:rPr>
        <w:t>.</w:t>
      </w:r>
      <w:r w:rsidRPr="00414709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2E2C8C0B" w14:textId="76811069" w:rsidR="0045773E" w:rsidRDefault="0045773E" w:rsidP="0045773E">
      <w:pPr>
        <w:ind w:right="720"/>
        <w:rPr>
          <w:rFonts w:ascii="Arial" w:hAnsi="Arial" w:cs="Arial"/>
          <w:color w:val="000000" w:themeColor="text1"/>
          <w:sz w:val="22"/>
          <w:szCs w:val="22"/>
        </w:rPr>
      </w:pPr>
    </w:p>
    <w:p w14:paraId="293DFDBD" w14:textId="7ECDA010" w:rsidR="00A1573E" w:rsidRPr="008946F5" w:rsidRDefault="00BC3767" w:rsidP="008946F5">
      <w:pPr>
        <w:ind w:right="720"/>
        <w:rPr>
          <w:rFonts w:ascii="Arial" w:hAnsi="Arial" w:cs="Arial"/>
          <w:sz w:val="22"/>
          <w:szCs w:val="22"/>
        </w:rPr>
      </w:pP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Pridružitev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tema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pobudama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pomemben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korak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 k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temu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, da Ford do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leta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 2035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doseže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ogljično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nevtralnost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 v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svojih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evropskih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obratih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logistiki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="001873AE">
        <w:rPr>
          <w:rFonts w:ascii="Arial" w:hAnsi="Arial" w:cs="Arial"/>
          <w:color w:val="000000" w:themeColor="text1"/>
          <w:sz w:val="22"/>
          <w:szCs w:val="22"/>
        </w:rPr>
        <w:t>pri</w:t>
      </w:r>
      <w:proofErr w:type="spellEnd"/>
      <w:r w:rsidR="001873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dobaviteljih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Prav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tako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C3767">
        <w:rPr>
          <w:rFonts w:ascii="Arial" w:hAnsi="Arial" w:cs="Arial"/>
          <w:color w:val="000000" w:themeColor="text1"/>
          <w:sz w:val="22"/>
          <w:szCs w:val="22"/>
        </w:rPr>
        <w:t>si</w:t>
      </w:r>
      <w:proofErr w:type="spellEnd"/>
      <w:r w:rsidRPr="00BC3767">
        <w:rPr>
          <w:rFonts w:ascii="Arial" w:hAnsi="Arial" w:cs="Arial"/>
          <w:color w:val="000000" w:themeColor="text1"/>
          <w:sz w:val="22"/>
          <w:szCs w:val="22"/>
        </w:rPr>
        <w:t xml:space="preserve"> Ford do </w:t>
      </w:r>
      <w:proofErr w:type="spellStart"/>
      <w:r w:rsidR="001873AE" w:rsidRPr="001873AE">
        <w:rPr>
          <w:rFonts w:ascii="Arial" w:hAnsi="Arial" w:cs="Arial"/>
          <w:color w:val="000000" w:themeColor="text1"/>
          <w:sz w:val="22"/>
          <w:szCs w:val="22"/>
        </w:rPr>
        <w:t>leta</w:t>
      </w:r>
      <w:proofErr w:type="spellEnd"/>
      <w:r w:rsidR="001873AE" w:rsidRPr="001873AE">
        <w:rPr>
          <w:rFonts w:ascii="Arial" w:hAnsi="Arial" w:cs="Arial"/>
          <w:color w:val="000000" w:themeColor="text1"/>
          <w:sz w:val="22"/>
          <w:szCs w:val="22"/>
        </w:rPr>
        <w:t xml:space="preserve"> 2035 </w:t>
      </w:r>
      <w:proofErr w:type="spellStart"/>
      <w:r w:rsidR="001873AE" w:rsidRPr="001873AE">
        <w:rPr>
          <w:rFonts w:ascii="Arial" w:hAnsi="Arial" w:cs="Arial"/>
          <w:color w:val="000000" w:themeColor="text1"/>
          <w:sz w:val="22"/>
          <w:szCs w:val="22"/>
        </w:rPr>
        <w:t>prizadeva</w:t>
      </w:r>
      <w:proofErr w:type="spellEnd"/>
      <w:r w:rsidR="001873AE" w:rsidRPr="001873AE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proofErr w:type="spellStart"/>
      <w:r w:rsidR="001873AE" w:rsidRPr="001873AE">
        <w:rPr>
          <w:rFonts w:ascii="Arial" w:hAnsi="Arial" w:cs="Arial"/>
          <w:color w:val="000000" w:themeColor="text1"/>
          <w:sz w:val="22"/>
          <w:szCs w:val="22"/>
        </w:rPr>
        <w:t>ničelne</w:t>
      </w:r>
      <w:proofErr w:type="spellEnd"/>
      <w:r w:rsidR="001873AE" w:rsidRPr="001873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873AE" w:rsidRPr="001873AE">
        <w:rPr>
          <w:rFonts w:ascii="Arial" w:hAnsi="Arial" w:cs="Arial"/>
          <w:color w:val="000000" w:themeColor="text1"/>
          <w:sz w:val="22"/>
          <w:szCs w:val="22"/>
        </w:rPr>
        <w:t>emisije</w:t>
      </w:r>
      <w:proofErr w:type="spellEnd"/>
      <w:r w:rsidR="001873AE" w:rsidRPr="001873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873AE" w:rsidRPr="001873AE">
        <w:rPr>
          <w:rFonts w:ascii="Arial" w:hAnsi="Arial" w:cs="Arial"/>
          <w:color w:val="000000" w:themeColor="text1"/>
          <w:sz w:val="22"/>
          <w:szCs w:val="22"/>
        </w:rPr>
        <w:t>pri</w:t>
      </w:r>
      <w:proofErr w:type="spellEnd"/>
      <w:r w:rsidR="001873AE" w:rsidRPr="001873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873AE" w:rsidRPr="001873AE">
        <w:rPr>
          <w:rFonts w:ascii="Arial" w:hAnsi="Arial" w:cs="Arial"/>
          <w:color w:val="000000" w:themeColor="text1"/>
          <w:sz w:val="22"/>
          <w:szCs w:val="22"/>
        </w:rPr>
        <w:t>prodaji</w:t>
      </w:r>
      <w:proofErr w:type="spellEnd"/>
      <w:r w:rsidR="001873AE" w:rsidRPr="001873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873AE" w:rsidRPr="001873AE">
        <w:rPr>
          <w:rFonts w:ascii="Arial" w:hAnsi="Arial" w:cs="Arial"/>
          <w:color w:val="000000" w:themeColor="text1"/>
          <w:sz w:val="22"/>
          <w:szCs w:val="22"/>
        </w:rPr>
        <w:t>vseh</w:t>
      </w:r>
      <w:proofErr w:type="spellEnd"/>
      <w:r w:rsidR="001873AE" w:rsidRPr="001873AE">
        <w:rPr>
          <w:rFonts w:ascii="Arial" w:hAnsi="Arial" w:cs="Arial"/>
          <w:color w:val="000000" w:themeColor="text1"/>
          <w:sz w:val="22"/>
          <w:szCs w:val="22"/>
        </w:rPr>
        <w:t xml:space="preserve"> vozil v </w:t>
      </w:r>
      <w:proofErr w:type="spellStart"/>
      <w:r w:rsidR="001873AE" w:rsidRPr="001873AE">
        <w:rPr>
          <w:rFonts w:ascii="Arial" w:hAnsi="Arial" w:cs="Arial"/>
          <w:color w:val="000000" w:themeColor="text1"/>
          <w:sz w:val="22"/>
          <w:szCs w:val="22"/>
        </w:rPr>
        <w:t>Evropi</w:t>
      </w:r>
      <w:proofErr w:type="spellEnd"/>
      <w:r w:rsidR="00A1573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3F71C1C" w14:textId="77777777" w:rsidR="00414709" w:rsidRDefault="00414709" w:rsidP="0045773E">
      <w:pPr>
        <w:ind w:right="720"/>
        <w:rPr>
          <w:rFonts w:ascii="Arial" w:hAnsi="Arial" w:cs="Arial"/>
          <w:color w:val="000000" w:themeColor="text1"/>
          <w:sz w:val="22"/>
          <w:szCs w:val="22"/>
        </w:rPr>
      </w:pPr>
    </w:p>
    <w:p w14:paraId="7E055ED4" w14:textId="33EB0E2F" w:rsidR="0045773E" w:rsidRPr="0009576F" w:rsidRDefault="00FE1F46" w:rsidP="0045773E">
      <w:pPr>
        <w:spacing w:before="120"/>
        <w:ind w:right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Avtomobilsko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omrežje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5773E" w:rsidRPr="0009576F">
        <w:rPr>
          <w:rFonts w:ascii="Arial" w:hAnsi="Arial" w:cs="Arial"/>
          <w:b/>
          <w:bCs/>
          <w:color w:val="000000" w:themeColor="text1"/>
          <w:sz w:val="22"/>
          <w:szCs w:val="22"/>
        </w:rPr>
        <w:t>Catena-X</w:t>
      </w:r>
    </w:p>
    <w:p w14:paraId="2F13ED3E" w14:textId="77777777" w:rsidR="0045773E" w:rsidRPr="00EF1367" w:rsidRDefault="0045773E" w:rsidP="0045773E">
      <w:pPr>
        <w:ind w:right="720"/>
        <w:rPr>
          <w:rFonts w:ascii="Arial" w:hAnsi="Arial" w:cs="Arial"/>
          <w:color w:val="000000" w:themeColor="text1"/>
          <w:sz w:val="22"/>
          <w:szCs w:val="22"/>
        </w:rPr>
      </w:pPr>
    </w:p>
    <w:p w14:paraId="2A8131AD" w14:textId="2DA21793" w:rsidR="0045773E" w:rsidRDefault="0094358D" w:rsidP="0045773E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Omrežje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Catena-X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bo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kot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digitalni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ekosistem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in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sodelovalno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omrežje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ustvaril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o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enotne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standarde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za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izmenjavo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podatkov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in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informacij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v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avtomobilski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vrednostni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verigi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. Ford se v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tem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sodelovanju</w:t>
      </w:r>
      <w:proofErr w:type="spellEnd"/>
      <w:r w:rsidR="00B6616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med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podjetji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v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avtomobilski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785E4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panogi</w:t>
      </w:r>
      <w:proofErr w:type="spellEnd"/>
      <w:r w:rsidR="00B4584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, ki je </w:t>
      </w:r>
      <w:proofErr w:type="spellStart"/>
      <w:r w:rsidR="00B4584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nekaj</w:t>
      </w:r>
      <w:proofErr w:type="spellEnd"/>
      <w:r w:rsidR="00B4584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B4584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edinstvenega</w:t>
      </w:r>
      <w:proofErr w:type="spellEnd"/>
      <w:r w:rsidR="00B4584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,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pridružuje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številnim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partnerjem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iz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gospodarstva</w:t>
      </w:r>
      <w:proofErr w:type="spellEnd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in </w:t>
      </w:r>
      <w:proofErr w:type="spellStart"/>
      <w:r w:rsidR="00FE1F46" w:rsidRPr="00FE1F4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znanosti</w:t>
      </w:r>
      <w:proofErr w:type="spellEnd"/>
      <w:r w:rsidR="0045773E" w:rsidRPr="00EF136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95B7EA2" w14:textId="77777777" w:rsidR="0045773E" w:rsidRDefault="0045773E" w:rsidP="0045773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15DCF4" w14:textId="5FA6586E" w:rsidR="0045773E" w:rsidRPr="00A56C7B" w:rsidRDefault="00280023" w:rsidP="0045773E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Področja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uporabe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vključujejo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upravljanje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kakovosti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vzdrževanje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upravljanje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dobavne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verige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trajnost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Nemoten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pretok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podatkov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med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člani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njihovimi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globalnimi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partnerji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lahko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izboljša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upravljanje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težav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v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primeru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pritiskov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v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dobavni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verigi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pomanjkanja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surovin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sledenja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delov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ter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E430A">
        <w:rPr>
          <w:rFonts w:ascii="Arial" w:hAnsi="Arial" w:cs="Arial"/>
          <w:color w:val="000000" w:themeColor="text1"/>
          <w:sz w:val="22"/>
          <w:szCs w:val="22"/>
        </w:rPr>
        <w:t>omogoči</w:t>
      </w:r>
      <w:proofErr w:type="spellEnd"/>
      <w:r w:rsidR="007E43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E430A">
        <w:rPr>
          <w:rFonts w:ascii="Arial" w:hAnsi="Arial" w:cs="Arial"/>
          <w:color w:val="000000" w:themeColor="text1"/>
          <w:sz w:val="22"/>
          <w:szCs w:val="22"/>
        </w:rPr>
        <w:t>njihovo</w:t>
      </w:r>
      <w:proofErr w:type="spellEnd"/>
      <w:r w:rsidR="007E43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hitro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reševa</w:t>
      </w:r>
      <w:r w:rsidR="007E430A">
        <w:rPr>
          <w:rFonts w:ascii="Arial" w:hAnsi="Arial" w:cs="Arial"/>
          <w:color w:val="000000" w:themeColor="text1"/>
          <w:sz w:val="22"/>
          <w:szCs w:val="22"/>
        </w:rPr>
        <w:t>nje</w:t>
      </w:r>
      <w:r w:rsidRPr="00280023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Fordovo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sodelovanje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4153"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proofErr w:type="spellStart"/>
      <w:r w:rsidR="00634153">
        <w:rPr>
          <w:rFonts w:ascii="Arial" w:hAnsi="Arial" w:cs="Arial"/>
          <w:color w:val="000000" w:themeColor="text1"/>
          <w:sz w:val="22"/>
          <w:szCs w:val="22"/>
        </w:rPr>
        <w:t>pobudi</w:t>
      </w:r>
      <w:proofErr w:type="spellEnd"/>
      <w:r w:rsidR="006341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Catena-X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bo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4153">
        <w:rPr>
          <w:rFonts w:ascii="Arial" w:hAnsi="Arial" w:cs="Arial"/>
          <w:color w:val="000000" w:themeColor="text1"/>
          <w:sz w:val="22"/>
          <w:szCs w:val="22"/>
        </w:rPr>
        <w:t>družbi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pomagalo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izboljšati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trajnost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zagotoviti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upoštevanje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standardov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človekovih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pravic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še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večjo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preglednost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dobavnih</w:t>
      </w:r>
      <w:proofErr w:type="spellEnd"/>
      <w:r w:rsidRPr="00280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80023">
        <w:rPr>
          <w:rFonts w:ascii="Arial" w:hAnsi="Arial" w:cs="Arial"/>
          <w:color w:val="000000" w:themeColor="text1"/>
          <w:sz w:val="22"/>
          <w:szCs w:val="22"/>
        </w:rPr>
        <w:t>verig</w:t>
      </w:r>
      <w:proofErr w:type="spellEnd"/>
      <w:r w:rsidR="0045773E">
        <w:rPr>
          <w:rFonts w:ascii="Arial" w:hAnsi="Arial" w:cs="Arial"/>
          <w:color w:val="000000"/>
          <w:sz w:val="22"/>
          <w:szCs w:val="22"/>
          <w:shd w:val="clear" w:color="auto" w:fill="FFFFFF"/>
          <w:lang w:eastAsia="de-DE"/>
        </w:rPr>
        <w:t>.</w:t>
      </w:r>
    </w:p>
    <w:p w14:paraId="0FCA36CA" w14:textId="77777777" w:rsidR="0045773E" w:rsidRDefault="0045773E" w:rsidP="0045773E">
      <w:pPr>
        <w:ind w:right="720"/>
        <w:rPr>
          <w:rFonts w:ascii="Arial" w:hAnsi="Arial" w:cs="Arial"/>
          <w:color w:val="000000" w:themeColor="text1"/>
          <w:sz w:val="22"/>
          <w:szCs w:val="22"/>
        </w:rPr>
      </w:pPr>
    </w:p>
    <w:p w14:paraId="5BA4950F" w14:textId="4C092255" w:rsidR="0045773E" w:rsidRPr="0009576F" w:rsidRDefault="008F6BAD" w:rsidP="0045773E">
      <w:pPr>
        <w:spacing w:before="120"/>
        <w:ind w:right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8F6BAD">
        <w:rPr>
          <w:rFonts w:ascii="Arial" w:hAnsi="Arial" w:cs="Arial"/>
          <w:b/>
          <w:bCs/>
          <w:color w:val="000000" w:themeColor="text1"/>
          <w:sz w:val="22"/>
          <w:szCs w:val="22"/>
        </w:rPr>
        <w:t>Pobuda</w:t>
      </w:r>
      <w:proofErr w:type="spellEnd"/>
      <w:r w:rsidRPr="008F6B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 </w:t>
      </w:r>
      <w:proofErr w:type="spellStart"/>
      <w:r w:rsidRPr="008F6BAD">
        <w:rPr>
          <w:rFonts w:ascii="Arial" w:hAnsi="Arial" w:cs="Arial"/>
          <w:b/>
          <w:bCs/>
          <w:color w:val="000000" w:themeColor="text1"/>
          <w:sz w:val="22"/>
          <w:szCs w:val="22"/>
        </w:rPr>
        <w:t>odgovorno</w:t>
      </w:r>
      <w:proofErr w:type="spellEnd"/>
      <w:r w:rsidRPr="008F6B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F6BAD">
        <w:rPr>
          <w:rFonts w:ascii="Arial" w:hAnsi="Arial" w:cs="Arial"/>
          <w:b/>
          <w:bCs/>
          <w:color w:val="000000" w:themeColor="text1"/>
          <w:sz w:val="22"/>
          <w:szCs w:val="22"/>
        </w:rPr>
        <w:t>dobavno</w:t>
      </w:r>
      <w:proofErr w:type="spellEnd"/>
      <w:r w:rsidRPr="008F6B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F6BAD">
        <w:rPr>
          <w:rFonts w:ascii="Arial" w:hAnsi="Arial" w:cs="Arial"/>
          <w:b/>
          <w:bCs/>
          <w:color w:val="000000" w:themeColor="text1"/>
          <w:sz w:val="22"/>
          <w:szCs w:val="22"/>
        </w:rPr>
        <w:t>verigo</w:t>
      </w:r>
      <w:proofErr w:type="spellEnd"/>
    </w:p>
    <w:p w14:paraId="53F74AB2" w14:textId="77777777" w:rsidR="0045773E" w:rsidRPr="00EF1367" w:rsidRDefault="0045773E" w:rsidP="0045773E">
      <w:pPr>
        <w:ind w:right="720"/>
        <w:rPr>
          <w:rFonts w:ascii="Arial" w:hAnsi="Arial" w:cs="Arial"/>
          <w:color w:val="000000" w:themeColor="text1"/>
          <w:sz w:val="22"/>
          <w:szCs w:val="22"/>
        </w:rPr>
      </w:pPr>
    </w:p>
    <w:p w14:paraId="50F97E3B" w14:textId="59EC69F2" w:rsidR="0045773E" w:rsidRPr="00E13D33" w:rsidRDefault="008F6BAD" w:rsidP="0045773E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</w:pPr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Ford je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eden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od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14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ustanovnih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članov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te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pobude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,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ki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jo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je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sprožilo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nemško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združenje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avtomobilske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industrije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VDA (Verband der Automobilindustrie).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Cilj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pobude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RSCI je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razviti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standardizirano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oceno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za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o</w:t>
      </w:r>
      <w:r w:rsidR="00E13D3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vrednotenje</w:t>
      </w:r>
      <w:proofErr w:type="spellEnd"/>
      <w:r w:rsidR="00E13D3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trajnosti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podjetij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v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avtomobilskih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dobavnih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verigah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,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vključno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s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socialno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skladnostjo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delovnih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pogojev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,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varnostjo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pri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delu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in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varstvom</w:t>
      </w:r>
      <w:proofErr w:type="spellEnd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8F6BA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okolja</w:t>
      </w:r>
      <w:proofErr w:type="spellEnd"/>
      <w:r w:rsidR="0045773E" w:rsidRPr="00E13D3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.</w:t>
      </w:r>
    </w:p>
    <w:p w14:paraId="0E6C8909" w14:textId="77777777" w:rsidR="0045773E" w:rsidRPr="00E13D33" w:rsidRDefault="0045773E" w:rsidP="0045773E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</w:pPr>
    </w:p>
    <w:p w14:paraId="74D1CB73" w14:textId="47A4CA2A" w:rsidR="0045773E" w:rsidRPr="00D72F3D" w:rsidRDefault="0045773E" w:rsidP="0045773E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</w:pPr>
      <w:r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“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Oblikovanje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trajnostne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prihodnosti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zahteva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celosten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pristop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in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ponujanje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praktičnih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rešitev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.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Pobude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,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kot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je RSCI,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podjetjem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ponujajo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možnost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dela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z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naprednimi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in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skupnimi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industrijskimi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standardi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za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presojo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trajnosti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posameznih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podjetij</w:t>
      </w:r>
      <w:proofErr w:type="spellEnd"/>
      <w:r w:rsidR="00AC4C3A" w:rsidRPr="00AC4C3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. </w:t>
      </w:r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To </w:t>
      </w:r>
      <w:proofErr w:type="spellStart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širokemu</w:t>
      </w:r>
      <w:proofErr w:type="spellEnd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krogu</w:t>
      </w:r>
      <w:proofErr w:type="spellEnd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podjetij</w:t>
      </w:r>
      <w:proofErr w:type="spellEnd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omogoča</w:t>
      </w:r>
      <w:proofErr w:type="spellEnd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, da </w:t>
      </w:r>
      <w:proofErr w:type="spellStart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sodelujejo</w:t>
      </w:r>
      <w:proofErr w:type="spellEnd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pri</w:t>
      </w:r>
      <w:proofErr w:type="spellEnd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doseganju</w:t>
      </w:r>
      <w:proofErr w:type="spellEnd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skupnega</w:t>
      </w:r>
      <w:proofErr w:type="spellEnd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cilja</w:t>
      </w:r>
      <w:proofErr w:type="spellEnd"/>
      <w:r w:rsidR="00AC4C3A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,</w:t>
      </w:r>
      <w:r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” </w:t>
      </w:r>
      <w:r w:rsidR="00D72F3D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je </w:t>
      </w:r>
      <w:proofErr w:type="spellStart"/>
      <w:r w:rsidR="00D72F3D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povedal</w:t>
      </w:r>
      <w:proofErr w:type="spellEnd"/>
      <w:r w:rsidR="00D72F3D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r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Helmut Philipp, </w:t>
      </w:r>
      <w:proofErr w:type="spellStart"/>
      <w:r w:rsidR="00D72F3D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strokovnjak</w:t>
      </w:r>
      <w:proofErr w:type="spellEnd"/>
      <w:r w:rsidR="00D72F3D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D72F3D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za</w:t>
      </w:r>
      <w:proofErr w:type="spellEnd"/>
      <w:r w:rsidR="00D72F3D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D72F3D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trajnost</w:t>
      </w:r>
      <w:proofErr w:type="spellEnd"/>
      <w:r w:rsidR="00D72F3D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D72F3D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pri</w:t>
      </w:r>
      <w:proofErr w:type="spellEnd"/>
      <w:r w:rsidR="00D72F3D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Ford</w:t>
      </w:r>
      <w:r w:rsidR="00D72F3D"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u</w:t>
      </w:r>
      <w:proofErr w:type="spellEnd"/>
      <w:r w:rsid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Evropa</w:t>
      </w:r>
      <w:proofErr w:type="spellEnd"/>
      <w:r w:rsid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, </w:t>
      </w:r>
      <w:proofErr w:type="spellStart"/>
      <w:r w:rsidR="003A49BB"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ki</w:t>
      </w:r>
      <w:proofErr w:type="spellEnd"/>
      <w:r w:rsidR="003A49BB"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je postal </w:t>
      </w:r>
      <w:proofErr w:type="spellStart"/>
      <w:r w:rsidR="003A49BB"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podpredsednik</w:t>
      </w:r>
      <w:proofErr w:type="spellEnd"/>
      <w:r w:rsidR="003A49BB"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RSCI</w:t>
      </w:r>
      <w:r w:rsidRPr="00D72F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.</w:t>
      </w:r>
    </w:p>
    <w:p w14:paraId="2F76E8EC" w14:textId="77777777" w:rsidR="0045773E" w:rsidRPr="00D72F3D" w:rsidRDefault="0045773E" w:rsidP="0045773E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</w:pPr>
    </w:p>
    <w:p w14:paraId="7FD2802B" w14:textId="64F1F828" w:rsidR="0045773E" w:rsidRPr="001E37C6" w:rsidRDefault="003A49BB" w:rsidP="0045773E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</w:pPr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Ford </w:t>
      </w:r>
      <w:r w:rsidR="0081485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je </w:t>
      </w:r>
      <w:proofErr w:type="spellStart"/>
      <w:r w:rsidR="0081485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zavezan</w:t>
      </w:r>
      <w:proofErr w:type="spellEnd"/>
      <w:r w:rsidR="0081485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r w:rsidR="004E7AC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k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izboljša</w:t>
      </w:r>
      <w:r w:rsidR="0081485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nju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vse</w:t>
      </w:r>
      <w:r w:rsidR="0081485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h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vidik</w:t>
      </w:r>
      <w:r w:rsidR="0081485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ov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dobavne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verige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,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hkrati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pa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si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prizadeva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za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prepoznavanje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in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poslovanje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z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organizacijami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,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ki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sprejemajo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in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uveljavljajo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politike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za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zaščito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ljudi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in </w:t>
      </w:r>
      <w:proofErr w:type="spellStart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planeta</w:t>
      </w:r>
      <w:proofErr w:type="spellEnd"/>
      <w:r w:rsidRPr="003A49B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. </w:t>
      </w:r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V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Kodeksu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ravnanja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dobaviteljev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podjetja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so </w:t>
      </w:r>
      <w:proofErr w:type="spellStart"/>
      <w:r w:rsidR="001D353B"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navedene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zahteve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za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odnose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z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dobavitelji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na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področjih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,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povezanih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s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človekovimi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pravicami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,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okoljem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,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odgovornim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pridobivanjem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materialov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,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odgovornimi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in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zakonitimi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poslovnimi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praksami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ter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s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tem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povezanim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izvajanjem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teh</w:t>
      </w:r>
      <w:proofErr w:type="spellEnd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 xml:space="preserve"> </w:t>
      </w:r>
      <w:proofErr w:type="spellStart"/>
      <w:r w:rsidRPr="001E37C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 w:eastAsia="de-DE"/>
        </w:rPr>
        <w:t>načel</w:t>
      </w:r>
      <w:proofErr w:type="spellEnd"/>
      <w:r w:rsidR="0045773E" w:rsidRPr="001E37C6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</w:p>
    <w:p w14:paraId="498BFB0A" w14:textId="77777777" w:rsidR="0045773E" w:rsidRPr="001E37C6" w:rsidRDefault="0045773E" w:rsidP="0045773E">
      <w:pPr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1A2A8D92" w14:textId="77777777" w:rsidR="0045773E" w:rsidRDefault="0045773E" w:rsidP="0045773E">
      <w:pPr>
        <w:jc w:val="center"/>
        <w:rPr>
          <w:rFonts w:ascii="Arial" w:hAnsi="Arial" w:cs="Arial"/>
          <w:sz w:val="22"/>
          <w:szCs w:val="22"/>
        </w:rPr>
      </w:pPr>
      <w:r w:rsidRPr="005A357F">
        <w:rPr>
          <w:rFonts w:ascii="Arial" w:hAnsi="Arial" w:cs="Arial"/>
          <w:sz w:val="22"/>
          <w:szCs w:val="22"/>
        </w:rPr>
        <w:t># # #</w:t>
      </w:r>
    </w:p>
    <w:p w14:paraId="6D85D2D5" w14:textId="77777777" w:rsidR="0045773E" w:rsidRDefault="0045773E" w:rsidP="0045773E">
      <w:pPr>
        <w:tabs>
          <w:tab w:val="left" w:pos="74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1F62971" w14:textId="1A5B2211" w:rsidR="0045773E" w:rsidRPr="00AA3F84" w:rsidRDefault="0045773E" w:rsidP="0045773E">
      <w:pPr>
        <w:pStyle w:val="Odstavekseznama"/>
        <w:ind w:left="0"/>
        <w:rPr>
          <w:rFonts w:ascii="Arial" w:hAnsi="Arial" w:cs="Arial"/>
        </w:rPr>
      </w:pPr>
      <w:r w:rsidRPr="00E564C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proofErr w:type="spellStart"/>
      <w:r w:rsidR="001E37C6" w:rsidRPr="001E37C6">
        <w:rPr>
          <w:rFonts w:ascii="Arial" w:hAnsi="Arial" w:cs="Arial"/>
        </w:rPr>
        <w:t>Suverenost</w:t>
      </w:r>
      <w:proofErr w:type="spellEnd"/>
      <w:r w:rsidR="001E37C6" w:rsidRPr="001E37C6">
        <w:rPr>
          <w:rFonts w:ascii="Arial" w:hAnsi="Arial" w:cs="Arial"/>
        </w:rPr>
        <w:t xml:space="preserve"> </w:t>
      </w:r>
      <w:proofErr w:type="spellStart"/>
      <w:r w:rsidR="001E37C6" w:rsidRPr="001E37C6">
        <w:rPr>
          <w:rFonts w:ascii="Arial" w:hAnsi="Arial" w:cs="Arial"/>
        </w:rPr>
        <w:t>podatkov</w:t>
      </w:r>
      <w:proofErr w:type="spellEnd"/>
      <w:r w:rsidR="001E37C6" w:rsidRPr="001E37C6">
        <w:rPr>
          <w:rFonts w:ascii="Arial" w:hAnsi="Arial" w:cs="Arial"/>
        </w:rPr>
        <w:t xml:space="preserve"> v </w:t>
      </w:r>
      <w:proofErr w:type="spellStart"/>
      <w:r w:rsidR="00364DCD">
        <w:rPr>
          <w:rFonts w:ascii="Arial" w:hAnsi="Arial" w:cs="Arial"/>
        </w:rPr>
        <w:t>pobudi</w:t>
      </w:r>
      <w:proofErr w:type="spellEnd"/>
      <w:r w:rsidR="00364DCD">
        <w:rPr>
          <w:rFonts w:ascii="Arial" w:hAnsi="Arial" w:cs="Arial"/>
        </w:rPr>
        <w:t xml:space="preserve"> </w:t>
      </w:r>
      <w:r w:rsidR="001E37C6" w:rsidRPr="001E37C6">
        <w:rPr>
          <w:rFonts w:ascii="Arial" w:hAnsi="Arial" w:cs="Arial"/>
        </w:rPr>
        <w:t xml:space="preserve">Catena-X se </w:t>
      </w:r>
      <w:proofErr w:type="spellStart"/>
      <w:r w:rsidR="001E37C6" w:rsidRPr="001E37C6">
        <w:rPr>
          <w:rFonts w:ascii="Arial" w:hAnsi="Arial" w:cs="Arial"/>
        </w:rPr>
        <w:t>vzdržuje</w:t>
      </w:r>
      <w:proofErr w:type="spellEnd"/>
      <w:r w:rsidR="001E37C6" w:rsidRPr="001E37C6">
        <w:rPr>
          <w:rFonts w:ascii="Arial" w:hAnsi="Arial" w:cs="Arial"/>
        </w:rPr>
        <w:t xml:space="preserve"> v </w:t>
      </w:r>
      <w:proofErr w:type="spellStart"/>
      <w:r w:rsidR="001E37C6" w:rsidRPr="001E37C6">
        <w:rPr>
          <w:rFonts w:ascii="Arial" w:hAnsi="Arial" w:cs="Arial"/>
        </w:rPr>
        <w:t>skladu</w:t>
      </w:r>
      <w:proofErr w:type="spellEnd"/>
      <w:r w:rsidR="001E37C6" w:rsidRPr="001E37C6">
        <w:rPr>
          <w:rFonts w:ascii="Arial" w:hAnsi="Arial" w:cs="Arial"/>
        </w:rPr>
        <w:t xml:space="preserve"> s </w:t>
      </w:r>
      <w:proofErr w:type="spellStart"/>
      <w:r w:rsidR="001E37C6" w:rsidRPr="001E37C6">
        <w:rPr>
          <w:rFonts w:ascii="Arial" w:hAnsi="Arial" w:cs="Arial"/>
        </w:rPr>
        <w:t>standardi</w:t>
      </w:r>
      <w:proofErr w:type="spellEnd"/>
      <w:r w:rsidR="001E37C6" w:rsidRPr="001E37C6">
        <w:rPr>
          <w:rFonts w:ascii="Arial" w:hAnsi="Arial" w:cs="Arial"/>
        </w:rPr>
        <w:t xml:space="preserve"> </w:t>
      </w:r>
      <w:proofErr w:type="spellStart"/>
      <w:r w:rsidR="001E37C6" w:rsidRPr="001E37C6">
        <w:rPr>
          <w:rFonts w:ascii="Arial" w:hAnsi="Arial" w:cs="Arial"/>
        </w:rPr>
        <w:t>evropske</w:t>
      </w:r>
      <w:proofErr w:type="spellEnd"/>
      <w:r w:rsidR="001E37C6" w:rsidRPr="001E37C6">
        <w:rPr>
          <w:rFonts w:ascii="Arial" w:hAnsi="Arial" w:cs="Arial"/>
        </w:rPr>
        <w:t xml:space="preserve"> </w:t>
      </w:r>
      <w:proofErr w:type="spellStart"/>
      <w:r w:rsidR="001E37C6" w:rsidRPr="001E37C6">
        <w:rPr>
          <w:rFonts w:ascii="Arial" w:hAnsi="Arial" w:cs="Arial"/>
        </w:rPr>
        <w:t>podatkovne</w:t>
      </w:r>
      <w:proofErr w:type="spellEnd"/>
      <w:r w:rsidR="001E37C6" w:rsidRPr="001E37C6">
        <w:rPr>
          <w:rFonts w:ascii="Arial" w:hAnsi="Arial" w:cs="Arial"/>
        </w:rPr>
        <w:t xml:space="preserve"> </w:t>
      </w:r>
      <w:proofErr w:type="spellStart"/>
      <w:r w:rsidR="001E37C6" w:rsidRPr="001E37C6">
        <w:rPr>
          <w:rFonts w:ascii="Arial" w:hAnsi="Arial" w:cs="Arial"/>
        </w:rPr>
        <w:t>infrastrukture</w:t>
      </w:r>
      <w:proofErr w:type="spellEnd"/>
      <w:r w:rsidR="001E37C6" w:rsidRPr="001E37C6">
        <w:rPr>
          <w:rFonts w:ascii="Arial" w:hAnsi="Arial" w:cs="Arial"/>
        </w:rPr>
        <w:t xml:space="preserve"> v </w:t>
      </w:r>
      <w:proofErr w:type="spellStart"/>
      <w:r w:rsidR="001E37C6" w:rsidRPr="001E37C6">
        <w:rPr>
          <w:rFonts w:ascii="Arial" w:hAnsi="Arial" w:cs="Arial"/>
        </w:rPr>
        <w:t>oblaku</w:t>
      </w:r>
      <w:proofErr w:type="spellEnd"/>
      <w:r w:rsidR="001E37C6" w:rsidRPr="001E37C6">
        <w:rPr>
          <w:rFonts w:ascii="Arial" w:hAnsi="Arial" w:cs="Arial"/>
        </w:rPr>
        <w:t xml:space="preserve"> (GAIA-X) in </w:t>
      </w:r>
      <w:proofErr w:type="spellStart"/>
      <w:r w:rsidR="001E37C6" w:rsidRPr="001E37C6">
        <w:rPr>
          <w:rFonts w:ascii="Arial" w:hAnsi="Arial" w:cs="Arial"/>
        </w:rPr>
        <w:t>mednarodnih</w:t>
      </w:r>
      <w:proofErr w:type="spellEnd"/>
      <w:r w:rsidR="001E37C6" w:rsidRPr="001E37C6">
        <w:rPr>
          <w:rFonts w:ascii="Arial" w:hAnsi="Arial" w:cs="Arial"/>
        </w:rPr>
        <w:t xml:space="preserve"> </w:t>
      </w:r>
      <w:proofErr w:type="spellStart"/>
      <w:r w:rsidR="001E37C6" w:rsidRPr="001E37C6">
        <w:rPr>
          <w:rFonts w:ascii="Arial" w:hAnsi="Arial" w:cs="Arial"/>
        </w:rPr>
        <w:t>podatkovnih</w:t>
      </w:r>
      <w:proofErr w:type="spellEnd"/>
      <w:r w:rsidR="001E37C6" w:rsidRPr="001E37C6">
        <w:rPr>
          <w:rFonts w:ascii="Arial" w:hAnsi="Arial" w:cs="Arial"/>
        </w:rPr>
        <w:t xml:space="preserve"> </w:t>
      </w:r>
      <w:proofErr w:type="spellStart"/>
      <w:r w:rsidR="001E37C6" w:rsidRPr="001E37C6">
        <w:rPr>
          <w:rFonts w:ascii="Arial" w:hAnsi="Arial" w:cs="Arial"/>
        </w:rPr>
        <w:t>prostorov</w:t>
      </w:r>
      <w:proofErr w:type="spellEnd"/>
      <w:r>
        <w:rPr>
          <w:rFonts w:ascii="Arial" w:hAnsi="Arial" w:cs="Arial"/>
          <w:color w:val="000000" w:themeColor="text1"/>
          <w:szCs w:val="20"/>
          <w:shd w:val="clear" w:color="auto" w:fill="FFFFFF"/>
          <w:lang w:val="en-US" w:eastAsia="de-DE"/>
        </w:rPr>
        <w:t>.</w:t>
      </w:r>
    </w:p>
    <w:p w14:paraId="1DEC11DF" w14:textId="77777777" w:rsidR="009939AD" w:rsidRPr="00562D1C" w:rsidRDefault="009939AD" w:rsidP="004577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3"/>
        <w:gridCol w:w="7987"/>
      </w:tblGrid>
      <w:tr w:rsidR="000B69E9" w:rsidRPr="00BE41AC" w14:paraId="4D883400" w14:textId="77777777" w:rsidTr="00DA302C">
        <w:tc>
          <w:tcPr>
            <w:tcW w:w="1373" w:type="dxa"/>
            <w:shd w:val="clear" w:color="auto" w:fill="auto"/>
          </w:tcPr>
          <w:p w14:paraId="0881576B" w14:textId="77777777" w:rsidR="000B69E9" w:rsidRPr="002A5618" w:rsidRDefault="000B69E9" w:rsidP="00DA302C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7987" w:type="dxa"/>
            <w:shd w:val="clear" w:color="auto" w:fill="auto"/>
          </w:tcPr>
          <w:p w14:paraId="65036009" w14:textId="3C8ED0F4" w:rsidR="000B69E9" w:rsidRPr="002A5618" w:rsidRDefault="000B69E9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14:paraId="7D3FD211" w14:textId="77777777" w:rsidR="000B69E9" w:rsidRPr="002A5618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US"/>
        </w:rPr>
      </w:pPr>
    </w:p>
    <w:sectPr w:rsidR="000B69E9" w:rsidRPr="002A5618" w:rsidSect="00A86BB6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9979" w14:textId="77777777" w:rsidR="00293158" w:rsidRDefault="00293158">
      <w:r>
        <w:separator/>
      </w:r>
    </w:p>
  </w:endnote>
  <w:endnote w:type="continuationSeparator" w:id="0">
    <w:p w14:paraId="655A727C" w14:textId="77777777" w:rsidR="00293158" w:rsidRDefault="0029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4BA6DFBC" w14:textId="693BE60C" w:rsidR="004217E8" w:rsidRDefault="004217E8" w:rsidP="00AF6A89">
          <w:pPr>
            <w:pStyle w:val="Noga"/>
            <w:jc w:val="center"/>
          </w:pPr>
        </w:p>
      </w:tc>
      <w:tc>
        <w:tcPr>
          <w:tcW w:w="1788" w:type="dxa"/>
        </w:tcPr>
        <w:p w14:paraId="5BE214D3" w14:textId="77777777" w:rsidR="004217E8" w:rsidRDefault="004217E8">
          <w:pPr>
            <w:pStyle w:val="Noga"/>
          </w:pPr>
        </w:p>
      </w:tc>
    </w:tr>
  </w:tbl>
  <w:p w14:paraId="0E12174D" w14:textId="77777777" w:rsidR="004217E8" w:rsidRDefault="004217E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37A9" w14:textId="77777777" w:rsidR="00293158" w:rsidRDefault="00293158">
      <w:r>
        <w:separator/>
      </w:r>
    </w:p>
  </w:footnote>
  <w:footnote w:type="continuationSeparator" w:id="0">
    <w:p w14:paraId="0741A011" w14:textId="77777777" w:rsidR="00293158" w:rsidRDefault="0029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2416857E" w:rsidR="005532D6" w:rsidRPr="00315ADB" w:rsidRDefault="002D1487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5" w:history="1">
                      <w:r w:rsidR="002D1487" w:rsidRPr="00D32770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443FA1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8" w:history="1">
                            <w:r w:rsidR="002D1487" w:rsidRPr="00D32770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293158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10" w:history="1">
                      <w:r w:rsidR="002D1487" w:rsidRPr="00D32770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F824E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2A5618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49148648">
    <w:abstractNumId w:val="6"/>
  </w:num>
  <w:num w:numId="2" w16cid:durableId="928662235">
    <w:abstractNumId w:val="7"/>
  </w:num>
  <w:num w:numId="3" w16cid:durableId="1280185248">
    <w:abstractNumId w:val="2"/>
  </w:num>
  <w:num w:numId="4" w16cid:durableId="1673096240">
    <w:abstractNumId w:val="1"/>
  </w:num>
  <w:num w:numId="5" w16cid:durableId="1680035093">
    <w:abstractNumId w:val="5"/>
  </w:num>
  <w:num w:numId="6" w16cid:durableId="2032031181">
    <w:abstractNumId w:val="3"/>
  </w:num>
  <w:num w:numId="7" w16cid:durableId="885022107">
    <w:abstractNumId w:val="4"/>
  </w:num>
  <w:num w:numId="8" w16cid:durableId="942227199">
    <w:abstractNumId w:val="4"/>
  </w:num>
  <w:num w:numId="9" w16cid:durableId="27232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759"/>
    <w:rsid w:val="000051E9"/>
    <w:rsid w:val="00005B4D"/>
    <w:rsid w:val="000101F4"/>
    <w:rsid w:val="00010AC2"/>
    <w:rsid w:val="00010F60"/>
    <w:rsid w:val="0003033A"/>
    <w:rsid w:val="00031575"/>
    <w:rsid w:val="00032E06"/>
    <w:rsid w:val="0003526C"/>
    <w:rsid w:val="000354BC"/>
    <w:rsid w:val="00036696"/>
    <w:rsid w:val="00045203"/>
    <w:rsid w:val="00050ABA"/>
    <w:rsid w:val="00050DC2"/>
    <w:rsid w:val="00051E29"/>
    <w:rsid w:val="00052B3E"/>
    <w:rsid w:val="000550A2"/>
    <w:rsid w:val="0006148A"/>
    <w:rsid w:val="00062C82"/>
    <w:rsid w:val="000645BD"/>
    <w:rsid w:val="00064EF2"/>
    <w:rsid w:val="000701D8"/>
    <w:rsid w:val="00073627"/>
    <w:rsid w:val="00074D61"/>
    <w:rsid w:val="00084F44"/>
    <w:rsid w:val="0008510A"/>
    <w:rsid w:val="00092664"/>
    <w:rsid w:val="00097C38"/>
    <w:rsid w:val="000A04CE"/>
    <w:rsid w:val="000A1066"/>
    <w:rsid w:val="000A12EF"/>
    <w:rsid w:val="000B20AF"/>
    <w:rsid w:val="000B5C34"/>
    <w:rsid w:val="000B68CF"/>
    <w:rsid w:val="000B69E9"/>
    <w:rsid w:val="000C0AC9"/>
    <w:rsid w:val="000C239A"/>
    <w:rsid w:val="000C2461"/>
    <w:rsid w:val="000C42E8"/>
    <w:rsid w:val="000D71D9"/>
    <w:rsid w:val="000E2171"/>
    <w:rsid w:val="000E2487"/>
    <w:rsid w:val="00101713"/>
    <w:rsid w:val="00101ADF"/>
    <w:rsid w:val="001033CB"/>
    <w:rsid w:val="001043E5"/>
    <w:rsid w:val="00114532"/>
    <w:rsid w:val="00121507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7882"/>
    <w:rsid w:val="00155444"/>
    <w:rsid w:val="00160E88"/>
    <w:rsid w:val="00162322"/>
    <w:rsid w:val="001873AE"/>
    <w:rsid w:val="00191E20"/>
    <w:rsid w:val="001A2415"/>
    <w:rsid w:val="001A340C"/>
    <w:rsid w:val="001A5C5E"/>
    <w:rsid w:val="001B01B7"/>
    <w:rsid w:val="001B0A2C"/>
    <w:rsid w:val="001B20D8"/>
    <w:rsid w:val="001B6874"/>
    <w:rsid w:val="001C16AB"/>
    <w:rsid w:val="001C20BD"/>
    <w:rsid w:val="001C4203"/>
    <w:rsid w:val="001D2E3D"/>
    <w:rsid w:val="001D353B"/>
    <w:rsid w:val="001D5206"/>
    <w:rsid w:val="001D528F"/>
    <w:rsid w:val="001E37C6"/>
    <w:rsid w:val="001E4705"/>
    <w:rsid w:val="001E6922"/>
    <w:rsid w:val="001E6C4E"/>
    <w:rsid w:val="001E72EC"/>
    <w:rsid w:val="001F1FBC"/>
    <w:rsid w:val="001F3F33"/>
    <w:rsid w:val="00213DD2"/>
    <w:rsid w:val="00215362"/>
    <w:rsid w:val="0022223F"/>
    <w:rsid w:val="00223283"/>
    <w:rsid w:val="00223525"/>
    <w:rsid w:val="002278BC"/>
    <w:rsid w:val="002307BD"/>
    <w:rsid w:val="00232317"/>
    <w:rsid w:val="002372F5"/>
    <w:rsid w:val="002407E3"/>
    <w:rsid w:val="00242727"/>
    <w:rsid w:val="00252CDC"/>
    <w:rsid w:val="002545BB"/>
    <w:rsid w:val="00255E7C"/>
    <w:rsid w:val="00261C9B"/>
    <w:rsid w:val="002737A1"/>
    <w:rsid w:val="00280023"/>
    <w:rsid w:val="0028435B"/>
    <w:rsid w:val="00285D93"/>
    <w:rsid w:val="00286103"/>
    <w:rsid w:val="002877C5"/>
    <w:rsid w:val="002918B8"/>
    <w:rsid w:val="00293158"/>
    <w:rsid w:val="002A249B"/>
    <w:rsid w:val="002A5218"/>
    <w:rsid w:val="002A5618"/>
    <w:rsid w:val="002B2048"/>
    <w:rsid w:val="002B372A"/>
    <w:rsid w:val="002C1691"/>
    <w:rsid w:val="002C1C01"/>
    <w:rsid w:val="002C70F2"/>
    <w:rsid w:val="002D07A1"/>
    <w:rsid w:val="002D1487"/>
    <w:rsid w:val="002D30F8"/>
    <w:rsid w:val="002D440D"/>
    <w:rsid w:val="002D6348"/>
    <w:rsid w:val="002D7077"/>
    <w:rsid w:val="002D71BD"/>
    <w:rsid w:val="002D74A8"/>
    <w:rsid w:val="002E06E6"/>
    <w:rsid w:val="002E2BA7"/>
    <w:rsid w:val="002E59B9"/>
    <w:rsid w:val="002E7D6A"/>
    <w:rsid w:val="00300EF9"/>
    <w:rsid w:val="00311374"/>
    <w:rsid w:val="003149AE"/>
    <w:rsid w:val="00315ADB"/>
    <w:rsid w:val="00317F04"/>
    <w:rsid w:val="00332D0E"/>
    <w:rsid w:val="00340904"/>
    <w:rsid w:val="0034157D"/>
    <w:rsid w:val="00342744"/>
    <w:rsid w:val="00343269"/>
    <w:rsid w:val="00344529"/>
    <w:rsid w:val="00344848"/>
    <w:rsid w:val="003529E7"/>
    <w:rsid w:val="00353395"/>
    <w:rsid w:val="003541DD"/>
    <w:rsid w:val="00361384"/>
    <w:rsid w:val="00364401"/>
    <w:rsid w:val="00364704"/>
    <w:rsid w:val="00364DCD"/>
    <w:rsid w:val="00366141"/>
    <w:rsid w:val="00366687"/>
    <w:rsid w:val="00370F0D"/>
    <w:rsid w:val="00377406"/>
    <w:rsid w:val="003814A4"/>
    <w:rsid w:val="00381EF2"/>
    <w:rsid w:val="00384B13"/>
    <w:rsid w:val="003870DD"/>
    <w:rsid w:val="00394072"/>
    <w:rsid w:val="00395200"/>
    <w:rsid w:val="00396477"/>
    <w:rsid w:val="0039662F"/>
    <w:rsid w:val="003A367C"/>
    <w:rsid w:val="003A3733"/>
    <w:rsid w:val="003A4888"/>
    <w:rsid w:val="003A49BB"/>
    <w:rsid w:val="003A50EF"/>
    <w:rsid w:val="003B2FBC"/>
    <w:rsid w:val="003B5885"/>
    <w:rsid w:val="003B66E5"/>
    <w:rsid w:val="003C0F90"/>
    <w:rsid w:val="003C7F26"/>
    <w:rsid w:val="003E745A"/>
    <w:rsid w:val="003F1C39"/>
    <w:rsid w:val="00401A9C"/>
    <w:rsid w:val="0040759F"/>
    <w:rsid w:val="00412D3F"/>
    <w:rsid w:val="004133C6"/>
    <w:rsid w:val="00413F8E"/>
    <w:rsid w:val="00414709"/>
    <w:rsid w:val="004151E2"/>
    <w:rsid w:val="00415545"/>
    <w:rsid w:val="00416EBB"/>
    <w:rsid w:val="0042177A"/>
    <w:rsid w:val="004217E8"/>
    <w:rsid w:val="00421B0E"/>
    <w:rsid w:val="00424F01"/>
    <w:rsid w:val="00424FD5"/>
    <w:rsid w:val="00427608"/>
    <w:rsid w:val="00430428"/>
    <w:rsid w:val="004304C4"/>
    <w:rsid w:val="00430C1F"/>
    <w:rsid w:val="00432AA3"/>
    <w:rsid w:val="00435981"/>
    <w:rsid w:val="00435D77"/>
    <w:rsid w:val="00441411"/>
    <w:rsid w:val="0044272A"/>
    <w:rsid w:val="00443FA1"/>
    <w:rsid w:val="00455AA5"/>
    <w:rsid w:val="00455BD3"/>
    <w:rsid w:val="00455C89"/>
    <w:rsid w:val="0045773E"/>
    <w:rsid w:val="00460FC5"/>
    <w:rsid w:val="00471810"/>
    <w:rsid w:val="004751A1"/>
    <w:rsid w:val="004752EA"/>
    <w:rsid w:val="0047779F"/>
    <w:rsid w:val="0048215F"/>
    <w:rsid w:val="00482F56"/>
    <w:rsid w:val="004914E1"/>
    <w:rsid w:val="0049188E"/>
    <w:rsid w:val="004A5282"/>
    <w:rsid w:val="004A7953"/>
    <w:rsid w:val="004B47F8"/>
    <w:rsid w:val="004B7656"/>
    <w:rsid w:val="004C13B7"/>
    <w:rsid w:val="004C276F"/>
    <w:rsid w:val="004C2A25"/>
    <w:rsid w:val="004C417D"/>
    <w:rsid w:val="004C4A2C"/>
    <w:rsid w:val="004D04A4"/>
    <w:rsid w:val="004D127F"/>
    <w:rsid w:val="004D4008"/>
    <w:rsid w:val="004E21AA"/>
    <w:rsid w:val="004E242D"/>
    <w:rsid w:val="004E33DD"/>
    <w:rsid w:val="004E6187"/>
    <w:rsid w:val="004E6A44"/>
    <w:rsid w:val="004E7AC1"/>
    <w:rsid w:val="004F15EE"/>
    <w:rsid w:val="004F1A2D"/>
    <w:rsid w:val="004F2398"/>
    <w:rsid w:val="004F24F4"/>
    <w:rsid w:val="004F2EF8"/>
    <w:rsid w:val="004F5E8D"/>
    <w:rsid w:val="00502B4A"/>
    <w:rsid w:val="0050430A"/>
    <w:rsid w:val="005062CA"/>
    <w:rsid w:val="0051693F"/>
    <w:rsid w:val="00517CF9"/>
    <w:rsid w:val="005214A1"/>
    <w:rsid w:val="005268F9"/>
    <w:rsid w:val="0053055B"/>
    <w:rsid w:val="0054622C"/>
    <w:rsid w:val="00546FF2"/>
    <w:rsid w:val="00552D6E"/>
    <w:rsid w:val="005532D6"/>
    <w:rsid w:val="00562BE2"/>
    <w:rsid w:val="00562D1C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32AB"/>
    <w:rsid w:val="005A357F"/>
    <w:rsid w:val="005A3E17"/>
    <w:rsid w:val="005B06EB"/>
    <w:rsid w:val="005B140A"/>
    <w:rsid w:val="005B2CBB"/>
    <w:rsid w:val="005B61E6"/>
    <w:rsid w:val="005B759A"/>
    <w:rsid w:val="005D2427"/>
    <w:rsid w:val="005D5DC7"/>
    <w:rsid w:val="005D6699"/>
    <w:rsid w:val="005D70B0"/>
    <w:rsid w:val="005E00E0"/>
    <w:rsid w:val="005E59BD"/>
    <w:rsid w:val="005E7C82"/>
    <w:rsid w:val="005F1F3D"/>
    <w:rsid w:val="005F7816"/>
    <w:rsid w:val="00603F42"/>
    <w:rsid w:val="006144F6"/>
    <w:rsid w:val="00616A1B"/>
    <w:rsid w:val="006233B7"/>
    <w:rsid w:val="00625D68"/>
    <w:rsid w:val="006311C7"/>
    <w:rsid w:val="00631A15"/>
    <w:rsid w:val="0063295E"/>
    <w:rsid w:val="00633D51"/>
    <w:rsid w:val="00634153"/>
    <w:rsid w:val="006342CA"/>
    <w:rsid w:val="00635F3C"/>
    <w:rsid w:val="00637B68"/>
    <w:rsid w:val="006409F5"/>
    <w:rsid w:val="0064408E"/>
    <w:rsid w:val="00646AD4"/>
    <w:rsid w:val="00654F6F"/>
    <w:rsid w:val="0066189D"/>
    <w:rsid w:val="00661A4F"/>
    <w:rsid w:val="006678A8"/>
    <w:rsid w:val="006718FD"/>
    <w:rsid w:val="00674D79"/>
    <w:rsid w:val="00677470"/>
    <w:rsid w:val="00684AF8"/>
    <w:rsid w:val="00684DED"/>
    <w:rsid w:val="00697034"/>
    <w:rsid w:val="006A117C"/>
    <w:rsid w:val="006C1D7D"/>
    <w:rsid w:val="006D0A38"/>
    <w:rsid w:val="006D14E3"/>
    <w:rsid w:val="006D35EB"/>
    <w:rsid w:val="006D5F7A"/>
    <w:rsid w:val="006F6225"/>
    <w:rsid w:val="007169BB"/>
    <w:rsid w:val="007232AE"/>
    <w:rsid w:val="007232FA"/>
    <w:rsid w:val="00724F9B"/>
    <w:rsid w:val="007273C6"/>
    <w:rsid w:val="00730910"/>
    <w:rsid w:val="00732759"/>
    <w:rsid w:val="00732A67"/>
    <w:rsid w:val="00732AE5"/>
    <w:rsid w:val="00734F07"/>
    <w:rsid w:val="007425A2"/>
    <w:rsid w:val="00752E83"/>
    <w:rsid w:val="007533BD"/>
    <w:rsid w:val="00755551"/>
    <w:rsid w:val="0075653C"/>
    <w:rsid w:val="007576FC"/>
    <w:rsid w:val="00761B9D"/>
    <w:rsid w:val="0076400B"/>
    <w:rsid w:val="00765F06"/>
    <w:rsid w:val="007766C6"/>
    <w:rsid w:val="00783BC2"/>
    <w:rsid w:val="0078420B"/>
    <w:rsid w:val="00785E42"/>
    <w:rsid w:val="007A30F0"/>
    <w:rsid w:val="007A3DA4"/>
    <w:rsid w:val="007A57A1"/>
    <w:rsid w:val="007A7984"/>
    <w:rsid w:val="007B09FF"/>
    <w:rsid w:val="007B2BF1"/>
    <w:rsid w:val="007B35C2"/>
    <w:rsid w:val="007B3C17"/>
    <w:rsid w:val="007B6B6D"/>
    <w:rsid w:val="007B7951"/>
    <w:rsid w:val="007C16F0"/>
    <w:rsid w:val="007C2157"/>
    <w:rsid w:val="007C2FBE"/>
    <w:rsid w:val="007C4F12"/>
    <w:rsid w:val="007D5CDD"/>
    <w:rsid w:val="007D5CE2"/>
    <w:rsid w:val="007E1E94"/>
    <w:rsid w:val="007E430A"/>
    <w:rsid w:val="007E67C6"/>
    <w:rsid w:val="0080374A"/>
    <w:rsid w:val="00806AB3"/>
    <w:rsid w:val="00811539"/>
    <w:rsid w:val="008115D4"/>
    <w:rsid w:val="0081179E"/>
    <w:rsid w:val="00814855"/>
    <w:rsid w:val="00820FE3"/>
    <w:rsid w:val="00827677"/>
    <w:rsid w:val="008301BA"/>
    <w:rsid w:val="0083181A"/>
    <w:rsid w:val="00831B36"/>
    <w:rsid w:val="00837730"/>
    <w:rsid w:val="0084443F"/>
    <w:rsid w:val="008451D2"/>
    <w:rsid w:val="008519DC"/>
    <w:rsid w:val="00852335"/>
    <w:rsid w:val="00857EAF"/>
    <w:rsid w:val="00861419"/>
    <w:rsid w:val="008654D3"/>
    <w:rsid w:val="0087438E"/>
    <w:rsid w:val="0088023E"/>
    <w:rsid w:val="00880C6D"/>
    <w:rsid w:val="008921F1"/>
    <w:rsid w:val="008946F5"/>
    <w:rsid w:val="008949BC"/>
    <w:rsid w:val="00895573"/>
    <w:rsid w:val="008A1DF4"/>
    <w:rsid w:val="008B1B78"/>
    <w:rsid w:val="008B3670"/>
    <w:rsid w:val="008C205E"/>
    <w:rsid w:val="008C6D0D"/>
    <w:rsid w:val="008C7531"/>
    <w:rsid w:val="008D26E8"/>
    <w:rsid w:val="008E1819"/>
    <w:rsid w:val="008E311C"/>
    <w:rsid w:val="008E7FEC"/>
    <w:rsid w:val="008F0965"/>
    <w:rsid w:val="008F0C09"/>
    <w:rsid w:val="008F359C"/>
    <w:rsid w:val="008F506C"/>
    <w:rsid w:val="008F5B28"/>
    <w:rsid w:val="008F6BAD"/>
    <w:rsid w:val="009007C7"/>
    <w:rsid w:val="009011D3"/>
    <w:rsid w:val="00901FAC"/>
    <w:rsid w:val="0090404C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34A9C"/>
    <w:rsid w:val="0093536F"/>
    <w:rsid w:val="0094358D"/>
    <w:rsid w:val="00944F4C"/>
    <w:rsid w:val="00950887"/>
    <w:rsid w:val="00952192"/>
    <w:rsid w:val="0095508A"/>
    <w:rsid w:val="00955F32"/>
    <w:rsid w:val="00957549"/>
    <w:rsid w:val="009626C5"/>
    <w:rsid w:val="00965477"/>
    <w:rsid w:val="00966A5F"/>
    <w:rsid w:val="00971321"/>
    <w:rsid w:val="0098246E"/>
    <w:rsid w:val="00987F34"/>
    <w:rsid w:val="00992DBE"/>
    <w:rsid w:val="009939AD"/>
    <w:rsid w:val="00994D9D"/>
    <w:rsid w:val="00994E07"/>
    <w:rsid w:val="009A19D3"/>
    <w:rsid w:val="009A1B98"/>
    <w:rsid w:val="009A499F"/>
    <w:rsid w:val="009A7C0D"/>
    <w:rsid w:val="009B3DCF"/>
    <w:rsid w:val="009B4C50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0B1E"/>
    <w:rsid w:val="009F12AA"/>
    <w:rsid w:val="009F156F"/>
    <w:rsid w:val="009F28CE"/>
    <w:rsid w:val="009F3507"/>
    <w:rsid w:val="009F58BE"/>
    <w:rsid w:val="00A0288D"/>
    <w:rsid w:val="00A1112F"/>
    <w:rsid w:val="00A12E3D"/>
    <w:rsid w:val="00A15423"/>
    <w:rsid w:val="00A1573E"/>
    <w:rsid w:val="00A17715"/>
    <w:rsid w:val="00A2593C"/>
    <w:rsid w:val="00A347B2"/>
    <w:rsid w:val="00A35A3A"/>
    <w:rsid w:val="00A36F90"/>
    <w:rsid w:val="00A37A6F"/>
    <w:rsid w:val="00A46A54"/>
    <w:rsid w:val="00A46D55"/>
    <w:rsid w:val="00A47A70"/>
    <w:rsid w:val="00A50122"/>
    <w:rsid w:val="00A52418"/>
    <w:rsid w:val="00A5273E"/>
    <w:rsid w:val="00A60BCB"/>
    <w:rsid w:val="00A64978"/>
    <w:rsid w:val="00A67C35"/>
    <w:rsid w:val="00A71F7A"/>
    <w:rsid w:val="00A7228F"/>
    <w:rsid w:val="00A74FE2"/>
    <w:rsid w:val="00A75909"/>
    <w:rsid w:val="00A7688F"/>
    <w:rsid w:val="00A826E2"/>
    <w:rsid w:val="00A8332C"/>
    <w:rsid w:val="00A86BB6"/>
    <w:rsid w:val="00A9030A"/>
    <w:rsid w:val="00A933D8"/>
    <w:rsid w:val="00A95974"/>
    <w:rsid w:val="00AA0865"/>
    <w:rsid w:val="00AA26D4"/>
    <w:rsid w:val="00AB4019"/>
    <w:rsid w:val="00AB7854"/>
    <w:rsid w:val="00AC0180"/>
    <w:rsid w:val="00AC0854"/>
    <w:rsid w:val="00AC3EE1"/>
    <w:rsid w:val="00AC4C3A"/>
    <w:rsid w:val="00AC7D40"/>
    <w:rsid w:val="00AD3059"/>
    <w:rsid w:val="00AD33E3"/>
    <w:rsid w:val="00AD3A42"/>
    <w:rsid w:val="00AD480B"/>
    <w:rsid w:val="00AE1596"/>
    <w:rsid w:val="00AE25D1"/>
    <w:rsid w:val="00AE3462"/>
    <w:rsid w:val="00AE6C7A"/>
    <w:rsid w:val="00AF2345"/>
    <w:rsid w:val="00AF5840"/>
    <w:rsid w:val="00AF6A89"/>
    <w:rsid w:val="00B00BC8"/>
    <w:rsid w:val="00B01C91"/>
    <w:rsid w:val="00B025B8"/>
    <w:rsid w:val="00B10B15"/>
    <w:rsid w:val="00B10FD8"/>
    <w:rsid w:val="00B144F2"/>
    <w:rsid w:val="00B148E0"/>
    <w:rsid w:val="00B253DF"/>
    <w:rsid w:val="00B2545A"/>
    <w:rsid w:val="00B25615"/>
    <w:rsid w:val="00B27525"/>
    <w:rsid w:val="00B3591A"/>
    <w:rsid w:val="00B41D24"/>
    <w:rsid w:val="00B4215C"/>
    <w:rsid w:val="00B432F1"/>
    <w:rsid w:val="00B43575"/>
    <w:rsid w:val="00B45840"/>
    <w:rsid w:val="00B468DC"/>
    <w:rsid w:val="00B51773"/>
    <w:rsid w:val="00B52667"/>
    <w:rsid w:val="00B569D3"/>
    <w:rsid w:val="00B57C4D"/>
    <w:rsid w:val="00B6616A"/>
    <w:rsid w:val="00B72205"/>
    <w:rsid w:val="00B84FAB"/>
    <w:rsid w:val="00B86BD3"/>
    <w:rsid w:val="00B912C8"/>
    <w:rsid w:val="00B92860"/>
    <w:rsid w:val="00B93877"/>
    <w:rsid w:val="00B95F90"/>
    <w:rsid w:val="00BA3937"/>
    <w:rsid w:val="00BA4DD8"/>
    <w:rsid w:val="00BA56D6"/>
    <w:rsid w:val="00BB1071"/>
    <w:rsid w:val="00BB1EE5"/>
    <w:rsid w:val="00BB5689"/>
    <w:rsid w:val="00BC0E73"/>
    <w:rsid w:val="00BC3767"/>
    <w:rsid w:val="00BC7683"/>
    <w:rsid w:val="00BD0F23"/>
    <w:rsid w:val="00BD42D7"/>
    <w:rsid w:val="00BD456E"/>
    <w:rsid w:val="00BE00B6"/>
    <w:rsid w:val="00BE05D4"/>
    <w:rsid w:val="00BE11AE"/>
    <w:rsid w:val="00BE41AC"/>
    <w:rsid w:val="00BF2F54"/>
    <w:rsid w:val="00BF7691"/>
    <w:rsid w:val="00BF7B54"/>
    <w:rsid w:val="00C00719"/>
    <w:rsid w:val="00C03D0E"/>
    <w:rsid w:val="00C148FE"/>
    <w:rsid w:val="00C149DC"/>
    <w:rsid w:val="00C17CE4"/>
    <w:rsid w:val="00C20D8F"/>
    <w:rsid w:val="00C23D21"/>
    <w:rsid w:val="00C252DA"/>
    <w:rsid w:val="00C25523"/>
    <w:rsid w:val="00C37035"/>
    <w:rsid w:val="00C40C9E"/>
    <w:rsid w:val="00C470D3"/>
    <w:rsid w:val="00C50FCE"/>
    <w:rsid w:val="00C53C57"/>
    <w:rsid w:val="00C53CED"/>
    <w:rsid w:val="00C56382"/>
    <w:rsid w:val="00C64F37"/>
    <w:rsid w:val="00C6725B"/>
    <w:rsid w:val="00C757A2"/>
    <w:rsid w:val="00C76743"/>
    <w:rsid w:val="00C806F9"/>
    <w:rsid w:val="00C850EE"/>
    <w:rsid w:val="00C8770F"/>
    <w:rsid w:val="00C879E4"/>
    <w:rsid w:val="00C900FE"/>
    <w:rsid w:val="00C95FFF"/>
    <w:rsid w:val="00CA2259"/>
    <w:rsid w:val="00CA3994"/>
    <w:rsid w:val="00CB717F"/>
    <w:rsid w:val="00CC35F7"/>
    <w:rsid w:val="00CC56F4"/>
    <w:rsid w:val="00CD2D19"/>
    <w:rsid w:val="00CE0847"/>
    <w:rsid w:val="00CE11F8"/>
    <w:rsid w:val="00CE24DE"/>
    <w:rsid w:val="00CE296B"/>
    <w:rsid w:val="00CF2C98"/>
    <w:rsid w:val="00CF3A3A"/>
    <w:rsid w:val="00D03218"/>
    <w:rsid w:val="00D06C48"/>
    <w:rsid w:val="00D077B2"/>
    <w:rsid w:val="00D07858"/>
    <w:rsid w:val="00D16F8B"/>
    <w:rsid w:val="00D220D3"/>
    <w:rsid w:val="00D24931"/>
    <w:rsid w:val="00D25384"/>
    <w:rsid w:val="00D373BC"/>
    <w:rsid w:val="00D40F43"/>
    <w:rsid w:val="00D434A1"/>
    <w:rsid w:val="00D44856"/>
    <w:rsid w:val="00D51963"/>
    <w:rsid w:val="00D53590"/>
    <w:rsid w:val="00D63C92"/>
    <w:rsid w:val="00D66F6E"/>
    <w:rsid w:val="00D71F4B"/>
    <w:rsid w:val="00D72F3D"/>
    <w:rsid w:val="00D751C7"/>
    <w:rsid w:val="00D76800"/>
    <w:rsid w:val="00D8076E"/>
    <w:rsid w:val="00D84A01"/>
    <w:rsid w:val="00D864D6"/>
    <w:rsid w:val="00D86A72"/>
    <w:rsid w:val="00D93EFD"/>
    <w:rsid w:val="00DA07F0"/>
    <w:rsid w:val="00DA302C"/>
    <w:rsid w:val="00DA6E47"/>
    <w:rsid w:val="00DB03DD"/>
    <w:rsid w:val="00DB0FEC"/>
    <w:rsid w:val="00DB29D1"/>
    <w:rsid w:val="00DB4126"/>
    <w:rsid w:val="00DB76A9"/>
    <w:rsid w:val="00DB782C"/>
    <w:rsid w:val="00DC14D7"/>
    <w:rsid w:val="00DC3760"/>
    <w:rsid w:val="00DC4F30"/>
    <w:rsid w:val="00DC7EC8"/>
    <w:rsid w:val="00DD0DD7"/>
    <w:rsid w:val="00DD504C"/>
    <w:rsid w:val="00DD5AD3"/>
    <w:rsid w:val="00DE1C58"/>
    <w:rsid w:val="00DE269E"/>
    <w:rsid w:val="00DE4037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6421"/>
    <w:rsid w:val="00E108B8"/>
    <w:rsid w:val="00E11D2F"/>
    <w:rsid w:val="00E13D33"/>
    <w:rsid w:val="00E14541"/>
    <w:rsid w:val="00E15595"/>
    <w:rsid w:val="00E24F21"/>
    <w:rsid w:val="00E25C14"/>
    <w:rsid w:val="00E3268D"/>
    <w:rsid w:val="00E50E99"/>
    <w:rsid w:val="00E52E1F"/>
    <w:rsid w:val="00E5607C"/>
    <w:rsid w:val="00E56D73"/>
    <w:rsid w:val="00E60F7E"/>
    <w:rsid w:val="00E61EE7"/>
    <w:rsid w:val="00E647AF"/>
    <w:rsid w:val="00E659E5"/>
    <w:rsid w:val="00E805AC"/>
    <w:rsid w:val="00E84169"/>
    <w:rsid w:val="00E90753"/>
    <w:rsid w:val="00E91A38"/>
    <w:rsid w:val="00E91A7C"/>
    <w:rsid w:val="00E92A8F"/>
    <w:rsid w:val="00E92C09"/>
    <w:rsid w:val="00E94BC7"/>
    <w:rsid w:val="00E97CCC"/>
    <w:rsid w:val="00E97D70"/>
    <w:rsid w:val="00E97E28"/>
    <w:rsid w:val="00EA066D"/>
    <w:rsid w:val="00EA2492"/>
    <w:rsid w:val="00EA366C"/>
    <w:rsid w:val="00EA3CD4"/>
    <w:rsid w:val="00EA5F5E"/>
    <w:rsid w:val="00EA70DF"/>
    <w:rsid w:val="00EB045F"/>
    <w:rsid w:val="00ED1061"/>
    <w:rsid w:val="00ED3C56"/>
    <w:rsid w:val="00EF55AC"/>
    <w:rsid w:val="00EF5AA0"/>
    <w:rsid w:val="00F02BB2"/>
    <w:rsid w:val="00F03481"/>
    <w:rsid w:val="00F12172"/>
    <w:rsid w:val="00F16104"/>
    <w:rsid w:val="00F17422"/>
    <w:rsid w:val="00F203CA"/>
    <w:rsid w:val="00F218C4"/>
    <w:rsid w:val="00F24CEA"/>
    <w:rsid w:val="00F25AB6"/>
    <w:rsid w:val="00F330FE"/>
    <w:rsid w:val="00F34534"/>
    <w:rsid w:val="00F41513"/>
    <w:rsid w:val="00F4639D"/>
    <w:rsid w:val="00F66437"/>
    <w:rsid w:val="00F778A5"/>
    <w:rsid w:val="00F81046"/>
    <w:rsid w:val="00F810A4"/>
    <w:rsid w:val="00F83AB7"/>
    <w:rsid w:val="00F84624"/>
    <w:rsid w:val="00F91028"/>
    <w:rsid w:val="00F94A4D"/>
    <w:rsid w:val="00F95ECD"/>
    <w:rsid w:val="00F96807"/>
    <w:rsid w:val="00F96A69"/>
    <w:rsid w:val="00FA2AED"/>
    <w:rsid w:val="00FB4AB5"/>
    <w:rsid w:val="00FC4F83"/>
    <w:rsid w:val="00FC76B6"/>
    <w:rsid w:val="00FC7B8E"/>
    <w:rsid w:val="00FD625F"/>
    <w:rsid w:val="00FE1F46"/>
    <w:rsid w:val="00FE2477"/>
    <w:rsid w:val="00FE5365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hyperlink" Target="http://twitter.com/fordnews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youtube.com/FordNewsEurope" TargetMode="External"/><Relationship Id="rId10" Type="http://schemas.openxmlformats.org/officeDocument/2006/relationships/hyperlink" Target="http://www.twitter.com/FordNews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3818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4414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2022-04-19T13:32:00Z</dcterms:created>
  <dcterms:modified xsi:type="dcterms:W3CDTF">2022-04-19T13:32:00Z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