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0E959DA2" w:rsidR="00B00BC8" w:rsidRPr="00E858A3" w:rsidRDefault="00A17E44" w:rsidP="00B00BC8">
      <w:pPr>
        <w:ind w:right="-2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</w:pPr>
      <w:bookmarkStart w:id="0" w:name="date"/>
      <w:bookmarkEnd w:id="0"/>
      <w:r w:rsidRPr="00E858A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 xml:space="preserve">ZA OBJAVO 29. MARCA 2022 OB </w:t>
      </w:r>
      <w:r w:rsidR="00C01177" w:rsidRPr="00E858A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10</w:t>
      </w:r>
      <w:r w:rsidRPr="00E858A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.</w:t>
      </w:r>
      <w:r w:rsidR="00B00BC8" w:rsidRPr="00E858A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00</w:t>
      </w:r>
      <w:r w:rsidRPr="00E858A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sl-SI"/>
        </w:rPr>
        <w:t>H</w:t>
      </w:r>
    </w:p>
    <w:p w14:paraId="10458A7C" w14:textId="77777777" w:rsidR="00B00BC8" w:rsidRPr="00E858A3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03F68E67" w14:textId="7FC0C793" w:rsidR="00B93877" w:rsidRPr="00E858A3" w:rsidRDefault="003917E3" w:rsidP="00B93877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E858A3">
        <w:rPr>
          <w:rFonts w:ascii="Arial" w:hAnsi="Arial" w:cs="Arial"/>
          <w:b/>
          <w:bCs/>
          <w:sz w:val="32"/>
          <w:szCs w:val="32"/>
          <w:lang w:val="sl-SI"/>
        </w:rPr>
        <w:t>Fordovi pametni semaforji so zeleni za vozila v sili</w:t>
      </w:r>
    </w:p>
    <w:p w14:paraId="56DE637A" w14:textId="24C1A6EA" w:rsidR="00B00BC8" w:rsidRPr="00E858A3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2048AEF" w14:textId="05C2BEC1" w:rsidR="00901FAC" w:rsidRPr="00E858A3" w:rsidRDefault="008E75FE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Ford preizkuša tehnologijo povezanih semaforjev, ki bi lahko odprla pot reševalnim, gasilskim in policijskim vozilom</w:t>
      </w:r>
    </w:p>
    <w:p w14:paraId="5352AE04" w14:textId="77777777" w:rsidR="00901FAC" w:rsidRPr="00E858A3" w:rsidRDefault="00901FAC" w:rsidP="00901FAC">
      <w:pPr>
        <w:ind w:right="720"/>
        <w:rPr>
          <w:rFonts w:ascii="Arial" w:hAnsi="Arial" w:cs="Arial"/>
          <w:b/>
          <w:sz w:val="22"/>
          <w:szCs w:val="22"/>
          <w:lang w:val="sl-SI"/>
        </w:rPr>
      </w:pPr>
    </w:p>
    <w:p w14:paraId="25EABC53" w14:textId="2D331C83" w:rsidR="00901FAC" w:rsidRPr="00E858A3" w:rsidRDefault="00C56DB9" w:rsidP="00DD0D75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1" w:name="city"/>
      <w:bookmarkEnd w:id="1"/>
      <w:r w:rsidRPr="00E858A3">
        <w:rPr>
          <w:rFonts w:ascii="Arial" w:hAnsi="Arial" w:cs="Arial"/>
          <w:sz w:val="22"/>
          <w:szCs w:val="22"/>
          <w:lang w:val="sl-SI"/>
        </w:rPr>
        <w:t>Sistem bi lahko drugim vozilom pošiljal tudi informacije o času prižiganja rdeče in zelene luči ter tako izboljšal pretočnost prometa za vse</w:t>
      </w:r>
    </w:p>
    <w:p w14:paraId="39479312" w14:textId="77777777" w:rsidR="00901FAC" w:rsidRPr="00E858A3" w:rsidRDefault="00901FAC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0A495193" w14:textId="7AF3C216" w:rsidR="00B00BC8" w:rsidRPr="00E858A3" w:rsidRDefault="00591FEE" w:rsidP="0095304F">
      <w:pPr>
        <w:numPr>
          <w:ilvl w:val="0"/>
          <w:numId w:val="2"/>
        </w:numPr>
        <w:ind w:right="720"/>
        <w:rPr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Preizkus je del obsežnega projekta</w:t>
      </w:r>
      <w:r w:rsidR="006C6357" w:rsidRPr="00E858A3">
        <w:rPr>
          <w:rFonts w:ascii="Arial" w:hAnsi="Arial" w:cs="Arial"/>
          <w:sz w:val="22"/>
          <w:szCs w:val="22"/>
          <w:lang w:val="sl-SI"/>
        </w:rPr>
        <w:t xml:space="preserve">, s katerim raziskujejo </w:t>
      </w:r>
      <w:r w:rsidRPr="00E858A3">
        <w:rPr>
          <w:rFonts w:ascii="Arial" w:hAnsi="Arial" w:cs="Arial"/>
          <w:sz w:val="22"/>
          <w:szCs w:val="22"/>
          <w:lang w:val="sl-SI"/>
        </w:rPr>
        <w:t>prednosti združevanja avtomatiziranih in povezanih vozil z omrežno infrastrukturo</w:t>
      </w:r>
    </w:p>
    <w:p w14:paraId="3A16198E" w14:textId="1B0907F3" w:rsidR="00AF39F6" w:rsidRPr="00E858A3" w:rsidRDefault="00AF39F6" w:rsidP="00B00BC8">
      <w:pPr>
        <w:rPr>
          <w:lang w:val="sl-SI"/>
        </w:rPr>
      </w:pPr>
    </w:p>
    <w:p w14:paraId="4482BFE8" w14:textId="77777777" w:rsidR="009153D9" w:rsidRPr="00E858A3" w:rsidRDefault="009153D9" w:rsidP="00B00BC8">
      <w:pPr>
        <w:rPr>
          <w:lang w:val="sl-SI"/>
        </w:rPr>
      </w:pPr>
    </w:p>
    <w:p w14:paraId="7ED7453A" w14:textId="398838B2" w:rsidR="008255E7" w:rsidRPr="00E858A3" w:rsidRDefault="006C635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b/>
          <w:sz w:val="22"/>
          <w:szCs w:val="22"/>
          <w:lang w:val="sl-SI"/>
        </w:rPr>
        <w:t>Aachen</w:t>
      </w:r>
      <w:r w:rsidR="00B00BC8" w:rsidRPr="00E858A3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E858A3">
        <w:rPr>
          <w:rFonts w:ascii="Arial" w:hAnsi="Arial" w:cs="Arial"/>
          <w:b/>
          <w:sz w:val="22"/>
          <w:szCs w:val="22"/>
          <w:lang w:val="sl-SI"/>
        </w:rPr>
        <w:t xml:space="preserve">29. </w:t>
      </w:r>
      <w:r w:rsidR="00EC3544">
        <w:rPr>
          <w:rFonts w:ascii="Arial" w:hAnsi="Arial" w:cs="Arial"/>
          <w:b/>
          <w:sz w:val="22"/>
          <w:szCs w:val="22"/>
          <w:lang w:val="sl-SI"/>
        </w:rPr>
        <w:t>m</w:t>
      </w:r>
      <w:r w:rsidRPr="00E858A3">
        <w:rPr>
          <w:rFonts w:ascii="Arial" w:hAnsi="Arial" w:cs="Arial"/>
          <w:b/>
          <w:sz w:val="22"/>
          <w:szCs w:val="22"/>
          <w:lang w:val="sl-SI"/>
        </w:rPr>
        <w:t xml:space="preserve">arca </w:t>
      </w:r>
      <w:r w:rsidR="00B00BC8" w:rsidRPr="00E858A3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E858A3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E858A3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E858A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E858A3">
        <w:rPr>
          <w:rFonts w:ascii="Arial" w:hAnsi="Arial" w:cs="Arial"/>
          <w:sz w:val="22"/>
          <w:szCs w:val="22"/>
          <w:lang w:val="sl-SI"/>
        </w:rPr>
        <w:t>–</w:t>
      </w:r>
      <w:r w:rsidR="00B93877" w:rsidRPr="00E858A3">
        <w:rPr>
          <w:rFonts w:ascii="Arial" w:hAnsi="Arial" w:cs="Arial"/>
          <w:sz w:val="22"/>
          <w:szCs w:val="22"/>
          <w:lang w:val="sl-SI"/>
        </w:rPr>
        <w:t xml:space="preserve"> </w:t>
      </w:r>
      <w:r w:rsidR="00590574" w:rsidRPr="00E858A3">
        <w:rPr>
          <w:rFonts w:ascii="Arial" w:hAnsi="Arial" w:cs="Arial"/>
          <w:sz w:val="22"/>
          <w:szCs w:val="22"/>
          <w:lang w:val="sl-SI"/>
        </w:rPr>
        <w:t>V nujnih primerih vse, kar upočasni</w:t>
      </w:r>
      <w:r w:rsidR="00E01829">
        <w:rPr>
          <w:rFonts w:ascii="Arial" w:hAnsi="Arial" w:cs="Arial"/>
          <w:sz w:val="22"/>
          <w:szCs w:val="22"/>
          <w:lang w:val="sl-SI"/>
        </w:rPr>
        <w:t xml:space="preserve"> </w:t>
      </w:r>
      <w:r w:rsidR="00590574" w:rsidRPr="00E858A3">
        <w:rPr>
          <w:rFonts w:ascii="Arial" w:hAnsi="Arial" w:cs="Arial"/>
          <w:sz w:val="22"/>
          <w:szCs w:val="22"/>
          <w:lang w:val="sl-SI"/>
        </w:rPr>
        <w:t>prv</w:t>
      </w:r>
      <w:r w:rsidR="00E01829">
        <w:rPr>
          <w:rFonts w:ascii="Arial" w:hAnsi="Arial" w:cs="Arial"/>
          <w:sz w:val="22"/>
          <w:szCs w:val="22"/>
          <w:lang w:val="sl-SI"/>
        </w:rPr>
        <w:t xml:space="preserve">e </w:t>
      </w:r>
      <w:r w:rsidR="00590574" w:rsidRPr="00E858A3">
        <w:rPr>
          <w:rFonts w:ascii="Arial" w:hAnsi="Arial" w:cs="Arial"/>
          <w:sz w:val="22"/>
          <w:szCs w:val="22"/>
          <w:lang w:val="sl-SI"/>
        </w:rPr>
        <w:t xml:space="preserve">posredovalce, vpliva na to, kako hitro lahko prispejo na kraj dogodka </w:t>
      </w:r>
      <w:r w:rsidR="00EF655F" w:rsidRPr="00E858A3">
        <w:rPr>
          <w:rFonts w:ascii="Arial" w:hAnsi="Arial" w:cs="Arial"/>
          <w:sz w:val="22"/>
          <w:szCs w:val="22"/>
          <w:lang w:val="sl-SI"/>
        </w:rPr>
        <w:t>–</w:t>
      </w:r>
      <w:r w:rsidR="00590574" w:rsidRPr="00E858A3">
        <w:rPr>
          <w:rFonts w:ascii="Arial" w:hAnsi="Arial" w:cs="Arial"/>
          <w:sz w:val="22"/>
          <w:szCs w:val="22"/>
          <w:lang w:val="sl-SI"/>
        </w:rPr>
        <w:t xml:space="preserve"> in takšne zamude so lahko usodne</w:t>
      </w:r>
      <w:r w:rsidR="006967A3" w:rsidRPr="00E858A3">
        <w:rPr>
          <w:rFonts w:ascii="Arial" w:hAnsi="Arial" w:cs="Arial"/>
          <w:sz w:val="22"/>
          <w:szCs w:val="22"/>
          <w:lang w:val="sl-SI"/>
        </w:rPr>
        <w:t>.</w:t>
      </w:r>
      <w:r w:rsidR="000F2F15" w:rsidRPr="00E858A3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8255E7" w:rsidRPr="00E858A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A180A79" w14:textId="77777777" w:rsidR="008255E7" w:rsidRPr="00E858A3" w:rsidRDefault="008255E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E3F2A24" w14:textId="2FC2E0F9" w:rsidR="006967A3" w:rsidRPr="00E858A3" w:rsidRDefault="00C1616C" w:rsidP="005802B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 xml:space="preserve">Ford je preizkusil tehnologijo povezanih semaforjev, ki bi lahko </w:t>
      </w:r>
      <w:r w:rsidR="00F70DA3" w:rsidRPr="00E858A3">
        <w:rPr>
          <w:rFonts w:ascii="Arial" w:hAnsi="Arial" w:cs="Arial"/>
          <w:sz w:val="22"/>
          <w:szCs w:val="22"/>
          <w:lang w:val="sl-SI"/>
        </w:rPr>
        <w:t xml:space="preserve">s </w:t>
      </w:r>
      <w:r w:rsidRPr="00E858A3">
        <w:rPr>
          <w:rFonts w:ascii="Arial" w:hAnsi="Arial" w:cs="Arial"/>
          <w:sz w:val="22"/>
          <w:szCs w:val="22"/>
          <w:lang w:val="sl-SI"/>
        </w:rPr>
        <w:t>samodejn</w:t>
      </w:r>
      <w:r w:rsidR="00F70DA3" w:rsidRPr="00E858A3">
        <w:rPr>
          <w:rFonts w:ascii="Arial" w:hAnsi="Arial" w:cs="Arial"/>
          <w:sz w:val="22"/>
          <w:szCs w:val="22"/>
          <w:lang w:val="sl-SI"/>
        </w:rPr>
        <w:t xml:space="preserve">im preklopom na zeleno luč 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omogočili 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prostejšo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 xml:space="preserve"> pot za reševalna, gasilska in policijska vozila.</w:t>
      </w:r>
      <w:r w:rsidR="0081641E" w:rsidRPr="00E858A3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7C4BA2" w:rsidRPr="00E858A3">
        <w:rPr>
          <w:rFonts w:ascii="Arial" w:hAnsi="Arial" w:cs="Arial"/>
          <w:sz w:val="22"/>
          <w:szCs w:val="22"/>
          <w:lang w:val="sl-SI"/>
        </w:rPr>
        <w:t xml:space="preserve"> </w:t>
      </w:r>
      <w:r w:rsidR="006C205E" w:rsidRPr="00E858A3">
        <w:rPr>
          <w:rFonts w:ascii="Arial" w:hAnsi="Arial" w:cs="Arial"/>
          <w:sz w:val="22"/>
          <w:szCs w:val="22"/>
          <w:lang w:val="sl-SI"/>
        </w:rPr>
        <w:t>Prav tako bi lahko pomagal</w:t>
      </w:r>
      <w:r w:rsidR="008E33AF" w:rsidRPr="00E858A3">
        <w:rPr>
          <w:rFonts w:ascii="Arial" w:hAnsi="Arial" w:cs="Arial"/>
          <w:sz w:val="22"/>
          <w:szCs w:val="22"/>
          <w:lang w:val="sl-SI"/>
        </w:rPr>
        <w:t>i</w:t>
      </w:r>
      <w:r w:rsidR="006C205E" w:rsidRPr="00E858A3">
        <w:rPr>
          <w:rFonts w:ascii="Arial" w:hAnsi="Arial" w:cs="Arial"/>
          <w:sz w:val="22"/>
          <w:szCs w:val="22"/>
          <w:lang w:val="sl-SI"/>
        </w:rPr>
        <w:t xml:space="preserve"> zmanjšati tveganje </w:t>
      </w:r>
      <w:r w:rsidR="008E33AF" w:rsidRPr="00E858A3">
        <w:rPr>
          <w:rFonts w:ascii="Arial" w:hAnsi="Arial" w:cs="Arial"/>
          <w:sz w:val="22"/>
          <w:szCs w:val="22"/>
          <w:lang w:val="sl-SI"/>
        </w:rPr>
        <w:t>za nezgode</w:t>
      </w:r>
      <w:r w:rsidR="006C205E" w:rsidRPr="00E858A3">
        <w:rPr>
          <w:rFonts w:ascii="Arial" w:hAnsi="Arial" w:cs="Arial"/>
          <w:sz w:val="22"/>
          <w:szCs w:val="22"/>
          <w:lang w:val="sl-SI"/>
        </w:rPr>
        <w:t xml:space="preserve">, ki bi </w:t>
      </w:r>
      <w:r w:rsidR="008E33AF" w:rsidRPr="00E858A3">
        <w:rPr>
          <w:rFonts w:ascii="Arial" w:hAnsi="Arial" w:cs="Arial"/>
          <w:sz w:val="22"/>
          <w:szCs w:val="22"/>
          <w:lang w:val="sl-SI"/>
        </w:rPr>
        <w:t xml:space="preserve">jih </w:t>
      </w:r>
      <w:r w:rsidR="006C205E" w:rsidRPr="00E858A3">
        <w:rPr>
          <w:rFonts w:ascii="Arial" w:hAnsi="Arial" w:cs="Arial"/>
          <w:sz w:val="22"/>
          <w:szCs w:val="22"/>
          <w:lang w:val="sl-SI"/>
        </w:rPr>
        <w:t>povzročila vožnja prvih posredovalcev skozi rdečo luč</w:t>
      </w:r>
      <w:r w:rsidR="00246CD6" w:rsidRPr="00E858A3">
        <w:rPr>
          <w:rFonts w:ascii="Arial" w:hAnsi="Arial" w:cs="Arial"/>
          <w:sz w:val="22"/>
          <w:szCs w:val="22"/>
          <w:lang w:val="sl-SI"/>
        </w:rPr>
        <w:t>.</w:t>
      </w:r>
      <w:r w:rsidR="0081641E" w:rsidRPr="00E858A3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="00C87B2F" w:rsidRPr="00E858A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698E7D4" w14:textId="230270C1" w:rsidR="00E80B77" w:rsidRPr="00E858A3" w:rsidRDefault="00E80B7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EA0448D" w14:textId="0511A3F3" w:rsidR="008B6801" w:rsidRPr="00E858A3" w:rsidRDefault="00BB4B24" w:rsidP="003E06C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“</w:t>
      </w:r>
      <w:r w:rsidR="0054065B" w:rsidRPr="00E858A3">
        <w:rPr>
          <w:rFonts w:ascii="Arial" w:hAnsi="Arial" w:cs="Arial"/>
          <w:sz w:val="22"/>
          <w:szCs w:val="22"/>
          <w:lang w:val="sl-SI"/>
        </w:rPr>
        <w:t xml:space="preserve">Ne glede na to, ali gre za gasilsko vozilo, ki je na poti k požaru, ali reševalno vozilo, ki je na poti do kraja nezgode, </w:t>
      </w:r>
      <w:r w:rsidR="00742F89" w:rsidRPr="00E858A3">
        <w:rPr>
          <w:rFonts w:ascii="Arial" w:hAnsi="Arial" w:cs="Arial"/>
          <w:sz w:val="22"/>
          <w:szCs w:val="22"/>
          <w:lang w:val="sl-SI"/>
        </w:rPr>
        <w:t xml:space="preserve">si nihče ne </w:t>
      </w:r>
      <w:r w:rsidR="0054065B" w:rsidRPr="00E858A3">
        <w:rPr>
          <w:rFonts w:ascii="Arial" w:hAnsi="Arial" w:cs="Arial"/>
          <w:sz w:val="22"/>
          <w:szCs w:val="22"/>
          <w:lang w:val="sl-SI"/>
        </w:rPr>
        <w:t xml:space="preserve">želi, da bi </w:t>
      </w:r>
      <w:r w:rsidR="002F281C" w:rsidRPr="00E858A3">
        <w:rPr>
          <w:rFonts w:ascii="Arial" w:hAnsi="Arial" w:cs="Arial"/>
          <w:sz w:val="22"/>
          <w:szCs w:val="22"/>
          <w:lang w:val="sl-SI"/>
        </w:rPr>
        <w:t xml:space="preserve">morali </w:t>
      </w:r>
      <w:r w:rsidR="0054065B" w:rsidRPr="00E858A3">
        <w:rPr>
          <w:rFonts w:ascii="Arial" w:hAnsi="Arial" w:cs="Arial"/>
          <w:sz w:val="22"/>
          <w:szCs w:val="22"/>
          <w:lang w:val="sl-SI"/>
        </w:rPr>
        <w:t xml:space="preserve">vozniki </w:t>
      </w:r>
      <w:r w:rsidR="002F281C" w:rsidRPr="00E858A3">
        <w:rPr>
          <w:rFonts w:ascii="Arial" w:hAnsi="Arial" w:cs="Arial"/>
          <w:sz w:val="22"/>
          <w:szCs w:val="22"/>
          <w:lang w:val="sl-SI"/>
        </w:rPr>
        <w:t xml:space="preserve">vozil na nujni poti skupaj z drugimi čakati </w:t>
      </w:r>
      <w:r w:rsidR="0054065B" w:rsidRPr="00E858A3">
        <w:rPr>
          <w:rFonts w:ascii="Arial" w:hAnsi="Arial" w:cs="Arial"/>
          <w:sz w:val="22"/>
          <w:szCs w:val="22"/>
          <w:lang w:val="sl-SI"/>
        </w:rPr>
        <w:t>na spremembo luči</w:t>
      </w:r>
      <w:r w:rsidR="003F73D4" w:rsidRPr="00E858A3">
        <w:rPr>
          <w:rFonts w:ascii="Arial" w:hAnsi="Arial" w:cs="Arial"/>
          <w:sz w:val="22"/>
          <w:szCs w:val="22"/>
          <w:lang w:val="sl-SI"/>
        </w:rPr>
        <w:t xml:space="preserve"> na semaforju</w:t>
      </w:r>
      <w:r w:rsidR="009C53B1" w:rsidRPr="00E858A3">
        <w:rPr>
          <w:rFonts w:ascii="Arial" w:hAnsi="Arial" w:cs="Arial"/>
          <w:sz w:val="22"/>
          <w:szCs w:val="22"/>
          <w:lang w:val="sl-SI"/>
        </w:rPr>
        <w:t>,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” </w:t>
      </w:r>
      <w:r w:rsidR="003F73D4" w:rsidRPr="00E858A3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Martin 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Sommer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 xml:space="preserve">, </w:t>
      </w:r>
      <w:r w:rsidR="003F73D4" w:rsidRPr="00E858A3">
        <w:rPr>
          <w:rFonts w:ascii="Arial" w:hAnsi="Arial" w:cs="Arial"/>
          <w:sz w:val="22"/>
          <w:szCs w:val="22"/>
          <w:lang w:val="sl-SI"/>
        </w:rPr>
        <w:t>raziskovalni inženir na področju avtomatizira</w:t>
      </w:r>
      <w:r w:rsidR="005F557A" w:rsidRPr="00E858A3">
        <w:rPr>
          <w:rFonts w:ascii="Arial" w:hAnsi="Arial" w:cs="Arial"/>
          <w:sz w:val="22"/>
          <w:szCs w:val="22"/>
          <w:lang w:val="sl-SI"/>
        </w:rPr>
        <w:t xml:space="preserve">ne vožnje pri </w:t>
      </w:r>
      <w:r w:rsidR="009C53B1" w:rsidRPr="00E858A3">
        <w:rPr>
          <w:rFonts w:ascii="Arial" w:hAnsi="Arial" w:cs="Arial"/>
          <w:sz w:val="22"/>
          <w:szCs w:val="22"/>
          <w:lang w:val="sl-SI"/>
        </w:rPr>
        <w:t>Ford</w:t>
      </w:r>
      <w:r w:rsidR="005F557A" w:rsidRPr="00E858A3">
        <w:rPr>
          <w:rFonts w:ascii="Arial" w:hAnsi="Arial" w:cs="Arial"/>
          <w:sz w:val="22"/>
          <w:szCs w:val="22"/>
          <w:lang w:val="sl-SI"/>
        </w:rPr>
        <w:t>u Evropa</w:t>
      </w:r>
      <w:r w:rsidR="009C53B1" w:rsidRPr="00E858A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CA0505C" w14:textId="77777777" w:rsidR="00EF7BEA" w:rsidRPr="00E858A3" w:rsidRDefault="00EF7BEA" w:rsidP="003E06C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970BB42" w14:textId="79002298" w:rsidR="008B6801" w:rsidRPr="00E858A3" w:rsidRDefault="005F557A" w:rsidP="003E06C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 xml:space="preserve">Prav tako bi lahko s semaforji, ki bližajočim se vozilom pošiljajo informacije o </w:t>
      </w:r>
      <w:r w:rsidR="00B96722" w:rsidRPr="00E858A3">
        <w:rPr>
          <w:rFonts w:ascii="Arial" w:hAnsi="Arial" w:cs="Arial"/>
          <w:sz w:val="22"/>
          <w:szCs w:val="22"/>
          <w:lang w:val="sl-SI"/>
        </w:rPr>
        <w:t>času do prehoda iz rdeče v zeleno, zmanjšali število zastojev</w:t>
      </w:r>
      <w:r w:rsidR="007301AA" w:rsidRPr="00E858A3">
        <w:rPr>
          <w:rFonts w:ascii="Arial" w:hAnsi="Arial" w:cs="Arial"/>
          <w:sz w:val="22"/>
          <w:szCs w:val="22"/>
          <w:lang w:val="sl-SI"/>
        </w:rPr>
        <w:t>.</w:t>
      </w:r>
    </w:p>
    <w:p w14:paraId="5092C99D" w14:textId="77777777" w:rsidR="007301AA" w:rsidRPr="00E858A3" w:rsidRDefault="007301AA" w:rsidP="003E06C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46480A5" w14:textId="55CE8F1C" w:rsidR="00D62D4C" w:rsidRPr="00E858A3" w:rsidRDefault="00721E92" w:rsidP="001C0C6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 xml:space="preserve">Preizkus je bil del širšega projekta, ki je vključeval </w:t>
      </w:r>
      <w:r w:rsidR="003E32D0" w:rsidRPr="00E858A3">
        <w:rPr>
          <w:rFonts w:ascii="Arial" w:hAnsi="Arial" w:cs="Arial"/>
          <w:sz w:val="22"/>
          <w:szCs w:val="22"/>
          <w:lang w:val="sl-SI"/>
        </w:rPr>
        <w:t xml:space="preserve">testiranje </w:t>
      </w:r>
      <w:r w:rsidRPr="00E858A3">
        <w:rPr>
          <w:rFonts w:ascii="Arial" w:hAnsi="Arial" w:cs="Arial"/>
          <w:sz w:val="22"/>
          <w:szCs w:val="22"/>
          <w:lang w:val="sl-SI"/>
        </w:rPr>
        <w:t>avtomatiziranih in povezanih vozil ter omrežne infrastrukture na avtocestah</w:t>
      </w:r>
      <w:r w:rsidR="003E32D0" w:rsidRPr="00E858A3">
        <w:rPr>
          <w:rFonts w:ascii="Arial" w:hAnsi="Arial" w:cs="Arial"/>
          <w:sz w:val="22"/>
          <w:szCs w:val="22"/>
          <w:lang w:val="sl-SI"/>
        </w:rPr>
        <w:t xml:space="preserve"> ter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 mestnih in podeželskih območjih. </w:t>
      </w:r>
      <w:r w:rsidR="003E32D0" w:rsidRPr="00E858A3">
        <w:rPr>
          <w:rFonts w:ascii="Arial" w:hAnsi="Arial" w:cs="Arial"/>
          <w:sz w:val="22"/>
          <w:szCs w:val="22"/>
          <w:lang w:val="sl-SI"/>
        </w:rPr>
        <w:t>R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aziskava </w:t>
      </w:r>
      <w:r w:rsidR="003E32D0" w:rsidRPr="00E858A3">
        <w:rPr>
          <w:rFonts w:ascii="Arial" w:hAnsi="Arial" w:cs="Arial"/>
          <w:sz w:val="22"/>
          <w:szCs w:val="22"/>
          <w:lang w:val="sl-SI"/>
        </w:rPr>
        <w:t xml:space="preserve">je </w:t>
      </w:r>
      <w:r w:rsidR="00467A2F" w:rsidRPr="00E858A3">
        <w:rPr>
          <w:rFonts w:ascii="Arial" w:hAnsi="Arial" w:cs="Arial"/>
          <w:sz w:val="22"/>
          <w:szCs w:val="22"/>
          <w:lang w:val="sl-SI"/>
        </w:rPr>
        <w:t>dober</w:t>
      </w:r>
      <w:r w:rsidR="003E32D0" w:rsidRPr="00E858A3">
        <w:rPr>
          <w:rFonts w:ascii="Arial" w:hAnsi="Arial" w:cs="Arial"/>
          <w:sz w:val="22"/>
          <w:szCs w:val="22"/>
          <w:lang w:val="sl-SI"/>
        </w:rPr>
        <w:t xml:space="preserve"> primer </w:t>
      </w:r>
      <w:r w:rsidRPr="00E858A3">
        <w:rPr>
          <w:rFonts w:ascii="Arial" w:hAnsi="Arial" w:cs="Arial"/>
          <w:sz w:val="22"/>
          <w:szCs w:val="22"/>
          <w:lang w:val="sl-SI"/>
        </w:rPr>
        <w:t>Fordov</w:t>
      </w:r>
      <w:r w:rsidR="003E32D0" w:rsidRPr="00E858A3">
        <w:rPr>
          <w:rFonts w:ascii="Arial" w:hAnsi="Arial" w:cs="Arial"/>
          <w:sz w:val="22"/>
          <w:szCs w:val="22"/>
          <w:lang w:val="sl-SI"/>
        </w:rPr>
        <w:t>e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 zavezanost</w:t>
      </w:r>
      <w:r w:rsidR="003E32D0" w:rsidRPr="00E858A3">
        <w:rPr>
          <w:rFonts w:ascii="Arial" w:hAnsi="Arial" w:cs="Arial"/>
          <w:sz w:val="22"/>
          <w:szCs w:val="22"/>
          <w:lang w:val="sl-SI"/>
        </w:rPr>
        <w:t>i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 uporabi povezljivosti in inovacij za izboljšanje vozne izkušnje</w:t>
      </w:r>
      <w:r w:rsidR="008B6801" w:rsidRPr="00E858A3">
        <w:rPr>
          <w:rFonts w:ascii="Arial" w:hAnsi="Arial" w:cs="Arial"/>
          <w:sz w:val="22"/>
          <w:szCs w:val="22"/>
          <w:lang w:val="sl-SI"/>
        </w:rPr>
        <w:t>.</w:t>
      </w:r>
    </w:p>
    <w:p w14:paraId="79CBBD44" w14:textId="77777777" w:rsidR="00D62D4C" w:rsidRPr="00E858A3" w:rsidRDefault="00D62D4C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6BF8375" w14:textId="73EA18EA" w:rsidR="004B326D" w:rsidRPr="00E858A3" w:rsidRDefault="00467A2F" w:rsidP="00E30C80">
      <w:pPr>
        <w:pStyle w:val="Telobesedila2"/>
        <w:spacing w:before="120"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E858A3">
        <w:rPr>
          <w:rFonts w:ascii="Arial" w:hAnsi="Arial" w:cs="Arial"/>
          <w:b/>
          <w:bCs/>
          <w:sz w:val="22"/>
          <w:szCs w:val="22"/>
          <w:lang w:val="sl-SI"/>
        </w:rPr>
        <w:t>Način delovanja</w:t>
      </w:r>
    </w:p>
    <w:p w14:paraId="3A485948" w14:textId="77777777" w:rsidR="007F357D" w:rsidRPr="00C626EA" w:rsidRDefault="007F357D" w:rsidP="00997838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615DB9B" w14:textId="2175196A" w:rsidR="00997838" w:rsidRPr="00E858A3" w:rsidRDefault="00E27C2A" w:rsidP="00997838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 xml:space="preserve">Ford je za preizkušanje tehnologije uporabil cesto z osmimi zaporednimi semaforji v Aachnu v Nemčiji in dva odseka s tremi zaporednimi semaforji zunaj mesta, </w:t>
      </w:r>
      <w:r w:rsidR="00432EFB" w:rsidRPr="00E858A3">
        <w:rPr>
          <w:rFonts w:ascii="Arial" w:hAnsi="Arial" w:cs="Arial"/>
          <w:sz w:val="22"/>
          <w:szCs w:val="22"/>
          <w:lang w:val="sl-SI"/>
        </w:rPr>
        <w:t xml:space="preserve">vse pa so </w:t>
      </w:r>
      <w:r w:rsidRPr="00E858A3">
        <w:rPr>
          <w:rFonts w:ascii="Arial" w:hAnsi="Arial" w:cs="Arial"/>
          <w:sz w:val="22"/>
          <w:szCs w:val="22"/>
          <w:lang w:val="sl-SI"/>
        </w:rPr>
        <w:t>postavili partnerji</w:t>
      </w:r>
      <w:r w:rsidR="00432EFB" w:rsidRPr="00E858A3">
        <w:rPr>
          <w:rFonts w:ascii="Arial" w:hAnsi="Arial" w:cs="Arial"/>
          <w:sz w:val="22"/>
          <w:szCs w:val="22"/>
          <w:lang w:val="sl-SI"/>
        </w:rPr>
        <w:t>, ki sodelujejo v projektu</w:t>
      </w:r>
      <w:r w:rsidR="00A102A7" w:rsidRPr="00E858A3">
        <w:rPr>
          <w:rFonts w:ascii="Arial" w:hAnsi="Arial" w:cs="Arial"/>
          <w:sz w:val="22"/>
          <w:szCs w:val="22"/>
          <w:lang w:val="sl-SI"/>
        </w:rPr>
        <w:t>.</w:t>
      </w:r>
      <w:r w:rsidR="00997838" w:rsidRPr="00E858A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C272DD4" w14:textId="77777777" w:rsidR="00997838" w:rsidRPr="00E858A3" w:rsidRDefault="00997838" w:rsidP="00C328D1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07FF2BE" w14:textId="6F55ADA8" w:rsidR="00E5621D" w:rsidRPr="00E858A3" w:rsidRDefault="006D2892" w:rsidP="00E30C80">
      <w:pPr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 xml:space="preserve">Ford Kuga Plug-In 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>, opremljen</w:t>
      </w:r>
      <w:r w:rsidR="00A85E55">
        <w:rPr>
          <w:rFonts w:ascii="Arial" w:hAnsi="Arial" w:cs="Arial"/>
          <w:sz w:val="22"/>
          <w:szCs w:val="22"/>
          <w:lang w:val="sl-SI"/>
        </w:rPr>
        <w:t>a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 z vgrajenimi enotami (za komunikacijo z infrastrukturo) in strojno opremo za hitro upravljanje prototipov (za </w:t>
      </w:r>
      <w:r w:rsidR="0011343E" w:rsidRPr="00E858A3">
        <w:rPr>
          <w:rFonts w:ascii="Arial" w:hAnsi="Arial" w:cs="Arial"/>
          <w:sz w:val="22"/>
          <w:szCs w:val="22"/>
          <w:lang w:val="sl-SI"/>
        </w:rPr>
        <w:t xml:space="preserve">izvajanje </w:t>
      </w:r>
      <w:r w:rsidRPr="00E858A3">
        <w:rPr>
          <w:rFonts w:ascii="Arial" w:hAnsi="Arial" w:cs="Arial"/>
          <w:sz w:val="22"/>
          <w:szCs w:val="22"/>
          <w:lang w:val="sl-SI"/>
        </w:rPr>
        <w:t>prototipne programske opreme v vozilu), je v različnih testnih scenarijih deloval</w:t>
      </w:r>
      <w:r w:rsidR="003363E4">
        <w:rPr>
          <w:rFonts w:ascii="Arial" w:hAnsi="Arial" w:cs="Arial"/>
          <w:sz w:val="22"/>
          <w:szCs w:val="22"/>
          <w:lang w:val="sl-SI"/>
        </w:rPr>
        <w:t>a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 kot reševalno in potniško vozilo.</w:t>
      </w:r>
    </w:p>
    <w:p w14:paraId="58D3E5C3" w14:textId="77777777" w:rsidR="00E5621D" w:rsidRPr="00E858A3" w:rsidRDefault="00E5621D" w:rsidP="00E30C80">
      <w:pPr>
        <w:rPr>
          <w:rFonts w:ascii="Arial" w:hAnsi="Arial" w:cs="Arial"/>
          <w:sz w:val="22"/>
          <w:szCs w:val="22"/>
          <w:lang w:val="sl-SI"/>
        </w:rPr>
      </w:pPr>
    </w:p>
    <w:p w14:paraId="1AB972D1" w14:textId="01C38030" w:rsidR="00E5621D" w:rsidRPr="00E858A3" w:rsidRDefault="006B274D" w:rsidP="00E30C80">
      <w:pPr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lastRenderedPageBreak/>
        <w:t xml:space="preserve">Pri preizkušanju nujnega odziva je testno vozilo signaliziralo semaforjem, naj prižgejo zeleno luč. Ko je vozilo prevozilo križišče, so semaforji ponovno začeli delovati </w:t>
      </w:r>
      <w:r w:rsidR="00183703" w:rsidRPr="00E858A3">
        <w:rPr>
          <w:rFonts w:ascii="Arial" w:hAnsi="Arial" w:cs="Arial"/>
          <w:sz w:val="22"/>
          <w:szCs w:val="22"/>
          <w:lang w:val="sl-SI"/>
        </w:rPr>
        <w:t>na običajen način</w:t>
      </w:r>
      <w:r w:rsidR="00D12023" w:rsidRPr="00E858A3">
        <w:rPr>
          <w:rFonts w:ascii="Arial" w:hAnsi="Arial" w:cs="Arial"/>
          <w:sz w:val="22"/>
          <w:szCs w:val="22"/>
          <w:lang w:val="sl-SI"/>
        </w:rPr>
        <w:t>.</w:t>
      </w:r>
    </w:p>
    <w:p w14:paraId="468FED6A" w14:textId="77777777" w:rsidR="00E5621D" w:rsidRPr="00E858A3" w:rsidRDefault="00E5621D" w:rsidP="00E30C80">
      <w:pPr>
        <w:rPr>
          <w:rFonts w:ascii="Arial" w:hAnsi="Arial" w:cs="Arial"/>
          <w:sz w:val="22"/>
          <w:szCs w:val="22"/>
          <w:lang w:val="sl-SI"/>
        </w:rPr>
      </w:pPr>
    </w:p>
    <w:p w14:paraId="10D8038D" w14:textId="25C01585" w:rsidR="00A378E8" w:rsidRPr="00E858A3" w:rsidRDefault="00281953" w:rsidP="00D62D4C">
      <w:pPr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Pri preizkušanju vsakodnevne vožnje je testno vozilo prejelo časovne informacije o tem, kdaj se semafor spremeni iz rdeče v zeleno in iz zelene v rdečo. Fordov</w:t>
      </w:r>
      <w:r w:rsidR="00417ACC" w:rsidRPr="00E858A3">
        <w:rPr>
          <w:rFonts w:ascii="Arial" w:hAnsi="Arial" w:cs="Arial"/>
          <w:sz w:val="22"/>
          <w:szCs w:val="22"/>
          <w:lang w:val="sl-SI"/>
        </w:rPr>
        <w:t xml:space="preserve"> </w:t>
      </w:r>
      <w:r w:rsidRPr="00E858A3">
        <w:rPr>
          <w:rFonts w:ascii="Arial" w:hAnsi="Arial" w:cs="Arial"/>
          <w:sz w:val="22"/>
          <w:szCs w:val="22"/>
          <w:lang w:val="sl-SI"/>
        </w:rPr>
        <w:t>aktivn</w:t>
      </w:r>
      <w:r w:rsidR="00417ACC" w:rsidRPr="00E858A3">
        <w:rPr>
          <w:rFonts w:ascii="Arial" w:hAnsi="Arial" w:cs="Arial"/>
          <w:sz w:val="22"/>
          <w:szCs w:val="22"/>
          <w:lang w:val="sl-SI"/>
        </w:rPr>
        <w:t>i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 tempomat je nato prilagodil hitrost vozila</w:t>
      </w:r>
      <w:r w:rsidR="00417ACC" w:rsidRPr="00E858A3">
        <w:rPr>
          <w:rFonts w:ascii="Arial" w:hAnsi="Arial" w:cs="Arial"/>
          <w:sz w:val="22"/>
          <w:szCs w:val="22"/>
          <w:lang w:val="sl-SI"/>
        </w:rPr>
        <w:t xml:space="preserve"> in tako 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zagotovil, da je večji delež prometa </w:t>
      </w:r>
      <w:r w:rsidR="00A8516A" w:rsidRPr="00E858A3">
        <w:rPr>
          <w:rFonts w:ascii="Arial" w:hAnsi="Arial" w:cs="Arial"/>
          <w:sz w:val="22"/>
          <w:szCs w:val="22"/>
          <w:lang w:val="sl-SI"/>
        </w:rPr>
        <w:t xml:space="preserve">potekal </w:t>
      </w:r>
      <w:r w:rsidR="00423B60">
        <w:rPr>
          <w:rFonts w:ascii="Arial" w:hAnsi="Arial" w:cs="Arial"/>
          <w:sz w:val="22"/>
          <w:szCs w:val="22"/>
          <w:lang w:val="sl-SI"/>
        </w:rPr>
        <w:t>čez</w:t>
      </w:r>
      <w:r w:rsidR="00A8516A" w:rsidRPr="00E858A3">
        <w:rPr>
          <w:rFonts w:ascii="Arial" w:hAnsi="Arial" w:cs="Arial"/>
          <w:sz w:val="22"/>
          <w:szCs w:val="22"/>
          <w:lang w:val="sl-SI"/>
        </w:rPr>
        <w:t xml:space="preserve"> ‘zeleni val’</w:t>
      </w:r>
      <w:r w:rsidR="0062262B" w:rsidRPr="00E858A3">
        <w:rPr>
          <w:rFonts w:ascii="Arial" w:hAnsi="Arial" w:cs="Arial"/>
          <w:sz w:val="22"/>
          <w:szCs w:val="22"/>
          <w:lang w:val="sl-SI"/>
        </w:rPr>
        <w:t>.</w:t>
      </w:r>
      <w:r w:rsidR="004B326D" w:rsidRPr="00E858A3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  <w:r w:rsidR="004B326D" w:rsidRPr="00E858A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32ECF67" w14:textId="77777777" w:rsidR="00A378E8" w:rsidRPr="00E858A3" w:rsidRDefault="00A378E8" w:rsidP="00D62D4C">
      <w:pPr>
        <w:rPr>
          <w:rFonts w:ascii="Arial" w:hAnsi="Arial" w:cs="Arial"/>
          <w:sz w:val="22"/>
          <w:szCs w:val="22"/>
          <w:lang w:val="sl-SI"/>
        </w:rPr>
      </w:pPr>
    </w:p>
    <w:p w14:paraId="5529656D" w14:textId="40ACD0B6" w:rsidR="00A222EA" w:rsidRPr="00E858A3" w:rsidRDefault="009F6466" w:rsidP="00C328D1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 xml:space="preserve">Ko je na semaforju svetila rdeča luč, se je hitrost vozila </w:t>
      </w:r>
      <w:r w:rsidR="00F527F0" w:rsidRPr="00E858A3">
        <w:rPr>
          <w:rFonts w:ascii="Arial" w:hAnsi="Arial" w:cs="Arial"/>
          <w:sz w:val="22"/>
          <w:szCs w:val="22"/>
          <w:lang w:val="sl-SI"/>
        </w:rPr>
        <w:t xml:space="preserve">zmanjšala že 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precej pred križiščem, </w:t>
      </w:r>
      <w:r w:rsidR="00E66FEF" w:rsidRPr="00E858A3">
        <w:rPr>
          <w:rFonts w:ascii="Arial" w:hAnsi="Arial" w:cs="Arial"/>
          <w:sz w:val="22"/>
          <w:szCs w:val="22"/>
          <w:lang w:val="sl-SI"/>
        </w:rPr>
        <w:t xml:space="preserve">na primer s 50 km/h na 30 km/h, 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da </w:t>
      </w:r>
      <w:r w:rsidR="00F527F0" w:rsidRPr="00E858A3">
        <w:rPr>
          <w:rFonts w:ascii="Arial" w:hAnsi="Arial" w:cs="Arial"/>
          <w:sz w:val="22"/>
          <w:szCs w:val="22"/>
          <w:lang w:val="sl-SI"/>
        </w:rPr>
        <w:t xml:space="preserve">se je </w:t>
      </w:r>
      <w:r w:rsidRPr="00E858A3">
        <w:rPr>
          <w:rFonts w:ascii="Arial" w:hAnsi="Arial" w:cs="Arial"/>
          <w:sz w:val="22"/>
          <w:szCs w:val="22"/>
          <w:lang w:val="sl-SI"/>
        </w:rPr>
        <w:t>vozilo približalo semaforju v trenutku, ko se je prižgala zelena luč.</w:t>
      </w:r>
    </w:p>
    <w:p w14:paraId="02847F3B" w14:textId="77777777" w:rsidR="00A323D1" w:rsidRPr="00E858A3" w:rsidRDefault="00A323D1" w:rsidP="00C328D1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7745332" w14:textId="7F583851" w:rsidR="008C0244" w:rsidRPr="00E858A3" w:rsidRDefault="00FC4491" w:rsidP="00C328D1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Pri vozilih, ki jih čaka rdeča luč, bi lahko tehnologija še vedno pomagala zmanjšati sunkovito zaviranje in čas ustavljanja. Vozilo je prejelo informacijo o semaforju precej pred križiščem in je prej upočasnilo vožnjo, kar je pripomoglo k zmanjšanju zastojev.</w:t>
      </w:r>
    </w:p>
    <w:p w14:paraId="3403CDAC" w14:textId="10F60E77" w:rsidR="003A30AC" w:rsidRPr="00E858A3" w:rsidRDefault="003A30AC" w:rsidP="00C328D1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AF1E481" w14:textId="08A76F04" w:rsidR="00B9760F" w:rsidRPr="00E858A3" w:rsidRDefault="00BA3C4D" w:rsidP="00B9760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Komunikacijo med vozili in semaforji omogoča tehnologija C-V2X (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Cellular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Vehicle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>-to-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Everything</w:t>
      </w:r>
      <w:proofErr w:type="spellEnd"/>
      <w:r w:rsidR="00EF55C7" w:rsidRPr="00E858A3">
        <w:rPr>
          <w:rFonts w:ascii="Arial" w:hAnsi="Arial" w:cs="Arial"/>
          <w:sz w:val="22"/>
          <w:szCs w:val="22"/>
          <w:lang w:val="sl-SI"/>
        </w:rPr>
        <w:t>, omreženo vozilo z vsem</w:t>
      </w:r>
      <w:r w:rsidRPr="00E858A3">
        <w:rPr>
          <w:rFonts w:ascii="Arial" w:hAnsi="Arial" w:cs="Arial"/>
          <w:sz w:val="22"/>
          <w:szCs w:val="22"/>
          <w:lang w:val="sl-SI"/>
        </w:rPr>
        <w:t xml:space="preserve">), </w:t>
      </w:r>
      <w:r w:rsidR="00EF55C7" w:rsidRPr="00E858A3">
        <w:rPr>
          <w:rFonts w:ascii="Arial" w:hAnsi="Arial" w:cs="Arial"/>
          <w:sz w:val="22"/>
          <w:szCs w:val="22"/>
          <w:lang w:val="sl-SI"/>
        </w:rPr>
        <w:t xml:space="preserve">poenotena </w:t>
      </w:r>
      <w:r w:rsidRPr="00E858A3">
        <w:rPr>
          <w:rFonts w:ascii="Arial" w:hAnsi="Arial" w:cs="Arial"/>
          <w:sz w:val="22"/>
          <w:szCs w:val="22"/>
          <w:lang w:val="sl-SI"/>
        </w:rPr>
        <w:t>platforma, ki povezuje vozila s cestno infrastrukturo, drugimi vozili in drugimi udeleženci v prometu</w:t>
      </w:r>
      <w:r w:rsidR="00CC7D34" w:rsidRPr="00E858A3">
        <w:rPr>
          <w:rFonts w:ascii="Arial" w:hAnsi="Arial" w:cs="Arial"/>
          <w:sz w:val="22"/>
          <w:szCs w:val="22"/>
          <w:lang w:val="sl-SI"/>
        </w:rPr>
        <w:t>.</w:t>
      </w:r>
    </w:p>
    <w:p w14:paraId="69A9B9FF" w14:textId="77777777" w:rsidR="00B9760F" w:rsidRPr="00E858A3" w:rsidRDefault="00B9760F" w:rsidP="00B9760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8842379" w14:textId="3764E62F" w:rsidR="00087515" w:rsidRPr="00E858A3" w:rsidRDefault="00453959" w:rsidP="00B9760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color w:val="000000"/>
          <w:sz w:val="22"/>
          <w:szCs w:val="22"/>
          <w:lang w:val="sl-SI"/>
        </w:rPr>
        <w:t>“</w:t>
      </w:r>
      <w:r w:rsidR="00CF451F" w:rsidRPr="00E858A3">
        <w:rPr>
          <w:rFonts w:ascii="Arial" w:hAnsi="Arial" w:cs="Arial"/>
          <w:color w:val="000000"/>
          <w:sz w:val="22"/>
          <w:szCs w:val="22"/>
          <w:lang w:val="sl-SI"/>
        </w:rPr>
        <w:t>Zaradi izmenjave podatkov med avtomobili, reševalnimi vozili in semaforji v realnem času</w:t>
      </w:r>
      <w:r w:rsidR="00982D74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, ki poteka </w:t>
      </w:r>
      <w:r w:rsidR="00CF451F" w:rsidRPr="00E858A3">
        <w:rPr>
          <w:rFonts w:ascii="Arial" w:hAnsi="Arial" w:cs="Arial"/>
          <w:color w:val="000000"/>
          <w:sz w:val="22"/>
          <w:szCs w:val="22"/>
          <w:lang w:val="sl-SI"/>
        </w:rPr>
        <w:t>z najnovejš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="00CF451F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 tehnologij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="00CF451F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 mobilnih telefonov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="00CF451F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 je cestni promet varnejši in učinkovitejši,</w:t>
      </w:r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” 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je dejal </w:t>
      </w:r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Michael </w:t>
      </w:r>
      <w:proofErr w:type="spellStart"/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>Reinartz</w:t>
      </w:r>
      <w:proofErr w:type="spellEnd"/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>, dire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>k</w:t>
      </w:r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tor 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storitev </w:t>
      </w:r>
      <w:r w:rsidR="002B1043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in inovacij </w:t>
      </w:r>
      <w:r w:rsidR="00762226" w:rsidRPr="00E858A3">
        <w:rPr>
          <w:rFonts w:ascii="Arial" w:hAnsi="Arial" w:cs="Arial"/>
          <w:color w:val="000000"/>
          <w:sz w:val="22"/>
          <w:szCs w:val="22"/>
          <w:lang w:val="sl-SI"/>
        </w:rPr>
        <w:t>za uporab</w:t>
      </w:r>
      <w:r w:rsidR="002B1043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nike v družbi </w:t>
      </w:r>
      <w:proofErr w:type="spellStart"/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>Vodafone</w:t>
      </w:r>
      <w:proofErr w:type="spellEnd"/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proofErr w:type="spellStart"/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>Germany</w:t>
      </w:r>
      <w:proofErr w:type="spellEnd"/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>. “</w:t>
      </w:r>
      <w:r w:rsidR="00735302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Inteligentno upravljanje semaforjev pomaga reševati življenja, ko je pomembna vsaka sekunda, poleg tega pa </w:t>
      </w:r>
      <w:r w:rsidR="0079398E">
        <w:rPr>
          <w:rFonts w:ascii="Arial" w:hAnsi="Arial" w:cs="Arial"/>
          <w:color w:val="000000"/>
          <w:sz w:val="22"/>
          <w:szCs w:val="22"/>
          <w:lang w:val="sl-SI"/>
        </w:rPr>
        <w:t xml:space="preserve">skrajša </w:t>
      </w:r>
      <w:r w:rsidR="00735302" w:rsidRPr="00E858A3">
        <w:rPr>
          <w:rFonts w:ascii="Arial" w:hAnsi="Arial" w:cs="Arial"/>
          <w:color w:val="000000"/>
          <w:sz w:val="22"/>
          <w:szCs w:val="22"/>
          <w:lang w:val="sl-SI"/>
        </w:rPr>
        <w:t>nepotrebno čakanje in zmanjšuje izpuste</w:t>
      </w:r>
      <w:r w:rsidR="00087515" w:rsidRPr="00E858A3">
        <w:rPr>
          <w:rFonts w:ascii="Arial" w:hAnsi="Arial" w:cs="Arial"/>
          <w:color w:val="000000"/>
          <w:sz w:val="22"/>
          <w:szCs w:val="22"/>
          <w:lang w:val="sl-SI"/>
        </w:rPr>
        <w:t xml:space="preserve"> CO</w:t>
      </w:r>
      <w:r w:rsidR="00087515" w:rsidRPr="00E858A3">
        <w:rPr>
          <w:rFonts w:ascii="Arial" w:hAnsi="Arial" w:cs="Arial"/>
          <w:color w:val="000000"/>
          <w:sz w:val="22"/>
          <w:szCs w:val="22"/>
          <w:vertAlign w:val="subscript"/>
          <w:lang w:val="sl-SI"/>
        </w:rPr>
        <w:t>2</w:t>
      </w:r>
      <w:r w:rsidR="00735302" w:rsidRPr="00E858A3">
        <w:rPr>
          <w:rFonts w:ascii="Arial" w:hAnsi="Arial" w:cs="Arial"/>
          <w:color w:val="000000"/>
          <w:sz w:val="22"/>
          <w:szCs w:val="22"/>
          <w:lang w:val="sl-SI"/>
        </w:rPr>
        <w:t>.”</w:t>
      </w:r>
    </w:p>
    <w:p w14:paraId="632D1B99" w14:textId="77777777" w:rsidR="008B6801" w:rsidRPr="00E858A3" w:rsidRDefault="008B6801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5427DA6" w14:textId="614DE088" w:rsidR="00444AEC" w:rsidRPr="00E858A3" w:rsidRDefault="008B609E" w:rsidP="00444AE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Fordovi inženirji so ta sistem preizkusili v okviru projekta Koridor za novo mobilnost Aachen</w:t>
      </w:r>
      <w:r w:rsidR="00D2605A">
        <w:rPr>
          <w:rFonts w:ascii="Arial" w:hAnsi="Arial" w:cs="Arial"/>
          <w:sz w:val="22"/>
          <w:szCs w:val="22"/>
          <w:lang w:val="sl-SI"/>
        </w:rPr>
        <w:t>–</w:t>
      </w:r>
      <w:r w:rsidRPr="00E858A3">
        <w:rPr>
          <w:rFonts w:ascii="Arial" w:hAnsi="Arial" w:cs="Arial"/>
          <w:sz w:val="22"/>
          <w:szCs w:val="22"/>
          <w:lang w:val="sl-SI"/>
        </w:rPr>
        <w:t>Düsseldorf (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ACCorD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 xml:space="preserve">), ki ga financira nemško zvezno ministrstvo za digitalno tehnologijo in promet, podpirajo pa ga univerza RWTH Aachen, 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Vodafone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E858A3">
        <w:rPr>
          <w:rFonts w:ascii="Arial" w:hAnsi="Arial" w:cs="Arial"/>
          <w:sz w:val="22"/>
          <w:szCs w:val="22"/>
          <w:lang w:val="sl-SI"/>
        </w:rPr>
        <w:t>Straßen.NRW</w:t>
      </w:r>
      <w:proofErr w:type="spellEnd"/>
      <w:r w:rsidRPr="00E858A3">
        <w:rPr>
          <w:rFonts w:ascii="Arial" w:hAnsi="Arial" w:cs="Arial"/>
          <w:sz w:val="22"/>
          <w:szCs w:val="22"/>
          <w:lang w:val="sl-SI"/>
        </w:rPr>
        <w:t xml:space="preserve"> (uprava za ceste Severnega Porenja-Vestfalije) in mesto Aachen. Projekt je potekal od januarja 2020 do marca letos.</w:t>
      </w:r>
    </w:p>
    <w:p w14:paraId="39CB3D4F" w14:textId="57E256CB" w:rsidR="00B00BC8" w:rsidRPr="00E858A3" w:rsidRDefault="00B00BC8" w:rsidP="00C14054">
      <w:pPr>
        <w:pStyle w:val="Telobesedila2"/>
        <w:spacing w:line="240" w:lineRule="auto"/>
        <w:rPr>
          <w:lang w:val="sl-SI"/>
        </w:rPr>
      </w:pPr>
    </w:p>
    <w:p w14:paraId="480164FC" w14:textId="05C570EE" w:rsidR="00B00BC8" w:rsidRPr="00E858A3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 w:val="22"/>
          <w:szCs w:val="22"/>
          <w:lang w:val="sl-SI"/>
        </w:rPr>
        <w:t># # #</w:t>
      </w:r>
    </w:p>
    <w:p w14:paraId="0289FFDB" w14:textId="77777777" w:rsidR="000F2F15" w:rsidRPr="00E858A3" w:rsidRDefault="000F2F15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28B67D07" w14:textId="7C52972E" w:rsidR="000F2F15" w:rsidRPr="00E858A3" w:rsidRDefault="0062262B" w:rsidP="000F2F15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E858A3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1</w:t>
      </w:r>
      <w:r w:rsidR="000F2F15" w:rsidRPr="00E858A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BD2850" w:rsidRPr="00E858A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Strokovnjaki menijo, da se lahko stopnja preživetja žrtev prometnih nesreč </w:t>
      </w:r>
      <w:r w:rsidR="00807D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poveča</w:t>
      </w:r>
      <w:r w:rsidR="00BD2850" w:rsidRPr="00E858A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za kar 40 odstotkov, če so </w:t>
      </w:r>
      <w:r w:rsidR="00C15B85" w:rsidRPr="00E858A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pomoči deležne </w:t>
      </w:r>
      <w:r w:rsidR="00BD2850" w:rsidRPr="00E858A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le štiri minute hitreje.</w:t>
      </w:r>
      <w:r w:rsidR="000F2F15" w:rsidRPr="00E858A3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0F2F15" w:rsidRPr="00E858A3">
        <w:rPr>
          <w:rFonts w:ascii="Arial" w:hAnsi="Arial" w:cs="Arial"/>
          <w:sz w:val="20"/>
          <w:szCs w:val="20"/>
          <w:lang w:val="sl-SI"/>
        </w:rPr>
        <w:t>https://ffkirnberg.files.wordpress.com/2011/11/rettungsgasse1.pdf</w:t>
      </w:r>
    </w:p>
    <w:p w14:paraId="1DEC11DF" w14:textId="46CDCBB6" w:rsidR="009939AD" w:rsidRPr="00E858A3" w:rsidRDefault="009939AD" w:rsidP="00B00BC8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45A88AAF" w14:textId="5BAA23A8" w:rsidR="007C4BA2" w:rsidRPr="00E858A3" w:rsidRDefault="0062262B" w:rsidP="007C4BA2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E858A3">
        <w:rPr>
          <w:rFonts w:ascii="Arial" w:hAnsi="Arial" w:cs="Arial"/>
          <w:sz w:val="20"/>
          <w:szCs w:val="20"/>
          <w:vertAlign w:val="superscript"/>
          <w:lang w:val="sl-SI"/>
        </w:rPr>
        <w:t>2</w:t>
      </w:r>
      <w:r w:rsidR="000F2F15" w:rsidRPr="00E858A3">
        <w:rPr>
          <w:rFonts w:ascii="Arial" w:hAnsi="Arial" w:cs="Arial"/>
          <w:sz w:val="20"/>
          <w:szCs w:val="20"/>
          <w:lang w:val="sl-SI"/>
        </w:rPr>
        <w:t xml:space="preserve"> </w:t>
      </w:r>
      <w:r w:rsidR="0001342B" w:rsidRPr="00E858A3">
        <w:rPr>
          <w:rFonts w:ascii="Arial" w:hAnsi="Arial" w:cs="Arial"/>
          <w:sz w:val="20"/>
          <w:szCs w:val="20"/>
          <w:lang w:val="sl-SI"/>
        </w:rPr>
        <w:t>T</w:t>
      </w:r>
      <w:r w:rsidR="000B68FB" w:rsidRPr="00E858A3">
        <w:rPr>
          <w:rFonts w:ascii="Arial" w:hAnsi="Arial" w:cs="Arial"/>
          <w:sz w:val="20"/>
          <w:szCs w:val="20"/>
          <w:lang w:val="sl-SI"/>
        </w:rPr>
        <w:t>o</w:t>
      </w:r>
      <w:r w:rsidR="0001342B" w:rsidRPr="00E858A3">
        <w:rPr>
          <w:rFonts w:ascii="Arial" w:hAnsi="Arial" w:cs="Arial"/>
          <w:sz w:val="20"/>
          <w:szCs w:val="20"/>
          <w:lang w:val="sl-SI"/>
        </w:rPr>
        <w:t xml:space="preserve"> funkcij</w:t>
      </w:r>
      <w:r w:rsidR="000B68FB" w:rsidRPr="00E858A3">
        <w:rPr>
          <w:rFonts w:ascii="Arial" w:hAnsi="Arial" w:cs="Arial"/>
          <w:sz w:val="20"/>
          <w:szCs w:val="20"/>
          <w:lang w:val="sl-SI"/>
        </w:rPr>
        <w:t>o</w:t>
      </w:r>
      <w:r w:rsidR="0001342B" w:rsidRPr="00E858A3">
        <w:rPr>
          <w:rFonts w:ascii="Arial" w:hAnsi="Arial" w:cs="Arial"/>
          <w:sz w:val="20"/>
          <w:szCs w:val="20"/>
          <w:lang w:val="sl-SI"/>
        </w:rPr>
        <w:t xml:space="preserve"> za komunikacijo z vozilom </w:t>
      </w:r>
      <w:r w:rsidR="000B68FB" w:rsidRPr="00E858A3">
        <w:rPr>
          <w:rFonts w:ascii="Arial" w:hAnsi="Arial" w:cs="Arial"/>
          <w:sz w:val="20"/>
          <w:szCs w:val="20"/>
          <w:lang w:val="sl-SI"/>
        </w:rPr>
        <w:t xml:space="preserve">so razvili </w:t>
      </w:r>
      <w:r w:rsidR="0001342B" w:rsidRPr="00E858A3">
        <w:rPr>
          <w:rFonts w:ascii="Arial" w:hAnsi="Arial" w:cs="Arial"/>
          <w:sz w:val="20"/>
          <w:szCs w:val="20"/>
          <w:lang w:val="sl-SI"/>
        </w:rPr>
        <w:t>samo za poskusne namene in trenutno ni na voljo za nakup</w:t>
      </w:r>
      <w:r w:rsidR="007C4BA2" w:rsidRPr="00E858A3">
        <w:rPr>
          <w:rFonts w:ascii="Arial" w:hAnsi="Arial" w:cs="Arial"/>
          <w:color w:val="000000" w:themeColor="text1"/>
          <w:sz w:val="20"/>
          <w:szCs w:val="20"/>
          <w:lang w:val="sl-SI"/>
        </w:rPr>
        <w:t>.</w:t>
      </w:r>
    </w:p>
    <w:p w14:paraId="5BC6E4A0" w14:textId="77777777" w:rsidR="007C4BA2" w:rsidRPr="00E858A3" w:rsidRDefault="007C4BA2" w:rsidP="0062262B">
      <w:pPr>
        <w:pStyle w:val="Odstavekseznama"/>
        <w:ind w:left="0"/>
        <w:rPr>
          <w:rFonts w:ascii="Arial" w:hAnsi="Arial" w:cs="Arial"/>
          <w:szCs w:val="20"/>
          <w:lang w:val="sl-SI"/>
        </w:rPr>
      </w:pPr>
    </w:p>
    <w:p w14:paraId="6DC56781" w14:textId="37182038" w:rsidR="0081641E" w:rsidRPr="00E858A3" w:rsidRDefault="0081641E" w:rsidP="0081641E">
      <w:pPr>
        <w:rPr>
          <w:rFonts w:ascii="Arial" w:hAnsi="Arial" w:cs="Arial"/>
          <w:sz w:val="20"/>
          <w:szCs w:val="20"/>
          <w:lang w:val="sl-SI"/>
        </w:rPr>
      </w:pPr>
      <w:r w:rsidRPr="00E858A3">
        <w:rPr>
          <w:rFonts w:ascii="Arial" w:hAnsi="Arial" w:cs="Arial"/>
          <w:sz w:val="20"/>
          <w:szCs w:val="20"/>
          <w:vertAlign w:val="superscript"/>
          <w:lang w:val="sl-SI"/>
        </w:rPr>
        <w:t>3</w:t>
      </w:r>
      <w:r w:rsidRPr="00E858A3">
        <w:rPr>
          <w:rFonts w:ascii="Arial" w:hAnsi="Arial" w:cs="Arial"/>
          <w:sz w:val="20"/>
          <w:szCs w:val="20"/>
          <w:lang w:val="sl-SI"/>
        </w:rPr>
        <w:t xml:space="preserve"> </w:t>
      </w:r>
      <w:r w:rsidR="000B3991" w:rsidRPr="00E858A3">
        <w:rPr>
          <w:rFonts w:ascii="Arial" w:hAnsi="Arial" w:cs="Arial"/>
          <w:sz w:val="20"/>
          <w:szCs w:val="20"/>
          <w:lang w:val="sl-SI"/>
        </w:rPr>
        <w:t xml:space="preserve">Leta 2017 so bila reševalna vozila v Londonu udeležena v šestih prometnih nesrečah na dan </w:t>
      </w:r>
      <w:r w:rsidR="00904809">
        <w:rPr>
          <w:rFonts w:ascii="Arial" w:hAnsi="Arial" w:cs="Arial"/>
          <w:sz w:val="20"/>
          <w:szCs w:val="20"/>
          <w:lang w:val="sl-SI"/>
        </w:rPr>
        <w:t xml:space="preserve">oziroma v </w:t>
      </w:r>
      <w:r w:rsidR="000B3991" w:rsidRPr="00E858A3">
        <w:rPr>
          <w:rFonts w:ascii="Arial" w:hAnsi="Arial" w:cs="Arial"/>
          <w:sz w:val="20"/>
          <w:szCs w:val="20"/>
          <w:lang w:val="sl-SI"/>
        </w:rPr>
        <w:t xml:space="preserve">2265 v </w:t>
      </w:r>
      <w:r w:rsidR="00904809">
        <w:rPr>
          <w:rFonts w:ascii="Arial" w:hAnsi="Arial" w:cs="Arial"/>
          <w:sz w:val="20"/>
          <w:szCs w:val="20"/>
          <w:lang w:val="sl-SI"/>
        </w:rPr>
        <w:t xml:space="preserve">celem </w:t>
      </w:r>
      <w:r w:rsidR="000B3991" w:rsidRPr="00E858A3">
        <w:rPr>
          <w:rFonts w:ascii="Arial" w:hAnsi="Arial" w:cs="Arial"/>
          <w:sz w:val="20"/>
          <w:szCs w:val="20"/>
          <w:lang w:val="sl-SI"/>
        </w:rPr>
        <w:t>letu. Leta 2016 je bil</w:t>
      </w:r>
      <w:r w:rsidR="00B44134" w:rsidRPr="00E858A3">
        <w:rPr>
          <w:rFonts w:ascii="Arial" w:hAnsi="Arial" w:cs="Arial"/>
          <w:sz w:val="20"/>
          <w:szCs w:val="20"/>
          <w:lang w:val="sl-SI"/>
        </w:rPr>
        <w:t xml:space="preserve">o tovrstnih nezgod </w:t>
      </w:r>
      <w:r w:rsidR="000B3991" w:rsidRPr="00E858A3">
        <w:rPr>
          <w:rFonts w:ascii="Arial" w:hAnsi="Arial" w:cs="Arial"/>
          <w:sz w:val="20"/>
          <w:szCs w:val="20"/>
          <w:lang w:val="sl-SI"/>
        </w:rPr>
        <w:t>2297</w:t>
      </w:r>
      <w:r w:rsidRPr="00E858A3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4920B247" w14:textId="77777777" w:rsidR="0081641E" w:rsidRPr="00E858A3" w:rsidRDefault="0081641E" w:rsidP="0081641E">
      <w:pPr>
        <w:rPr>
          <w:rFonts w:ascii="Arial" w:hAnsi="Arial" w:cs="Arial"/>
          <w:sz w:val="20"/>
          <w:szCs w:val="20"/>
          <w:lang w:val="sl-SI"/>
        </w:rPr>
      </w:pPr>
      <w:r w:rsidRPr="00E858A3">
        <w:rPr>
          <w:rFonts w:ascii="Arial" w:hAnsi="Arial" w:cs="Arial"/>
          <w:sz w:val="20"/>
          <w:szCs w:val="20"/>
          <w:lang w:val="sl-SI"/>
        </w:rPr>
        <w:t xml:space="preserve">https://www.mylondon.news/news/health/number-accidents-involving-ambulances-london-15615134 </w:t>
      </w:r>
    </w:p>
    <w:p w14:paraId="0823DBBD" w14:textId="77777777" w:rsidR="0081641E" w:rsidRPr="00E858A3" w:rsidRDefault="0081641E" w:rsidP="003E39DF">
      <w:pPr>
        <w:rPr>
          <w:rFonts w:ascii="Arial" w:hAnsi="Arial" w:cs="Arial"/>
          <w:sz w:val="20"/>
          <w:szCs w:val="20"/>
          <w:lang w:val="sl-SI"/>
        </w:rPr>
      </w:pPr>
    </w:p>
    <w:p w14:paraId="0F44B382" w14:textId="692854DC" w:rsidR="003E39DF" w:rsidRPr="00E858A3" w:rsidRDefault="00077BE7" w:rsidP="003E39DF">
      <w:pPr>
        <w:rPr>
          <w:rFonts w:ascii="Arial" w:hAnsi="Arial" w:cs="Arial"/>
          <w:color w:val="000000"/>
          <w:sz w:val="20"/>
          <w:szCs w:val="20"/>
          <w:lang w:val="sl-SI"/>
        </w:rPr>
      </w:pPr>
      <w:r w:rsidRPr="00E858A3">
        <w:rPr>
          <w:rFonts w:ascii="Arial" w:hAnsi="Arial" w:cs="Arial"/>
          <w:sz w:val="20"/>
          <w:szCs w:val="20"/>
          <w:lang w:val="sl-SI"/>
        </w:rPr>
        <w:t>Raziskave kažejo, da se je v Nemčiji 39 % nesreč reševalnih vozil na križiščih zgodilo, ko je semafor za reševalno vozilo signaliziral rdečo luč.</w:t>
      </w:r>
    </w:p>
    <w:p w14:paraId="3C69D557" w14:textId="46FB21D0" w:rsidR="00ED2E5E" w:rsidRPr="00E858A3" w:rsidRDefault="00ED2E5E" w:rsidP="003E39DF">
      <w:pPr>
        <w:rPr>
          <w:rFonts w:ascii="Arial" w:hAnsi="Arial" w:cs="Arial"/>
          <w:sz w:val="20"/>
          <w:szCs w:val="20"/>
          <w:lang w:val="sl-SI"/>
        </w:rPr>
      </w:pPr>
      <w:r w:rsidRPr="00E858A3">
        <w:rPr>
          <w:rFonts w:ascii="Arial" w:hAnsi="Arial" w:cs="Arial"/>
          <w:sz w:val="20"/>
          <w:szCs w:val="20"/>
          <w:lang w:val="sl-SI"/>
        </w:rPr>
        <w:t>https://publichealth.jmir.org/2021/11/e25897/</w:t>
      </w:r>
    </w:p>
    <w:p w14:paraId="1DCF159A" w14:textId="77777777" w:rsidR="003E39DF" w:rsidRPr="00E858A3" w:rsidRDefault="003E39DF" w:rsidP="0062262B">
      <w:pPr>
        <w:pStyle w:val="Odstavekseznama"/>
        <w:ind w:left="0"/>
        <w:rPr>
          <w:rFonts w:ascii="Arial" w:hAnsi="Arial" w:cs="Arial"/>
          <w:szCs w:val="20"/>
          <w:lang w:val="sl-SI"/>
        </w:rPr>
      </w:pPr>
    </w:p>
    <w:p w14:paraId="794A0234" w14:textId="420E9E61" w:rsidR="000F2F15" w:rsidRPr="00E858A3" w:rsidRDefault="0081641E" w:rsidP="00E341A1">
      <w:pPr>
        <w:pStyle w:val="Odstavekseznama"/>
        <w:ind w:left="0"/>
        <w:rPr>
          <w:rFonts w:ascii="Arial" w:hAnsi="Arial" w:cs="Arial"/>
          <w:sz w:val="22"/>
          <w:szCs w:val="22"/>
          <w:lang w:val="sl-SI"/>
        </w:rPr>
      </w:pPr>
      <w:r w:rsidRPr="00E858A3">
        <w:rPr>
          <w:rFonts w:ascii="Arial" w:hAnsi="Arial" w:cs="Arial"/>
          <w:szCs w:val="20"/>
          <w:vertAlign w:val="superscript"/>
          <w:lang w:val="sl-SI"/>
        </w:rPr>
        <w:t>4</w:t>
      </w:r>
      <w:r w:rsidR="003E39DF" w:rsidRPr="00E858A3">
        <w:rPr>
          <w:rFonts w:ascii="Arial" w:hAnsi="Arial" w:cs="Arial"/>
          <w:szCs w:val="20"/>
          <w:lang w:val="sl-SI"/>
        </w:rPr>
        <w:t xml:space="preserve"> </w:t>
      </w:r>
      <w:proofErr w:type="spellStart"/>
      <w:r w:rsidR="00FC7154" w:rsidRPr="00E858A3">
        <w:rPr>
          <w:rFonts w:ascii="Arial" w:hAnsi="Arial" w:cs="Arial"/>
          <w:szCs w:val="20"/>
          <w:lang w:val="sl-SI"/>
        </w:rPr>
        <w:t>Asistenčne</w:t>
      </w:r>
      <w:proofErr w:type="spellEnd"/>
      <w:r w:rsidR="00FC7154" w:rsidRPr="00E858A3">
        <w:rPr>
          <w:rFonts w:ascii="Arial" w:hAnsi="Arial" w:cs="Arial"/>
          <w:szCs w:val="20"/>
          <w:lang w:val="sl-SI"/>
        </w:rPr>
        <w:t xml:space="preserve"> funkcije so namenjene le za pomoč vozniku in ne nadomeščajo njegove pozornosti, presoje ter odgovornosti za upravljanje in nadzor vozila</w:t>
      </w:r>
      <w:r w:rsidR="0062262B" w:rsidRPr="00E858A3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de-D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7988"/>
      </w:tblGrid>
      <w:tr w:rsidR="000B69E9" w:rsidRPr="00E858A3" w14:paraId="4D883400" w14:textId="77777777" w:rsidTr="00F24563">
        <w:tc>
          <w:tcPr>
            <w:tcW w:w="1372" w:type="dxa"/>
            <w:shd w:val="clear" w:color="auto" w:fill="auto"/>
          </w:tcPr>
          <w:p w14:paraId="0881576B" w14:textId="77777777" w:rsidR="000B69E9" w:rsidRPr="00E858A3" w:rsidRDefault="000B69E9" w:rsidP="00F24563">
            <w:pPr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8" w:type="dxa"/>
            <w:shd w:val="clear" w:color="auto" w:fill="auto"/>
          </w:tcPr>
          <w:p w14:paraId="65036009" w14:textId="0D04205C" w:rsidR="000B69E9" w:rsidRPr="00E858A3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14:paraId="7D3FD211" w14:textId="77777777" w:rsidR="000B69E9" w:rsidRPr="00E858A3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E858A3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69B0" w14:textId="77777777" w:rsidR="00D916F5" w:rsidRDefault="00D916F5">
      <w:r>
        <w:separator/>
      </w:r>
    </w:p>
  </w:endnote>
  <w:endnote w:type="continuationSeparator" w:id="0">
    <w:p w14:paraId="40FF4780" w14:textId="77777777" w:rsidR="00D916F5" w:rsidRDefault="00D9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E12174D" w14:textId="77777777" w:rsidR="004217E8" w:rsidRPr="000B4AE6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77A42D33" w14:textId="77777777" w:rsidR="000B4AE6" w:rsidRPr="00032417" w:rsidRDefault="000B4AE6" w:rsidP="000B4AE6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249B2CEF" w14:textId="7066E467" w:rsidR="008A1DF4" w:rsidRPr="000B4AE6" w:rsidRDefault="000B4AE6" w:rsidP="000B4AE6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  <w:r w:rsidR="00697034" w:rsidRPr="000B4AE6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F357" w14:textId="77777777" w:rsidR="00D916F5" w:rsidRDefault="00D916F5">
      <w:r>
        <w:separator/>
      </w:r>
    </w:p>
  </w:footnote>
  <w:footnote w:type="continuationSeparator" w:id="0">
    <w:p w14:paraId="00B0BB5E" w14:textId="77777777" w:rsidR="00D916F5" w:rsidRDefault="00D9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17816B14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235F15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D916F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7CE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A17E44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4704"/>
    <w:multiLevelType w:val="hybridMultilevel"/>
    <w:tmpl w:val="5ED461C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B1D25"/>
    <w:multiLevelType w:val="hybridMultilevel"/>
    <w:tmpl w:val="EE247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1043"/>
    <w:multiLevelType w:val="hybridMultilevel"/>
    <w:tmpl w:val="07F80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A4A"/>
    <w:multiLevelType w:val="hybridMultilevel"/>
    <w:tmpl w:val="3720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1A0D"/>
    <w:rsid w:val="00003759"/>
    <w:rsid w:val="000051E9"/>
    <w:rsid w:val="00005B4D"/>
    <w:rsid w:val="000101F4"/>
    <w:rsid w:val="000105EC"/>
    <w:rsid w:val="00010E61"/>
    <w:rsid w:val="00010F60"/>
    <w:rsid w:val="0001342B"/>
    <w:rsid w:val="00015A1F"/>
    <w:rsid w:val="00023E17"/>
    <w:rsid w:val="0003033A"/>
    <w:rsid w:val="00031575"/>
    <w:rsid w:val="0003526C"/>
    <w:rsid w:val="000354BC"/>
    <w:rsid w:val="00036696"/>
    <w:rsid w:val="00041196"/>
    <w:rsid w:val="000411A5"/>
    <w:rsid w:val="000428FF"/>
    <w:rsid w:val="00045203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298"/>
    <w:rsid w:val="00074D61"/>
    <w:rsid w:val="00077BE7"/>
    <w:rsid w:val="00084F44"/>
    <w:rsid w:val="0008510A"/>
    <w:rsid w:val="00087515"/>
    <w:rsid w:val="00092664"/>
    <w:rsid w:val="000959E3"/>
    <w:rsid w:val="000970F1"/>
    <w:rsid w:val="00097C38"/>
    <w:rsid w:val="000A04CE"/>
    <w:rsid w:val="000A1066"/>
    <w:rsid w:val="000A12EF"/>
    <w:rsid w:val="000B055E"/>
    <w:rsid w:val="000B05C9"/>
    <w:rsid w:val="000B20AF"/>
    <w:rsid w:val="000B3726"/>
    <w:rsid w:val="000B3991"/>
    <w:rsid w:val="000B4AE6"/>
    <w:rsid w:val="000B68CF"/>
    <w:rsid w:val="000B68FB"/>
    <w:rsid w:val="000B69BC"/>
    <w:rsid w:val="000B69E9"/>
    <w:rsid w:val="000C0AC9"/>
    <w:rsid w:val="000C239A"/>
    <w:rsid w:val="000C2461"/>
    <w:rsid w:val="000C42E8"/>
    <w:rsid w:val="000C774D"/>
    <w:rsid w:val="000D25E2"/>
    <w:rsid w:val="000D7490"/>
    <w:rsid w:val="000E0766"/>
    <w:rsid w:val="000E2171"/>
    <w:rsid w:val="000E2487"/>
    <w:rsid w:val="000F2F15"/>
    <w:rsid w:val="000F3A53"/>
    <w:rsid w:val="000F46B5"/>
    <w:rsid w:val="00101713"/>
    <w:rsid w:val="00101ADF"/>
    <w:rsid w:val="001033CB"/>
    <w:rsid w:val="001043E5"/>
    <w:rsid w:val="0010457D"/>
    <w:rsid w:val="0011343E"/>
    <w:rsid w:val="00114532"/>
    <w:rsid w:val="00121507"/>
    <w:rsid w:val="00122A1E"/>
    <w:rsid w:val="00123596"/>
    <w:rsid w:val="00123CE0"/>
    <w:rsid w:val="001257CC"/>
    <w:rsid w:val="00125FDF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1A20"/>
    <w:rsid w:val="00144DE0"/>
    <w:rsid w:val="00147882"/>
    <w:rsid w:val="00155161"/>
    <w:rsid w:val="00155444"/>
    <w:rsid w:val="00157331"/>
    <w:rsid w:val="00160E88"/>
    <w:rsid w:val="00162322"/>
    <w:rsid w:val="001723E0"/>
    <w:rsid w:val="0017244B"/>
    <w:rsid w:val="00176E1B"/>
    <w:rsid w:val="0018119D"/>
    <w:rsid w:val="00183703"/>
    <w:rsid w:val="00191E20"/>
    <w:rsid w:val="0019376C"/>
    <w:rsid w:val="001A2415"/>
    <w:rsid w:val="001A340C"/>
    <w:rsid w:val="001A345B"/>
    <w:rsid w:val="001A5C5E"/>
    <w:rsid w:val="001A60AA"/>
    <w:rsid w:val="001B01B7"/>
    <w:rsid w:val="001B0A2C"/>
    <w:rsid w:val="001B6874"/>
    <w:rsid w:val="001C0C6A"/>
    <w:rsid w:val="001C0DDD"/>
    <w:rsid w:val="001C16AB"/>
    <w:rsid w:val="001C20BD"/>
    <w:rsid w:val="001C4203"/>
    <w:rsid w:val="001C79EC"/>
    <w:rsid w:val="001D2E3D"/>
    <w:rsid w:val="001D315B"/>
    <w:rsid w:val="001D5206"/>
    <w:rsid w:val="001D528F"/>
    <w:rsid w:val="001E2768"/>
    <w:rsid w:val="001E4705"/>
    <w:rsid w:val="001E6922"/>
    <w:rsid w:val="001E6C4E"/>
    <w:rsid w:val="001E72EC"/>
    <w:rsid w:val="001F1FBC"/>
    <w:rsid w:val="001F3F33"/>
    <w:rsid w:val="002073F1"/>
    <w:rsid w:val="00213AC1"/>
    <w:rsid w:val="00213DD2"/>
    <w:rsid w:val="00215362"/>
    <w:rsid w:val="00216443"/>
    <w:rsid w:val="0022223F"/>
    <w:rsid w:val="00223283"/>
    <w:rsid w:val="00223525"/>
    <w:rsid w:val="00227D36"/>
    <w:rsid w:val="002307BD"/>
    <w:rsid w:val="00232317"/>
    <w:rsid w:val="00235F15"/>
    <w:rsid w:val="002372F5"/>
    <w:rsid w:val="00242727"/>
    <w:rsid w:val="00246CD6"/>
    <w:rsid w:val="00252224"/>
    <w:rsid w:val="00252CDC"/>
    <w:rsid w:val="00254261"/>
    <w:rsid w:val="002545BB"/>
    <w:rsid w:val="00255E7C"/>
    <w:rsid w:val="00256A0A"/>
    <w:rsid w:val="002613B9"/>
    <w:rsid w:val="00261C9B"/>
    <w:rsid w:val="0026552F"/>
    <w:rsid w:val="002726AF"/>
    <w:rsid w:val="00281953"/>
    <w:rsid w:val="0028435B"/>
    <w:rsid w:val="00285D93"/>
    <w:rsid w:val="00286103"/>
    <w:rsid w:val="00286F59"/>
    <w:rsid w:val="002877C5"/>
    <w:rsid w:val="002A08D7"/>
    <w:rsid w:val="002A5218"/>
    <w:rsid w:val="002A7EBA"/>
    <w:rsid w:val="002B1043"/>
    <w:rsid w:val="002B2048"/>
    <w:rsid w:val="002B372A"/>
    <w:rsid w:val="002B51AA"/>
    <w:rsid w:val="002B5C70"/>
    <w:rsid w:val="002C132A"/>
    <w:rsid w:val="002C1691"/>
    <w:rsid w:val="002C1C01"/>
    <w:rsid w:val="002C3FE3"/>
    <w:rsid w:val="002C70F2"/>
    <w:rsid w:val="002D07A1"/>
    <w:rsid w:val="002D1487"/>
    <w:rsid w:val="002D30F8"/>
    <w:rsid w:val="002D440D"/>
    <w:rsid w:val="002D7077"/>
    <w:rsid w:val="002D7388"/>
    <w:rsid w:val="002D74A8"/>
    <w:rsid w:val="002E06E6"/>
    <w:rsid w:val="002E0B07"/>
    <w:rsid w:val="002E2BA7"/>
    <w:rsid w:val="002E59B9"/>
    <w:rsid w:val="002E7D6A"/>
    <w:rsid w:val="002F281C"/>
    <w:rsid w:val="002F70B2"/>
    <w:rsid w:val="002F776C"/>
    <w:rsid w:val="00300EF9"/>
    <w:rsid w:val="00304B12"/>
    <w:rsid w:val="00311374"/>
    <w:rsid w:val="00312F87"/>
    <w:rsid w:val="003149AE"/>
    <w:rsid w:val="00315ADB"/>
    <w:rsid w:val="00317F04"/>
    <w:rsid w:val="00321DBB"/>
    <w:rsid w:val="00332D0E"/>
    <w:rsid w:val="003363E4"/>
    <w:rsid w:val="00340904"/>
    <w:rsid w:val="0034157D"/>
    <w:rsid w:val="00342744"/>
    <w:rsid w:val="00343269"/>
    <w:rsid w:val="00344529"/>
    <w:rsid w:val="00350B88"/>
    <w:rsid w:val="00353395"/>
    <w:rsid w:val="003541DD"/>
    <w:rsid w:val="00355C06"/>
    <w:rsid w:val="00361384"/>
    <w:rsid w:val="00362107"/>
    <w:rsid w:val="00364401"/>
    <w:rsid w:val="00364704"/>
    <w:rsid w:val="003655BB"/>
    <w:rsid w:val="00366141"/>
    <w:rsid w:val="00366687"/>
    <w:rsid w:val="00370F0D"/>
    <w:rsid w:val="003717C3"/>
    <w:rsid w:val="00374E74"/>
    <w:rsid w:val="00377406"/>
    <w:rsid w:val="00380C26"/>
    <w:rsid w:val="003814A4"/>
    <w:rsid w:val="00381EF2"/>
    <w:rsid w:val="003847BD"/>
    <w:rsid w:val="00384B13"/>
    <w:rsid w:val="00384E7D"/>
    <w:rsid w:val="0038639C"/>
    <w:rsid w:val="003870DD"/>
    <w:rsid w:val="003900AB"/>
    <w:rsid w:val="003917E3"/>
    <w:rsid w:val="00394072"/>
    <w:rsid w:val="00395200"/>
    <w:rsid w:val="0039662F"/>
    <w:rsid w:val="003A2CDA"/>
    <w:rsid w:val="003A30AC"/>
    <w:rsid w:val="003A367C"/>
    <w:rsid w:val="003A3733"/>
    <w:rsid w:val="003A4888"/>
    <w:rsid w:val="003A4F02"/>
    <w:rsid w:val="003A50EF"/>
    <w:rsid w:val="003B1EF0"/>
    <w:rsid w:val="003B2FBC"/>
    <w:rsid w:val="003B418D"/>
    <w:rsid w:val="003B5885"/>
    <w:rsid w:val="003B66E5"/>
    <w:rsid w:val="003C0F90"/>
    <w:rsid w:val="003C7F26"/>
    <w:rsid w:val="003E06C3"/>
    <w:rsid w:val="003E269F"/>
    <w:rsid w:val="003E32D0"/>
    <w:rsid w:val="003E39DF"/>
    <w:rsid w:val="003E745A"/>
    <w:rsid w:val="003E7E5C"/>
    <w:rsid w:val="003F2338"/>
    <w:rsid w:val="003F4D02"/>
    <w:rsid w:val="003F6E9D"/>
    <w:rsid w:val="003F73D4"/>
    <w:rsid w:val="00401190"/>
    <w:rsid w:val="00401A9C"/>
    <w:rsid w:val="00406184"/>
    <w:rsid w:val="0040759F"/>
    <w:rsid w:val="00410458"/>
    <w:rsid w:val="00412D3F"/>
    <w:rsid w:val="004133C6"/>
    <w:rsid w:val="00413F8E"/>
    <w:rsid w:val="004151E2"/>
    <w:rsid w:val="00415545"/>
    <w:rsid w:val="00416EBB"/>
    <w:rsid w:val="00417556"/>
    <w:rsid w:val="00417ACC"/>
    <w:rsid w:val="00420082"/>
    <w:rsid w:val="0042177A"/>
    <w:rsid w:val="004217E8"/>
    <w:rsid w:val="00421B0E"/>
    <w:rsid w:val="00423B60"/>
    <w:rsid w:val="00424F01"/>
    <w:rsid w:val="00424FD5"/>
    <w:rsid w:val="00430428"/>
    <w:rsid w:val="004304C4"/>
    <w:rsid w:val="00430C1F"/>
    <w:rsid w:val="00432AA3"/>
    <w:rsid w:val="00432EFB"/>
    <w:rsid w:val="00434B98"/>
    <w:rsid w:val="00435981"/>
    <w:rsid w:val="00435D77"/>
    <w:rsid w:val="00441411"/>
    <w:rsid w:val="0044272A"/>
    <w:rsid w:val="00444AEC"/>
    <w:rsid w:val="0044601D"/>
    <w:rsid w:val="00447AE6"/>
    <w:rsid w:val="00453959"/>
    <w:rsid w:val="00455AA5"/>
    <w:rsid w:val="00455BD3"/>
    <w:rsid w:val="00455C89"/>
    <w:rsid w:val="00456DD3"/>
    <w:rsid w:val="00460FC5"/>
    <w:rsid w:val="00462A31"/>
    <w:rsid w:val="00463764"/>
    <w:rsid w:val="004641D2"/>
    <w:rsid w:val="004677E4"/>
    <w:rsid w:val="00467A2F"/>
    <w:rsid w:val="00471810"/>
    <w:rsid w:val="00473022"/>
    <w:rsid w:val="004751A1"/>
    <w:rsid w:val="004752EA"/>
    <w:rsid w:val="0047779F"/>
    <w:rsid w:val="0048215F"/>
    <w:rsid w:val="00482F56"/>
    <w:rsid w:val="00485873"/>
    <w:rsid w:val="004914E1"/>
    <w:rsid w:val="0049188E"/>
    <w:rsid w:val="00491E14"/>
    <w:rsid w:val="00494DD6"/>
    <w:rsid w:val="004964E6"/>
    <w:rsid w:val="004A5282"/>
    <w:rsid w:val="004A7953"/>
    <w:rsid w:val="004B326D"/>
    <w:rsid w:val="004B47F8"/>
    <w:rsid w:val="004B7656"/>
    <w:rsid w:val="004B7AA1"/>
    <w:rsid w:val="004C13B7"/>
    <w:rsid w:val="004C2378"/>
    <w:rsid w:val="004C276F"/>
    <w:rsid w:val="004C2A25"/>
    <w:rsid w:val="004C417D"/>
    <w:rsid w:val="004C4A2C"/>
    <w:rsid w:val="004D04A4"/>
    <w:rsid w:val="004D127F"/>
    <w:rsid w:val="004D4008"/>
    <w:rsid w:val="004D4427"/>
    <w:rsid w:val="004E21AA"/>
    <w:rsid w:val="004E242D"/>
    <w:rsid w:val="004E33DD"/>
    <w:rsid w:val="004E43E4"/>
    <w:rsid w:val="004E6187"/>
    <w:rsid w:val="004E6A44"/>
    <w:rsid w:val="004F15EE"/>
    <w:rsid w:val="004F1A2D"/>
    <w:rsid w:val="004F2398"/>
    <w:rsid w:val="004F24F4"/>
    <w:rsid w:val="004F2EF8"/>
    <w:rsid w:val="004F5E8D"/>
    <w:rsid w:val="0050071A"/>
    <w:rsid w:val="00502B4A"/>
    <w:rsid w:val="00503131"/>
    <w:rsid w:val="0050430A"/>
    <w:rsid w:val="005062CA"/>
    <w:rsid w:val="0051693F"/>
    <w:rsid w:val="005214A1"/>
    <w:rsid w:val="005219E9"/>
    <w:rsid w:val="005268F9"/>
    <w:rsid w:val="0053055B"/>
    <w:rsid w:val="0054065B"/>
    <w:rsid w:val="0054622C"/>
    <w:rsid w:val="00546FF2"/>
    <w:rsid w:val="00547F54"/>
    <w:rsid w:val="005532D6"/>
    <w:rsid w:val="00562BE2"/>
    <w:rsid w:val="00562D1C"/>
    <w:rsid w:val="00564B7F"/>
    <w:rsid w:val="005654AD"/>
    <w:rsid w:val="005703BF"/>
    <w:rsid w:val="00575317"/>
    <w:rsid w:val="0057574A"/>
    <w:rsid w:val="00575875"/>
    <w:rsid w:val="005774B9"/>
    <w:rsid w:val="005802B7"/>
    <w:rsid w:val="00580F86"/>
    <w:rsid w:val="005840E1"/>
    <w:rsid w:val="00584FAA"/>
    <w:rsid w:val="00590574"/>
    <w:rsid w:val="0059156F"/>
    <w:rsid w:val="00591FEE"/>
    <w:rsid w:val="00592286"/>
    <w:rsid w:val="0059246D"/>
    <w:rsid w:val="0059689C"/>
    <w:rsid w:val="0059696F"/>
    <w:rsid w:val="00597098"/>
    <w:rsid w:val="005A357F"/>
    <w:rsid w:val="005A3E17"/>
    <w:rsid w:val="005A5C31"/>
    <w:rsid w:val="005B06EB"/>
    <w:rsid w:val="005B0B39"/>
    <w:rsid w:val="005B2804"/>
    <w:rsid w:val="005B2CBB"/>
    <w:rsid w:val="005B482C"/>
    <w:rsid w:val="005B61E6"/>
    <w:rsid w:val="005B72C8"/>
    <w:rsid w:val="005C02EB"/>
    <w:rsid w:val="005C1EF2"/>
    <w:rsid w:val="005C4F9E"/>
    <w:rsid w:val="005D2427"/>
    <w:rsid w:val="005D5DC7"/>
    <w:rsid w:val="005D6699"/>
    <w:rsid w:val="005D70B0"/>
    <w:rsid w:val="005E00E0"/>
    <w:rsid w:val="005E24EB"/>
    <w:rsid w:val="005E59BD"/>
    <w:rsid w:val="005E7C82"/>
    <w:rsid w:val="005F1F3D"/>
    <w:rsid w:val="005F557A"/>
    <w:rsid w:val="005F7816"/>
    <w:rsid w:val="00603F42"/>
    <w:rsid w:val="006115CE"/>
    <w:rsid w:val="00612DE5"/>
    <w:rsid w:val="006144F6"/>
    <w:rsid w:val="00616A1B"/>
    <w:rsid w:val="0062262B"/>
    <w:rsid w:val="006233B7"/>
    <w:rsid w:val="00624955"/>
    <w:rsid w:val="00625D68"/>
    <w:rsid w:val="00626129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0138"/>
    <w:rsid w:val="006536A7"/>
    <w:rsid w:val="00654F6F"/>
    <w:rsid w:val="006571AE"/>
    <w:rsid w:val="00660F0D"/>
    <w:rsid w:val="0066189D"/>
    <w:rsid w:val="00661A4F"/>
    <w:rsid w:val="00670DCB"/>
    <w:rsid w:val="006718FD"/>
    <w:rsid w:val="00674D79"/>
    <w:rsid w:val="00677470"/>
    <w:rsid w:val="00684AF8"/>
    <w:rsid w:val="00684DED"/>
    <w:rsid w:val="006967A3"/>
    <w:rsid w:val="00697034"/>
    <w:rsid w:val="006A14E4"/>
    <w:rsid w:val="006A1725"/>
    <w:rsid w:val="006B274D"/>
    <w:rsid w:val="006B45C9"/>
    <w:rsid w:val="006B7578"/>
    <w:rsid w:val="006C03C7"/>
    <w:rsid w:val="006C1D7D"/>
    <w:rsid w:val="006C205E"/>
    <w:rsid w:val="006C6357"/>
    <w:rsid w:val="006D0A38"/>
    <w:rsid w:val="006D14E3"/>
    <w:rsid w:val="006D2892"/>
    <w:rsid w:val="006D35EB"/>
    <w:rsid w:val="006D5F7A"/>
    <w:rsid w:val="006F6225"/>
    <w:rsid w:val="00700A13"/>
    <w:rsid w:val="00711EE5"/>
    <w:rsid w:val="0071612B"/>
    <w:rsid w:val="007169BB"/>
    <w:rsid w:val="00721E92"/>
    <w:rsid w:val="007232AE"/>
    <w:rsid w:val="00724F9B"/>
    <w:rsid w:val="007273C6"/>
    <w:rsid w:val="007301AA"/>
    <w:rsid w:val="00730910"/>
    <w:rsid w:val="00732759"/>
    <w:rsid w:val="00732A67"/>
    <w:rsid w:val="00732AE5"/>
    <w:rsid w:val="00734F07"/>
    <w:rsid w:val="00735302"/>
    <w:rsid w:val="007425A2"/>
    <w:rsid w:val="00742F89"/>
    <w:rsid w:val="00743E8D"/>
    <w:rsid w:val="007533BD"/>
    <w:rsid w:val="00755551"/>
    <w:rsid w:val="0075653C"/>
    <w:rsid w:val="00756EBB"/>
    <w:rsid w:val="007576FC"/>
    <w:rsid w:val="00761B9D"/>
    <w:rsid w:val="00762226"/>
    <w:rsid w:val="0076399E"/>
    <w:rsid w:val="0076400B"/>
    <w:rsid w:val="00765F06"/>
    <w:rsid w:val="00771131"/>
    <w:rsid w:val="00783BC2"/>
    <w:rsid w:val="0078420B"/>
    <w:rsid w:val="00792C4E"/>
    <w:rsid w:val="0079398E"/>
    <w:rsid w:val="007A30F0"/>
    <w:rsid w:val="007A3DA4"/>
    <w:rsid w:val="007A57A1"/>
    <w:rsid w:val="007A7984"/>
    <w:rsid w:val="007B09FF"/>
    <w:rsid w:val="007B2BF1"/>
    <w:rsid w:val="007B35C2"/>
    <w:rsid w:val="007B4961"/>
    <w:rsid w:val="007B5A6C"/>
    <w:rsid w:val="007B6B6D"/>
    <w:rsid w:val="007C16F0"/>
    <w:rsid w:val="007C2157"/>
    <w:rsid w:val="007C2FBE"/>
    <w:rsid w:val="007C3555"/>
    <w:rsid w:val="007C4BA2"/>
    <w:rsid w:val="007C4F12"/>
    <w:rsid w:val="007C4FF3"/>
    <w:rsid w:val="007D1F2B"/>
    <w:rsid w:val="007D2A7C"/>
    <w:rsid w:val="007D5CDD"/>
    <w:rsid w:val="007D5CE2"/>
    <w:rsid w:val="007D7160"/>
    <w:rsid w:val="007E0FD9"/>
    <w:rsid w:val="007E1E94"/>
    <w:rsid w:val="007E4E12"/>
    <w:rsid w:val="007E67C6"/>
    <w:rsid w:val="007F1BD5"/>
    <w:rsid w:val="007F357D"/>
    <w:rsid w:val="008008F3"/>
    <w:rsid w:val="00802CCC"/>
    <w:rsid w:val="0080374A"/>
    <w:rsid w:val="00806AB3"/>
    <w:rsid w:val="008070F9"/>
    <w:rsid w:val="00807D9E"/>
    <w:rsid w:val="00811539"/>
    <w:rsid w:val="008115D4"/>
    <w:rsid w:val="0081179E"/>
    <w:rsid w:val="00814B3B"/>
    <w:rsid w:val="0081641E"/>
    <w:rsid w:val="00820FE3"/>
    <w:rsid w:val="008255E7"/>
    <w:rsid w:val="00827677"/>
    <w:rsid w:val="008301BA"/>
    <w:rsid w:val="00830FD0"/>
    <w:rsid w:val="0083181A"/>
    <w:rsid w:val="00831B36"/>
    <w:rsid w:val="0083401E"/>
    <w:rsid w:val="0083412E"/>
    <w:rsid w:val="00835422"/>
    <w:rsid w:val="00837730"/>
    <w:rsid w:val="0084443F"/>
    <w:rsid w:val="00845783"/>
    <w:rsid w:val="008519DC"/>
    <w:rsid w:val="00852335"/>
    <w:rsid w:val="0085276A"/>
    <w:rsid w:val="00857EAF"/>
    <w:rsid w:val="00861419"/>
    <w:rsid w:val="008654D3"/>
    <w:rsid w:val="00871D24"/>
    <w:rsid w:val="00872B2A"/>
    <w:rsid w:val="0087438E"/>
    <w:rsid w:val="008762DC"/>
    <w:rsid w:val="0088023E"/>
    <w:rsid w:val="00880C6D"/>
    <w:rsid w:val="008917E5"/>
    <w:rsid w:val="008921F1"/>
    <w:rsid w:val="008949BC"/>
    <w:rsid w:val="00895573"/>
    <w:rsid w:val="008A1069"/>
    <w:rsid w:val="008A1DF4"/>
    <w:rsid w:val="008B1415"/>
    <w:rsid w:val="008B1B78"/>
    <w:rsid w:val="008B3670"/>
    <w:rsid w:val="008B609E"/>
    <w:rsid w:val="008B6801"/>
    <w:rsid w:val="008C0244"/>
    <w:rsid w:val="008C205E"/>
    <w:rsid w:val="008C6210"/>
    <w:rsid w:val="008C6D0D"/>
    <w:rsid w:val="008C7531"/>
    <w:rsid w:val="008D26E8"/>
    <w:rsid w:val="008D2819"/>
    <w:rsid w:val="008D727A"/>
    <w:rsid w:val="008E0AE5"/>
    <w:rsid w:val="008E1819"/>
    <w:rsid w:val="008E1CC4"/>
    <w:rsid w:val="008E311C"/>
    <w:rsid w:val="008E33AF"/>
    <w:rsid w:val="008E75FE"/>
    <w:rsid w:val="008E7FEC"/>
    <w:rsid w:val="008F0965"/>
    <w:rsid w:val="008F0C09"/>
    <w:rsid w:val="008F359C"/>
    <w:rsid w:val="008F506C"/>
    <w:rsid w:val="008F5B28"/>
    <w:rsid w:val="008F7963"/>
    <w:rsid w:val="00900511"/>
    <w:rsid w:val="009007C7"/>
    <w:rsid w:val="009011D3"/>
    <w:rsid w:val="00901FAC"/>
    <w:rsid w:val="0090404C"/>
    <w:rsid w:val="00904809"/>
    <w:rsid w:val="00907256"/>
    <w:rsid w:val="00911414"/>
    <w:rsid w:val="00912F95"/>
    <w:rsid w:val="00912FB7"/>
    <w:rsid w:val="00914DBA"/>
    <w:rsid w:val="009153D9"/>
    <w:rsid w:val="0092086A"/>
    <w:rsid w:val="00922673"/>
    <w:rsid w:val="0092659B"/>
    <w:rsid w:val="00926D90"/>
    <w:rsid w:val="00927B1A"/>
    <w:rsid w:val="009314C8"/>
    <w:rsid w:val="00934A9C"/>
    <w:rsid w:val="0093536F"/>
    <w:rsid w:val="0093675F"/>
    <w:rsid w:val="00936E3A"/>
    <w:rsid w:val="00944F4C"/>
    <w:rsid w:val="009469F4"/>
    <w:rsid w:val="00950887"/>
    <w:rsid w:val="00952192"/>
    <w:rsid w:val="00952C58"/>
    <w:rsid w:val="0095508A"/>
    <w:rsid w:val="009553BC"/>
    <w:rsid w:val="00955671"/>
    <w:rsid w:val="00955F32"/>
    <w:rsid w:val="009572D5"/>
    <w:rsid w:val="00957549"/>
    <w:rsid w:val="009626C5"/>
    <w:rsid w:val="00965477"/>
    <w:rsid w:val="00966A5F"/>
    <w:rsid w:val="00971321"/>
    <w:rsid w:val="0098246E"/>
    <w:rsid w:val="00982D74"/>
    <w:rsid w:val="00987F34"/>
    <w:rsid w:val="00992DBE"/>
    <w:rsid w:val="009939AD"/>
    <w:rsid w:val="00994D9D"/>
    <w:rsid w:val="00994E07"/>
    <w:rsid w:val="00997838"/>
    <w:rsid w:val="009A19D3"/>
    <w:rsid w:val="009A1B98"/>
    <w:rsid w:val="009A34B2"/>
    <w:rsid w:val="009A7C0D"/>
    <w:rsid w:val="009B3DCF"/>
    <w:rsid w:val="009B4C50"/>
    <w:rsid w:val="009C14FE"/>
    <w:rsid w:val="009C1BFC"/>
    <w:rsid w:val="009C2A64"/>
    <w:rsid w:val="009C2C29"/>
    <w:rsid w:val="009C4FA1"/>
    <w:rsid w:val="009C53B1"/>
    <w:rsid w:val="009C73CC"/>
    <w:rsid w:val="009D06F9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E6F7D"/>
    <w:rsid w:val="009F0F4C"/>
    <w:rsid w:val="009F12AA"/>
    <w:rsid w:val="009F156F"/>
    <w:rsid w:val="009F28CE"/>
    <w:rsid w:val="009F58BE"/>
    <w:rsid w:val="009F6466"/>
    <w:rsid w:val="00A000AE"/>
    <w:rsid w:val="00A102A7"/>
    <w:rsid w:val="00A1112F"/>
    <w:rsid w:val="00A12E3D"/>
    <w:rsid w:val="00A15423"/>
    <w:rsid w:val="00A17715"/>
    <w:rsid w:val="00A17E44"/>
    <w:rsid w:val="00A222EA"/>
    <w:rsid w:val="00A2593C"/>
    <w:rsid w:val="00A323D1"/>
    <w:rsid w:val="00A35A3A"/>
    <w:rsid w:val="00A36F90"/>
    <w:rsid w:val="00A378E8"/>
    <w:rsid w:val="00A37A6F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4543"/>
    <w:rsid w:val="00A74FE2"/>
    <w:rsid w:val="00A75909"/>
    <w:rsid w:val="00A76CFF"/>
    <w:rsid w:val="00A826E2"/>
    <w:rsid w:val="00A8332C"/>
    <w:rsid w:val="00A8516A"/>
    <w:rsid w:val="00A85E55"/>
    <w:rsid w:val="00A86BB6"/>
    <w:rsid w:val="00A9030A"/>
    <w:rsid w:val="00A91198"/>
    <w:rsid w:val="00A931DD"/>
    <w:rsid w:val="00A933D8"/>
    <w:rsid w:val="00A95974"/>
    <w:rsid w:val="00A95B86"/>
    <w:rsid w:val="00A96946"/>
    <w:rsid w:val="00A96AEA"/>
    <w:rsid w:val="00AA064A"/>
    <w:rsid w:val="00AA0865"/>
    <w:rsid w:val="00AA198A"/>
    <w:rsid w:val="00AA26D4"/>
    <w:rsid w:val="00AA44D3"/>
    <w:rsid w:val="00AB0325"/>
    <w:rsid w:val="00AB1215"/>
    <w:rsid w:val="00AB4019"/>
    <w:rsid w:val="00AB7854"/>
    <w:rsid w:val="00AB79DE"/>
    <w:rsid w:val="00AC0180"/>
    <w:rsid w:val="00AC0854"/>
    <w:rsid w:val="00AC3EE1"/>
    <w:rsid w:val="00AD1F5B"/>
    <w:rsid w:val="00AD3059"/>
    <w:rsid w:val="00AD480B"/>
    <w:rsid w:val="00AE1596"/>
    <w:rsid w:val="00AE25D1"/>
    <w:rsid w:val="00AE3462"/>
    <w:rsid w:val="00AE4F94"/>
    <w:rsid w:val="00AE6B63"/>
    <w:rsid w:val="00AF0006"/>
    <w:rsid w:val="00AF2345"/>
    <w:rsid w:val="00AF2FD0"/>
    <w:rsid w:val="00AF39F6"/>
    <w:rsid w:val="00AF5840"/>
    <w:rsid w:val="00AF60EF"/>
    <w:rsid w:val="00AF6A89"/>
    <w:rsid w:val="00B00BC8"/>
    <w:rsid w:val="00B01C91"/>
    <w:rsid w:val="00B07F24"/>
    <w:rsid w:val="00B10B15"/>
    <w:rsid w:val="00B10FD8"/>
    <w:rsid w:val="00B11C8B"/>
    <w:rsid w:val="00B13B89"/>
    <w:rsid w:val="00B144F2"/>
    <w:rsid w:val="00B148E0"/>
    <w:rsid w:val="00B253DF"/>
    <w:rsid w:val="00B2545A"/>
    <w:rsid w:val="00B25615"/>
    <w:rsid w:val="00B27525"/>
    <w:rsid w:val="00B312DE"/>
    <w:rsid w:val="00B3591A"/>
    <w:rsid w:val="00B41D24"/>
    <w:rsid w:val="00B4215C"/>
    <w:rsid w:val="00B42B5C"/>
    <w:rsid w:val="00B432F1"/>
    <w:rsid w:val="00B43575"/>
    <w:rsid w:val="00B44134"/>
    <w:rsid w:val="00B468DC"/>
    <w:rsid w:val="00B51773"/>
    <w:rsid w:val="00B569D3"/>
    <w:rsid w:val="00B57C4D"/>
    <w:rsid w:val="00B63A29"/>
    <w:rsid w:val="00B641BB"/>
    <w:rsid w:val="00B66627"/>
    <w:rsid w:val="00B70760"/>
    <w:rsid w:val="00B70914"/>
    <w:rsid w:val="00B84FAB"/>
    <w:rsid w:val="00B86BD3"/>
    <w:rsid w:val="00B93877"/>
    <w:rsid w:val="00B95F90"/>
    <w:rsid w:val="00B96722"/>
    <w:rsid w:val="00B9760F"/>
    <w:rsid w:val="00BA3937"/>
    <w:rsid w:val="00BA3C4D"/>
    <w:rsid w:val="00BA4DD8"/>
    <w:rsid w:val="00BA52E0"/>
    <w:rsid w:val="00BA56D6"/>
    <w:rsid w:val="00BB1071"/>
    <w:rsid w:val="00BB1EE5"/>
    <w:rsid w:val="00BB4B24"/>
    <w:rsid w:val="00BB5689"/>
    <w:rsid w:val="00BC0E73"/>
    <w:rsid w:val="00BC7683"/>
    <w:rsid w:val="00BD0740"/>
    <w:rsid w:val="00BD0F23"/>
    <w:rsid w:val="00BD2850"/>
    <w:rsid w:val="00BD42D7"/>
    <w:rsid w:val="00BD456E"/>
    <w:rsid w:val="00BE00B6"/>
    <w:rsid w:val="00BE05D4"/>
    <w:rsid w:val="00BE11AE"/>
    <w:rsid w:val="00BE41AC"/>
    <w:rsid w:val="00BF2F54"/>
    <w:rsid w:val="00BF4559"/>
    <w:rsid w:val="00BF7691"/>
    <w:rsid w:val="00BF7B54"/>
    <w:rsid w:val="00C00015"/>
    <w:rsid w:val="00C00719"/>
    <w:rsid w:val="00C01177"/>
    <w:rsid w:val="00C0147D"/>
    <w:rsid w:val="00C034E3"/>
    <w:rsid w:val="00C03D0E"/>
    <w:rsid w:val="00C07065"/>
    <w:rsid w:val="00C07C5F"/>
    <w:rsid w:val="00C14054"/>
    <w:rsid w:val="00C148FE"/>
    <w:rsid w:val="00C149DC"/>
    <w:rsid w:val="00C15B85"/>
    <w:rsid w:val="00C1616C"/>
    <w:rsid w:val="00C17CE4"/>
    <w:rsid w:val="00C20D8F"/>
    <w:rsid w:val="00C23D21"/>
    <w:rsid w:val="00C252DA"/>
    <w:rsid w:val="00C25523"/>
    <w:rsid w:val="00C328D1"/>
    <w:rsid w:val="00C37035"/>
    <w:rsid w:val="00C406B4"/>
    <w:rsid w:val="00C40C9E"/>
    <w:rsid w:val="00C46097"/>
    <w:rsid w:val="00C470D3"/>
    <w:rsid w:val="00C47265"/>
    <w:rsid w:val="00C50FCE"/>
    <w:rsid w:val="00C51207"/>
    <w:rsid w:val="00C53C57"/>
    <w:rsid w:val="00C53CED"/>
    <w:rsid w:val="00C56382"/>
    <w:rsid w:val="00C56DB9"/>
    <w:rsid w:val="00C626EA"/>
    <w:rsid w:val="00C64F37"/>
    <w:rsid w:val="00C6725B"/>
    <w:rsid w:val="00C74020"/>
    <w:rsid w:val="00C757A2"/>
    <w:rsid w:val="00C76743"/>
    <w:rsid w:val="00C806F9"/>
    <w:rsid w:val="00C850EE"/>
    <w:rsid w:val="00C8770F"/>
    <w:rsid w:val="00C879E4"/>
    <w:rsid w:val="00C87B2F"/>
    <w:rsid w:val="00C960AE"/>
    <w:rsid w:val="00C97806"/>
    <w:rsid w:val="00CA2259"/>
    <w:rsid w:val="00CA3994"/>
    <w:rsid w:val="00CB7032"/>
    <w:rsid w:val="00CB717F"/>
    <w:rsid w:val="00CC2D5B"/>
    <w:rsid w:val="00CC35F7"/>
    <w:rsid w:val="00CC56F4"/>
    <w:rsid w:val="00CC7D34"/>
    <w:rsid w:val="00CD2D19"/>
    <w:rsid w:val="00CE0847"/>
    <w:rsid w:val="00CE11F8"/>
    <w:rsid w:val="00CE24DE"/>
    <w:rsid w:val="00CE296B"/>
    <w:rsid w:val="00CF2C98"/>
    <w:rsid w:val="00CF3A3A"/>
    <w:rsid w:val="00CF451F"/>
    <w:rsid w:val="00D03218"/>
    <w:rsid w:val="00D06BCE"/>
    <w:rsid w:val="00D06C48"/>
    <w:rsid w:val="00D071C4"/>
    <w:rsid w:val="00D07724"/>
    <w:rsid w:val="00D077B2"/>
    <w:rsid w:val="00D07858"/>
    <w:rsid w:val="00D12023"/>
    <w:rsid w:val="00D13805"/>
    <w:rsid w:val="00D16F8B"/>
    <w:rsid w:val="00D17EF0"/>
    <w:rsid w:val="00D20ECE"/>
    <w:rsid w:val="00D24931"/>
    <w:rsid w:val="00D249E2"/>
    <w:rsid w:val="00D25384"/>
    <w:rsid w:val="00D2605A"/>
    <w:rsid w:val="00D35325"/>
    <w:rsid w:val="00D373BC"/>
    <w:rsid w:val="00D40F43"/>
    <w:rsid w:val="00D434A1"/>
    <w:rsid w:val="00D44856"/>
    <w:rsid w:val="00D5067C"/>
    <w:rsid w:val="00D51963"/>
    <w:rsid w:val="00D53590"/>
    <w:rsid w:val="00D62D4C"/>
    <w:rsid w:val="00D63C92"/>
    <w:rsid w:val="00D63DD1"/>
    <w:rsid w:val="00D65780"/>
    <w:rsid w:val="00D66F6E"/>
    <w:rsid w:val="00D67D90"/>
    <w:rsid w:val="00D71F4B"/>
    <w:rsid w:val="00D751C7"/>
    <w:rsid w:val="00D753A3"/>
    <w:rsid w:val="00D76800"/>
    <w:rsid w:val="00D8076E"/>
    <w:rsid w:val="00D82F5D"/>
    <w:rsid w:val="00D864D6"/>
    <w:rsid w:val="00D86A72"/>
    <w:rsid w:val="00D87D50"/>
    <w:rsid w:val="00D90D01"/>
    <w:rsid w:val="00D916F5"/>
    <w:rsid w:val="00D93EFD"/>
    <w:rsid w:val="00DA07F0"/>
    <w:rsid w:val="00DA6E47"/>
    <w:rsid w:val="00DB03DD"/>
    <w:rsid w:val="00DB0FEC"/>
    <w:rsid w:val="00DB1FA3"/>
    <w:rsid w:val="00DB29D1"/>
    <w:rsid w:val="00DB4126"/>
    <w:rsid w:val="00DB76A9"/>
    <w:rsid w:val="00DB782C"/>
    <w:rsid w:val="00DC1077"/>
    <w:rsid w:val="00DC14D7"/>
    <w:rsid w:val="00DC1861"/>
    <w:rsid w:val="00DC3268"/>
    <w:rsid w:val="00DC3760"/>
    <w:rsid w:val="00DC4F30"/>
    <w:rsid w:val="00DC7EC8"/>
    <w:rsid w:val="00DD0D75"/>
    <w:rsid w:val="00DD0DD7"/>
    <w:rsid w:val="00DD504C"/>
    <w:rsid w:val="00DD5AD3"/>
    <w:rsid w:val="00DE1C58"/>
    <w:rsid w:val="00DE269E"/>
    <w:rsid w:val="00DE632A"/>
    <w:rsid w:val="00DE73BD"/>
    <w:rsid w:val="00DE7BDE"/>
    <w:rsid w:val="00DE7FEF"/>
    <w:rsid w:val="00DF072B"/>
    <w:rsid w:val="00DF1D66"/>
    <w:rsid w:val="00DF4BB4"/>
    <w:rsid w:val="00DF5227"/>
    <w:rsid w:val="00DF5AC2"/>
    <w:rsid w:val="00DF5FD0"/>
    <w:rsid w:val="00DF760A"/>
    <w:rsid w:val="00E00FC5"/>
    <w:rsid w:val="00E01829"/>
    <w:rsid w:val="00E01D63"/>
    <w:rsid w:val="00E02AB9"/>
    <w:rsid w:val="00E06421"/>
    <w:rsid w:val="00E108B8"/>
    <w:rsid w:val="00E11D2F"/>
    <w:rsid w:val="00E14541"/>
    <w:rsid w:val="00E15595"/>
    <w:rsid w:val="00E174F1"/>
    <w:rsid w:val="00E2440F"/>
    <w:rsid w:val="00E249EB"/>
    <w:rsid w:val="00E24F21"/>
    <w:rsid w:val="00E25C14"/>
    <w:rsid w:val="00E27C2A"/>
    <w:rsid w:val="00E30C80"/>
    <w:rsid w:val="00E3268D"/>
    <w:rsid w:val="00E341A1"/>
    <w:rsid w:val="00E45F74"/>
    <w:rsid w:val="00E50E99"/>
    <w:rsid w:val="00E52E1F"/>
    <w:rsid w:val="00E553B9"/>
    <w:rsid w:val="00E5607C"/>
    <w:rsid w:val="00E5621D"/>
    <w:rsid w:val="00E56D73"/>
    <w:rsid w:val="00E60F7E"/>
    <w:rsid w:val="00E61EE7"/>
    <w:rsid w:val="00E647AF"/>
    <w:rsid w:val="00E659E5"/>
    <w:rsid w:val="00E66E33"/>
    <w:rsid w:val="00E66FEF"/>
    <w:rsid w:val="00E73D7B"/>
    <w:rsid w:val="00E805AC"/>
    <w:rsid w:val="00E80B77"/>
    <w:rsid w:val="00E858A3"/>
    <w:rsid w:val="00E90753"/>
    <w:rsid w:val="00E91A38"/>
    <w:rsid w:val="00E91A7C"/>
    <w:rsid w:val="00E92A8F"/>
    <w:rsid w:val="00E92C09"/>
    <w:rsid w:val="00E94BC7"/>
    <w:rsid w:val="00E965DA"/>
    <w:rsid w:val="00E97A92"/>
    <w:rsid w:val="00E97CCC"/>
    <w:rsid w:val="00E97E28"/>
    <w:rsid w:val="00EA066D"/>
    <w:rsid w:val="00EA366C"/>
    <w:rsid w:val="00EA3CD4"/>
    <w:rsid w:val="00EA5F5E"/>
    <w:rsid w:val="00EA70DF"/>
    <w:rsid w:val="00EB045F"/>
    <w:rsid w:val="00EB3DFC"/>
    <w:rsid w:val="00EC3544"/>
    <w:rsid w:val="00ED1061"/>
    <w:rsid w:val="00ED2E5E"/>
    <w:rsid w:val="00ED3C56"/>
    <w:rsid w:val="00EE189E"/>
    <w:rsid w:val="00EF4639"/>
    <w:rsid w:val="00EF55AC"/>
    <w:rsid w:val="00EF55C7"/>
    <w:rsid w:val="00EF5AA0"/>
    <w:rsid w:val="00EF655F"/>
    <w:rsid w:val="00EF7BEA"/>
    <w:rsid w:val="00F02BB2"/>
    <w:rsid w:val="00F03481"/>
    <w:rsid w:val="00F0625C"/>
    <w:rsid w:val="00F12172"/>
    <w:rsid w:val="00F12E66"/>
    <w:rsid w:val="00F16104"/>
    <w:rsid w:val="00F16A84"/>
    <w:rsid w:val="00F17422"/>
    <w:rsid w:val="00F203CA"/>
    <w:rsid w:val="00F218C4"/>
    <w:rsid w:val="00F24563"/>
    <w:rsid w:val="00F24CEA"/>
    <w:rsid w:val="00F25AB6"/>
    <w:rsid w:val="00F275BC"/>
    <w:rsid w:val="00F330FE"/>
    <w:rsid w:val="00F34534"/>
    <w:rsid w:val="00F41513"/>
    <w:rsid w:val="00F44A3B"/>
    <w:rsid w:val="00F46162"/>
    <w:rsid w:val="00F4639D"/>
    <w:rsid w:val="00F527F0"/>
    <w:rsid w:val="00F5360B"/>
    <w:rsid w:val="00F66437"/>
    <w:rsid w:val="00F70DA3"/>
    <w:rsid w:val="00F778A5"/>
    <w:rsid w:val="00F81046"/>
    <w:rsid w:val="00F810A4"/>
    <w:rsid w:val="00F84624"/>
    <w:rsid w:val="00F90EDF"/>
    <w:rsid w:val="00F91028"/>
    <w:rsid w:val="00F94A4D"/>
    <w:rsid w:val="00F95ECD"/>
    <w:rsid w:val="00F96807"/>
    <w:rsid w:val="00F96A69"/>
    <w:rsid w:val="00FA26C0"/>
    <w:rsid w:val="00FA2AED"/>
    <w:rsid w:val="00FA7635"/>
    <w:rsid w:val="00FC4491"/>
    <w:rsid w:val="00FC4666"/>
    <w:rsid w:val="00FC4F83"/>
    <w:rsid w:val="00FC7154"/>
    <w:rsid w:val="00FC76B6"/>
    <w:rsid w:val="00FC7B8E"/>
    <w:rsid w:val="00FD014F"/>
    <w:rsid w:val="00FD625F"/>
    <w:rsid w:val="00FE2477"/>
    <w:rsid w:val="00FE5365"/>
    <w:rsid w:val="00FE652B"/>
    <w:rsid w:val="00FF427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762DC"/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u w:val="single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Cs w:val="20"/>
      <w:lang w:val="en-GB" w:eastAsia="en-US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  <w:lang w:val="en-GB" w:eastAsia="en-US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 w:val="20"/>
      <w:szCs w:val="20"/>
      <w:lang w:val="en-GB" w:eastAsia="en-US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  <w:rPr>
      <w:sz w:val="20"/>
      <w:lang w:val="en-GB" w:eastAsia="en-US"/>
    </w:r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lang w:val="en-GB"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unhideWhenUsed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0F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DE5E9A00DB4E8876A85B46D19806" ma:contentTypeVersion="12" ma:contentTypeDescription="Create a new document." ma:contentTypeScope="" ma:versionID="c2d5464647f3a0f9548ee416116a137b">
  <xsd:schema xmlns:xsd="http://www.w3.org/2001/XMLSchema" xmlns:xs="http://www.w3.org/2001/XMLSchema" xmlns:p="http://schemas.microsoft.com/office/2006/metadata/properties" xmlns:ns2="a11e7650-70e4-48b9-a6b6-56f9822dc45e" xmlns:ns3="e9559af6-cc0f-42ea-bcb3-2c5ca0cc6cb6" targetNamespace="http://schemas.microsoft.com/office/2006/metadata/properties" ma:root="true" ma:fieldsID="a7d5656404d92980c7a17070cc1072ba" ns2:_="" ns3:_="">
    <xsd:import namespace="a11e7650-70e4-48b9-a6b6-56f9822dc45e"/>
    <xsd:import namespace="e9559af6-cc0f-42ea-bcb3-2c5ca0cc6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7650-70e4-48b9-a6b6-56f9822d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9af6-cc0f-42ea-bcb3-2c5ca0cc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DD63-1947-4EFA-B4D4-CAD6C107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67168-0415-4D5E-8C68-C2E9DF06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7650-70e4-48b9-a6b6-56f9822dc45e"/>
    <ds:schemaRef ds:uri="e9559af6-cc0f-42ea-bcb3-2c5ca0cc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EBE9D-1984-41D3-A6FD-B48382370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5181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2022-03-28T06:59:00Z</dcterms:created>
  <dcterms:modified xsi:type="dcterms:W3CDTF">2022-03-28T09:24:00Z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0x010100AE08DE5E9A00DB4E8876A85B46D19806</vt:lpwstr>
  </property>
</Properties>
</file>