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8A3A" w14:textId="77777777" w:rsidR="001B17E9" w:rsidRPr="009265E1" w:rsidRDefault="001B17E9" w:rsidP="00542F5D">
      <w:pPr>
        <w:ind w:right="-240"/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</w:pPr>
      <w:bookmarkStart w:id="0" w:name="date"/>
      <w:bookmarkEnd w:id="0"/>
    </w:p>
    <w:p w14:paraId="53156478" w14:textId="77777777" w:rsidR="001B17E9" w:rsidRPr="009265E1" w:rsidRDefault="001B17E9" w:rsidP="00542F5D">
      <w:pPr>
        <w:ind w:right="-240"/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</w:pPr>
    </w:p>
    <w:p w14:paraId="06A39E3A" w14:textId="2D38CB56" w:rsidR="00542F5D" w:rsidRPr="009265E1" w:rsidRDefault="00F77894" w:rsidP="00542F5D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r w:rsidRPr="009265E1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 xml:space="preserve">ZA OBJAVO </w:t>
      </w:r>
      <w:r w:rsidR="008E53B1" w:rsidRPr="009265E1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5. DECEMBRA 2022 OB 10.00H</w:t>
      </w:r>
    </w:p>
    <w:p w14:paraId="4DF9CD51" w14:textId="77777777" w:rsidR="00542F5D" w:rsidRPr="009265E1" w:rsidRDefault="00542F5D" w:rsidP="00542F5D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441F3EC0" w14:textId="1544CAC1" w:rsidR="00542F5D" w:rsidRPr="009265E1" w:rsidRDefault="009D4916" w:rsidP="001C467E">
      <w:pPr>
        <w:ind w:right="-240"/>
        <w:rPr>
          <w:lang w:val="sl-SI"/>
        </w:rPr>
      </w:pPr>
      <w:r w:rsidRPr="009265E1">
        <w:rPr>
          <w:rFonts w:ascii="Arial" w:hAnsi="Arial" w:cs="Arial"/>
          <w:b/>
          <w:bCs/>
          <w:sz w:val="32"/>
          <w:szCs w:val="32"/>
          <w:lang w:val="sl-SI"/>
        </w:rPr>
        <w:t>Ford Pro in Deutsche Post DHL Group združujeta moči za elektrifikacijo dostave na zadnjem kilometru po vsem svetu</w:t>
      </w:r>
    </w:p>
    <w:p w14:paraId="768036A6" w14:textId="77777777" w:rsidR="00542F5D" w:rsidRPr="009265E1" w:rsidRDefault="00542F5D" w:rsidP="00D77961">
      <w:pPr>
        <w:rPr>
          <w:b/>
          <w:lang w:val="sl-SI"/>
        </w:rPr>
      </w:pPr>
    </w:p>
    <w:p w14:paraId="175A980F" w14:textId="4A472462" w:rsidR="00D52E37" w:rsidRPr="009265E1" w:rsidRDefault="005342C5" w:rsidP="00D52E3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Družbi Ford Pro in </w:t>
      </w:r>
      <w:r w:rsidR="004501CB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sta podpisali memorandum o soglasju za pospešitev elektrifikacije dostavnih vozil po vsem svetu</w:t>
      </w:r>
    </w:p>
    <w:p w14:paraId="4BDCB3AD" w14:textId="77777777" w:rsidR="00D77961" w:rsidRPr="009265E1" w:rsidRDefault="00D77961" w:rsidP="001C467E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5E1CFCCC" w14:textId="294667E8" w:rsidR="00DD2802" w:rsidRPr="009265E1" w:rsidRDefault="003C243E" w:rsidP="00D7796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Ford Pro bo družbi </w:t>
      </w:r>
      <w:r w:rsidR="009444D2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zagotovil več kot 2000 električnih dostavnih vozil, vključno z rešitvami za izpolnjevanje posebnih logističnih zahtev ter povečanje časa delovanja, storitev in produktivnosti</w:t>
      </w:r>
    </w:p>
    <w:p w14:paraId="3BA10BB3" w14:textId="77777777" w:rsidR="00DD2802" w:rsidRPr="009265E1" w:rsidRDefault="00DD2802" w:rsidP="001307E8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2FBD6C87" w14:textId="45F05548" w:rsidR="00542F5D" w:rsidRPr="009265E1" w:rsidRDefault="00E24C39" w:rsidP="001307E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Sporazum bo omogočil zgodnji dostop do inovativnih idej in izdelkov, raziskovanje digitalnih in polnilnih rešitev </w:t>
      </w:r>
      <w:r w:rsidR="003A152D" w:rsidRPr="009265E1">
        <w:rPr>
          <w:rFonts w:ascii="Arial" w:hAnsi="Arial" w:cs="Arial"/>
          <w:sz w:val="22"/>
          <w:szCs w:val="22"/>
          <w:lang w:val="sl-SI"/>
        </w:rPr>
        <w:t xml:space="preserve">družbe 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Ford Pro ter skupni razvoj prihodnjih izdelkov za specifične dejavnosti </w:t>
      </w:r>
      <w:r w:rsidR="009444D2">
        <w:rPr>
          <w:rFonts w:ascii="Arial" w:hAnsi="Arial" w:cs="Arial"/>
          <w:sz w:val="22"/>
          <w:szCs w:val="22"/>
        </w:rPr>
        <w:t>Deutsche Post DHL Group</w:t>
      </w:r>
      <w:r w:rsidR="00D77961" w:rsidRPr="009265E1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0F93204" w14:textId="77777777" w:rsidR="00542F5D" w:rsidRPr="009265E1" w:rsidRDefault="00542F5D" w:rsidP="00542F5D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65B14C79" w14:textId="77777777" w:rsidR="00542F5D" w:rsidRPr="009265E1" w:rsidRDefault="00542F5D" w:rsidP="00542F5D">
      <w:pPr>
        <w:rPr>
          <w:lang w:val="sl-SI"/>
        </w:rPr>
      </w:pPr>
    </w:p>
    <w:p w14:paraId="5DCFA92E" w14:textId="3A3B8A2B" w:rsidR="00542F5D" w:rsidRPr="009265E1" w:rsidRDefault="000D27BD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b/>
          <w:sz w:val="22"/>
          <w:szCs w:val="22"/>
          <w:lang w:val="sl-SI"/>
        </w:rPr>
        <w:t xml:space="preserve">Köln/Bonn, 5. decembra </w:t>
      </w:r>
      <w:r w:rsidR="00542F5D" w:rsidRPr="009265E1">
        <w:rPr>
          <w:rFonts w:ascii="Arial" w:hAnsi="Arial" w:cs="Arial"/>
          <w:b/>
          <w:sz w:val="22"/>
          <w:szCs w:val="22"/>
          <w:lang w:val="sl-SI"/>
        </w:rPr>
        <w:t xml:space="preserve">2022 </w:t>
      </w:r>
      <w:r w:rsidR="00542F5D" w:rsidRPr="009265E1">
        <w:rPr>
          <w:rFonts w:ascii="Arial" w:hAnsi="Arial" w:cs="Arial"/>
          <w:sz w:val="22"/>
          <w:szCs w:val="22"/>
          <w:lang w:val="sl-SI"/>
        </w:rPr>
        <w:t xml:space="preserve">– </w:t>
      </w:r>
      <w:r w:rsidR="00920357" w:rsidRPr="009265E1">
        <w:rPr>
          <w:rFonts w:ascii="Arial" w:hAnsi="Arial" w:cs="Arial"/>
          <w:sz w:val="22"/>
          <w:szCs w:val="22"/>
          <w:lang w:val="sl-SI"/>
        </w:rPr>
        <w:t>Družbi Ford Pro in Deutsche Post DHL Group (DPDHL) sta nedavno podpisali memorandum o soglasju za pospešitev uvajanja elektrificiranih dostavnih vozil, namenjenih logističnim dejavnostim po vsem svetu. S tem obe podjetji poudarjata svojo zavezanost zagotavljanju trajnostnih/zelenih storitev.</w:t>
      </w:r>
    </w:p>
    <w:p w14:paraId="672EDC28" w14:textId="7DC43BF9" w:rsidR="00E4375E" w:rsidRPr="009265E1" w:rsidRDefault="00E4375E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474F241" w14:textId="07A03720" w:rsidR="00A87E3D" w:rsidRPr="009265E1" w:rsidRDefault="00AB1E74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V okviru načrtovanega sodelovanja bo Ford Pro </w:t>
      </w:r>
      <w:r w:rsidR="00D51CEE" w:rsidRPr="009265E1">
        <w:rPr>
          <w:rFonts w:ascii="Arial" w:hAnsi="Arial" w:cs="Arial"/>
          <w:sz w:val="22"/>
          <w:szCs w:val="22"/>
          <w:lang w:val="sl-SI"/>
        </w:rPr>
        <w:t>družbo</w:t>
      </w:r>
      <w:r w:rsidR="00553183" w:rsidRPr="009265E1">
        <w:rPr>
          <w:rFonts w:ascii="Arial" w:hAnsi="Arial" w:cs="Arial"/>
          <w:sz w:val="22"/>
          <w:szCs w:val="22"/>
          <w:lang w:val="sl-SI"/>
        </w:rPr>
        <w:t xml:space="preserve"> </w:t>
      </w:r>
      <w:r w:rsidR="00764799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do konca leta 2023 opremil z več kot 2000 električnimi dostavnimi vozili po vsem svetu in tako okrepil svoj vodilni položaj pri uporabi električnih vozil za dostavo na zadnj</w:t>
      </w:r>
      <w:r w:rsidR="00E0517D" w:rsidRPr="009265E1">
        <w:rPr>
          <w:rFonts w:ascii="Arial" w:hAnsi="Arial" w:cs="Arial"/>
          <w:sz w:val="22"/>
          <w:szCs w:val="22"/>
          <w:lang w:val="sl-SI"/>
        </w:rPr>
        <w:t xml:space="preserve">em kilometru </w:t>
      </w:r>
      <w:r w:rsidRPr="009265E1">
        <w:rPr>
          <w:rFonts w:ascii="Arial" w:hAnsi="Arial" w:cs="Arial"/>
          <w:sz w:val="22"/>
          <w:szCs w:val="22"/>
          <w:lang w:val="sl-SI"/>
        </w:rPr>
        <w:t>po vsem svetu. Sklenjena pogodba zajema celoten sklop rešitev za upravljanje električnega voznega parka, vključno z dostopom do povezane programske opreme Ford Pro E-Telematics in rešitev za polnjenje, da bi zmanjšali stroške in optimizirali učinkovitost kot del skupnih ciljev obeh organizacij za ničelne emisije</w:t>
      </w:r>
      <w:r w:rsidR="00A87E3D" w:rsidRPr="009265E1">
        <w:rPr>
          <w:rFonts w:ascii="Arial" w:hAnsi="Arial" w:cs="Arial"/>
          <w:sz w:val="22"/>
          <w:szCs w:val="22"/>
          <w:lang w:val="sl-SI"/>
        </w:rPr>
        <w:t>.</w:t>
      </w:r>
    </w:p>
    <w:p w14:paraId="0F6F6E6D" w14:textId="40EC16D3" w:rsidR="00A87E3D" w:rsidRPr="009265E1" w:rsidRDefault="00A87E3D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DAF183C" w14:textId="1D71EB3C" w:rsidR="003A769E" w:rsidRPr="009265E1" w:rsidRDefault="00A661D5" w:rsidP="003A769E">
      <w:pPr>
        <w:pStyle w:val="Telobesedila2"/>
        <w:spacing w:line="240" w:lineRule="auto"/>
        <w:rPr>
          <w:rFonts w:ascii="Arial" w:hAnsi="Arial" w:cs="Arial"/>
          <w:sz w:val="22"/>
          <w:szCs w:val="22"/>
          <w:vertAlign w:val="superscript"/>
          <w:lang w:val="sl-SI"/>
        </w:rPr>
      </w:pPr>
      <w:r w:rsidRPr="009265E1">
        <w:rPr>
          <w:rFonts w:ascii="Arial" w:hAnsi="Arial" w:cs="Arial"/>
          <w:sz w:val="22"/>
          <w:szCs w:val="22"/>
          <w:shd w:val="clear" w:color="auto" w:fill="FFFFFF"/>
          <w:lang w:val="sl-SI"/>
        </w:rPr>
        <w:t>Ford želi do leta 2035 doseči ničelne emisije pri prodaji vseh vozil in ogljično nevtralnost v svojih evropskih obratih, logistiki in pri dobaviteljih, po vsem svetu pa najkasneje do leta 2050</w:t>
      </w:r>
      <w:r w:rsidR="003A769E" w:rsidRPr="009265E1">
        <w:rPr>
          <w:rFonts w:ascii="Arial" w:hAnsi="Arial" w:cs="Arial"/>
          <w:sz w:val="22"/>
          <w:szCs w:val="22"/>
          <w:shd w:val="clear" w:color="auto" w:fill="FFFFFF"/>
          <w:lang w:val="sl-SI"/>
        </w:rPr>
        <w:t>.</w:t>
      </w:r>
    </w:p>
    <w:p w14:paraId="34BC99B7" w14:textId="77777777" w:rsidR="003A769E" w:rsidRPr="009265E1" w:rsidRDefault="003A769E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0541124" w14:textId="2E046EFA" w:rsidR="00834F07" w:rsidRPr="009265E1" w:rsidRDefault="00764799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</w:rPr>
        <w:t>Deutsche Post DHL Group</w:t>
      </w:r>
      <w:r w:rsidR="00FD265B" w:rsidRPr="009265E1">
        <w:rPr>
          <w:rFonts w:ascii="Arial" w:hAnsi="Arial" w:cs="Arial"/>
          <w:sz w:val="22"/>
          <w:szCs w:val="22"/>
          <w:lang w:val="sl-SI"/>
        </w:rPr>
        <w:t xml:space="preserve">, vodilno svetovno logistično podjetje, se je zavezalo h krepitvi čistih dejavnosti za varstvo podnebja in bo v tem desetletju na poti k logistiki z ničelnimi emisijami vložilo </w:t>
      </w:r>
      <w:r w:rsidR="00015C82" w:rsidRPr="009265E1">
        <w:rPr>
          <w:rFonts w:ascii="Arial" w:hAnsi="Arial" w:cs="Arial"/>
          <w:sz w:val="22"/>
          <w:szCs w:val="22"/>
          <w:lang w:val="sl-SI"/>
        </w:rPr>
        <w:t xml:space="preserve">sedem </w:t>
      </w:r>
      <w:r w:rsidR="00FD265B" w:rsidRPr="009265E1">
        <w:rPr>
          <w:rFonts w:ascii="Arial" w:hAnsi="Arial" w:cs="Arial"/>
          <w:sz w:val="22"/>
          <w:szCs w:val="22"/>
          <w:lang w:val="sl-SI"/>
        </w:rPr>
        <w:t xml:space="preserve">milijard EUR. </w:t>
      </w:r>
      <w:r w:rsidR="00AD3229" w:rsidRPr="009265E1">
        <w:rPr>
          <w:rFonts w:ascii="Arial" w:hAnsi="Arial" w:cs="Arial"/>
          <w:sz w:val="22"/>
          <w:szCs w:val="22"/>
          <w:lang w:val="sl-SI"/>
        </w:rPr>
        <w:t xml:space="preserve">Družba </w:t>
      </w:r>
      <w:r>
        <w:rPr>
          <w:rFonts w:ascii="Arial" w:hAnsi="Arial" w:cs="Arial"/>
          <w:sz w:val="22"/>
          <w:szCs w:val="22"/>
        </w:rPr>
        <w:t>Deutsche Post DHL Group</w:t>
      </w:r>
      <w:r w:rsidR="00FD265B" w:rsidRPr="009265E1">
        <w:rPr>
          <w:rFonts w:ascii="Arial" w:hAnsi="Arial" w:cs="Arial"/>
          <w:sz w:val="22"/>
          <w:szCs w:val="22"/>
          <w:lang w:val="sl-SI"/>
        </w:rPr>
        <w:t xml:space="preserve"> si prizadeva, da bo do leta 2030 za ogljično nevtralen prevzem in dostavo uporabljal</w:t>
      </w:r>
      <w:r w:rsidR="00A1304C" w:rsidRPr="009265E1">
        <w:rPr>
          <w:rFonts w:ascii="Arial" w:hAnsi="Arial" w:cs="Arial"/>
          <w:sz w:val="22"/>
          <w:szCs w:val="22"/>
          <w:lang w:val="sl-SI"/>
        </w:rPr>
        <w:t>a</w:t>
      </w:r>
      <w:r w:rsidR="00FD265B" w:rsidRPr="009265E1">
        <w:rPr>
          <w:rFonts w:ascii="Arial" w:hAnsi="Arial" w:cs="Arial"/>
          <w:sz w:val="22"/>
          <w:szCs w:val="22"/>
          <w:lang w:val="sl-SI"/>
        </w:rPr>
        <w:t xml:space="preserve"> 60-odstotni delež e-vozil, </w:t>
      </w:r>
      <w:r w:rsidR="000A395B" w:rsidRPr="009265E1">
        <w:rPr>
          <w:rFonts w:ascii="Arial" w:hAnsi="Arial" w:cs="Arial"/>
          <w:sz w:val="22"/>
          <w:szCs w:val="22"/>
          <w:lang w:val="sl-SI"/>
        </w:rPr>
        <w:t xml:space="preserve">med katerimi bo </w:t>
      </w:r>
      <w:r w:rsidR="00A1304C" w:rsidRPr="009265E1">
        <w:rPr>
          <w:rFonts w:ascii="Arial" w:hAnsi="Arial" w:cs="Arial"/>
          <w:sz w:val="22"/>
          <w:szCs w:val="22"/>
          <w:lang w:val="sl-SI"/>
        </w:rPr>
        <w:t xml:space="preserve">zdaj </w:t>
      </w:r>
      <w:r w:rsidR="00FD265B" w:rsidRPr="009265E1">
        <w:rPr>
          <w:rFonts w:ascii="Arial" w:hAnsi="Arial" w:cs="Arial"/>
          <w:sz w:val="22"/>
          <w:szCs w:val="22"/>
          <w:lang w:val="sl-SI"/>
        </w:rPr>
        <w:t>tudi linij</w:t>
      </w:r>
      <w:r w:rsidR="000A395B" w:rsidRPr="009265E1">
        <w:rPr>
          <w:rFonts w:ascii="Arial" w:hAnsi="Arial" w:cs="Arial"/>
          <w:sz w:val="22"/>
          <w:szCs w:val="22"/>
          <w:lang w:val="sl-SI"/>
        </w:rPr>
        <w:t>a</w:t>
      </w:r>
      <w:r w:rsidR="00FD265B" w:rsidRPr="009265E1">
        <w:rPr>
          <w:rFonts w:ascii="Arial" w:hAnsi="Arial" w:cs="Arial"/>
          <w:sz w:val="22"/>
          <w:szCs w:val="22"/>
          <w:lang w:val="sl-SI"/>
        </w:rPr>
        <w:t xml:space="preserve"> elektrificiranih vozil Ford Pro, vključno s povsem novim modelom E-Transit</w:t>
      </w:r>
      <w:r w:rsidR="008F3052" w:rsidRPr="009265E1">
        <w:rPr>
          <w:rFonts w:ascii="Arial" w:hAnsi="Arial" w:cs="Arial"/>
          <w:sz w:val="22"/>
          <w:szCs w:val="22"/>
          <w:lang w:val="sl-SI"/>
        </w:rPr>
        <w:t>.</w:t>
      </w:r>
      <w:r w:rsidR="008F3052" w:rsidRPr="009265E1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834F07" w:rsidRPr="009265E1">
        <w:rPr>
          <w:rFonts w:ascii="Arial" w:hAnsi="Arial" w:cs="Arial"/>
          <w:sz w:val="22"/>
          <w:szCs w:val="22"/>
          <w:vertAlign w:val="superscript"/>
          <w:lang w:val="sl-SI"/>
        </w:rPr>
        <w:t xml:space="preserve"> </w:t>
      </w:r>
    </w:p>
    <w:p w14:paraId="6050C2D9" w14:textId="77777777" w:rsidR="00834F07" w:rsidRPr="009265E1" w:rsidRDefault="00834F07" w:rsidP="00542F5D">
      <w:pPr>
        <w:pStyle w:val="Telobesedila2"/>
        <w:spacing w:line="240" w:lineRule="auto"/>
        <w:rPr>
          <w:rFonts w:ascii="Arial" w:hAnsi="Arial"/>
          <w:sz w:val="22"/>
          <w:lang w:val="sl-SI"/>
        </w:rPr>
      </w:pPr>
    </w:p>
    <w:p w14:paraId="0248B095" w14:textId="6A2C1386" w:rsidR="004D0DE3" w:rsidRPr="009265E1" w:rsidRDefault="00A87E3D" w:rsidP="004D0DE3">
      <w:pPr>
        <w:rPr>
          <w:color w:val="44546A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>“</w:t>
      </w:r>
      <w:r w:rsidR="0039451D" w:rsidRPr="009265E1">
        <w:rPr>
          <w:rFonts w:ascii="Arial" w:hAnsi="Arial" w:cs="Arial"/>
          <w:sz w:val="22"/>
          <w:szCs w:val="22"/>
          <w:lang w:val="sl-SI"/>
        </w:rPr>
        <w:t xml:space="preserve">Ford Pro in </w:t>
      </w:r>
      <w:r w:rsidR="00764799">
        <w:rPr>
          <w:rFonts w:ascii="Arial" w:hAnsi="Arial" w:cs="Arial"/>
          <w:sz w:val="22"/>
          <w:szCs w:val="22"/>
        </w:rPr>
        <w:t>Deutsche Post DHL Group</w:t>
      </w:r>
      <w:r w:rsidR="0039451D" w:rsidRPr="009265E1">
        <w:rPr>
          <w:rFonts w:ascii="Arial" w:hAnsi="Arial" w:cs="Arial"/>
          <w:sz w:val="22"/>
          <w:szCs w:val="22"/>
          <w:lang w:val="sl-SI"/>
        </w:rPr>
        <w:t xml:space="preserve"> si delita vizijo večje trajnosti in zavezanosti elektrificiranim rešitvam, ta sporazum pa je pomemben korak k milijonom dostav, ki jih bodo po vsem svetu opravila elektrificirana vozila. E-Transit je najbolje prodajano </w:t>
      </w:r>
      <w:r w:rsidR="00E3523A" w:rsidRPr="009265E1">
        <w:rPr>
          <w:rFonts w:ascii="Arial" w:hAnsi="Arial" w:cs="Arial"/>
          <w:sz w:val="22"/>
          <w:szCs w:val="22"/>
          <w:lang w:val="sl-SI"/>
        </w:rPr>
        <w:t xml:space="preserve">gospodarsko </w:t>
      </w:r>
      <w:r w:rsidR="0039451D" w:rsidRPr="009265E1">
        <w:rPr>
          <w:rFonts w:ascii="Arial" w:hAnsi="Arial" w:cs="Arial"/>
          <w:sz w:val="22"/>
          <w:szCs w:val="22"/>
          <w:lang w:val="sl-SI"/>
        </w:rPr>
        <w:t>električno vozilo v Severni Ameriki in od junija tudi najbolje prodajano vozilo v svojem segmentu v Evropi, kar pomeni, da je popolnoma električni dvotonski kombi že naredil velike korake v podporo te</w:t>
      </w:r>
      <w:r w:rsidR="00E3523A" w:rsidRPr="009265E1">
        <w:rPr>
          <w:rFonts w:ascii="Arial" w:hAnsi="Arial" w:cs="Arial"/>
          <w:sz w:val="22"/>
          <w:szCs w:val="22"/>
          <w:lang w:val="sl-SI"/>
        </w:rPr>
        <w:t>m prizadevanjem</w:t>
      </w:r>
      <w:r w:rsidR="004D0DE3" w:rsidRPr="009265E1">
        <w:rPr>
          <w:rFonts w:ascii="Arial" w:hAnsi="Arial" w:cs="Arial"/>
          <w:sz w:val="22"/>
          <w:szCs w:val="22"/>
          <w:lang w:val="sl-SI"/>
        </w:rPr>
        <w:t xml:space="preserve">,” </w:t>
      </w:r>
      <w:r w:rsidR="00E3523A" w:rsidRPr="009265E1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4D0DE3" w:rsidRPr="009265E1">
        <w:rPr>
          <w:rFonts w:ascii="Arial" w:hAnsi="Arial" w:cs="Arial"/>
          <w:sz w:val="22"/>
          <w:szCs w:val="22"/>
          <w:lang w:val="sl-SI"/>
        </w:rPr>
        <w:t>Hans Schep, general</w:t>
      </w:r>
      <w:r w:rsidR="00E3523A" w:rsidRPr="009265E1">
        <w:rPr>
          <w:rFonts w:ascii="Arial" w:hAnsi="Arial" w:cs="Arial"/>
          <w:sz w:val="22"/>
          <w:szCs w:val="22"/>
          <w:lang w:val="sl-SI"/>
        </w:rPr>
        <w:t xml:space="preserve">ni direktor družbe </w:t>
      </w:r>
      <w:r w:rsidR="004D0DE3" w:rsidRPr="009265E1">
        <w:rPr>
          <w:rFonts w:ascii="Arial" w:hAnsi="Arial" w:cs="Arial"/>
          <w:sz w:val="22"/>
          <w:szCs w:val="22"/>
          <w:lang w:val="sl-SI"/>
        </w:rPr>
        <w:t>Ford Pro</w:t>
      </w:r>
      <w:r w:rsidR="00E3523A" w:rsidRPr="009265E1">
        <w:rPr>
          <w:rFonts w:ascii="Arial" w:hAnsi="Arial" w:cs="Arial"/>
          <w:sz w:val="22"/>
          <w:szCs w:val="22"/>
          <w:lang w:val="sl-SI"/>
        </w:rPr>
        <w:t xml:space="preserve"> v Evropi</w:t>
      </w:r>
      <w:r w:rsidR="004D0DE3" w:rsidRPr="009265E1">
        <w:rPr>
          <w:rFonts w:ascii="Arial" w:hAnsi="Arial" w:cs="Arial"/>
          <w:sz w:val="22"/>
          <w:szCs w:val="22"/>
          <w:lang w:val="sl-SI"/>
        </w:rPr>
        <w:t>.</w:t>
      </w:r>
    </w:p>
    <w:p w14:paraId="74AFD801" w14:textId="77777777" w:rsidR="0099539E" w:rsidRPr="009265E1" w:rsidRDefault="0099539E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DA2190E" w14:textId="7F450C31" w:rsidR="008F3052" w:rsidRPr="009265E1" w:rsidRDefault="0099539E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bookmarkStart w:id="1" w:name="_Hlk120092131"/>
      <w:r w:rsidRPr="009265E1">
        <w:rPr>
          <w:rFonts w:ascii="Arial" w:hAnsi="Arial" w:cs="Arial"/>
          <w:sz w:val="22"/>
          <w:szCs w:val="22"/>
          <w:lang w:val="sl-SI"/>
        </w:rPr>
        <w:lastRenderedPageBreak/>
        <w:t>“</w:t>
      </w:r>
      <w:r w:rsidR="003D0F19" w:rsidRPr="009265E1">
        <w:rPr>
          <w:rFonts w:ascii="Arial" w:hAnsi="Arial" w:cs="Arial"/>
          <w:sz w:val="22"/>
          <w:szCs w:val="22"/>
          <w:lang w:val="sl-SI"/>
        </w:rPr>
        <w:t xml:space="preserve">Elektrifikacija logistike zadnjega kilometra je glavni steber za </w:t>
      </w:r>
      <w:r w:rsidR="00BE29D2">
        <w:rPr>
          <w:rFonts w:ascii="Arial" w:hAnsi="Arial" w:cs="Arial"/>
          <w:sz w:val="22"/>
          <w:szCs w:val="22"/>
          <w:lang w:val="sl-SI"/>
        </w:rPr>
        <w:t xml:space="preserve">razogljičenje </w:t>
      </w:r>
      <w:r w:rsidR="003D0F19" w:rsidRPr="009265E1">
        <w:rPr>
          <w:rFonts w:ascii="Arial" w:hAnsi="Arial" w:cs="Arial"/>
          <w:sz w:val="22"/>
          <w:szCs w:val="22"/>
          <w:lang w:val="sl-SI"/>
        </w:rPr>
        <w:t>naših dejavnosti. Z dodajanjem novega Ford</w:t>
      </w:r>
      <w:r w:rsidR="00B83745" w:rsidRPr="009265E1">
        <w:rPr>
          <w:rFonts w:ascii="Arial" w:hAnsi="Arial" w:cs="Arial"/>
          <w:sz w:val="22"/>
          <w:szCs w:val="22"/>
          <w:lang w:val="sl-SI"/>
        </w:rPr>
        <w:t>ovega vozila</w:t>
      </w:r>
      <w:r w:rsidR="003D0F19" w:rsidRPr="009265E1">
        <w:rPr>
          <w:rFonts w:ascii="Arial" w:hAnsi="Arial" w:cs="Arial"/>
          <w:sz w:val="22"/>
          <w:szCs w:val="22"/>
          <w:lang w:val="sl-SI"/>
        </w:rPr>
        <w:t xml:space="preserve"> E-Transit v naš globalni vozni park, ki šteje približno 27.000 električnih dostavnih vozil, še dodatno krepimo našo sposobnost zagotavljanja zelenih dostavnih storitev po vsem svetu. Z združitvijo moči za izpolnjevanje posebnih zahtev naše logistike bomo še povečali učinkovitost poslovanja in storitev</w:t>
      </w:r>
      <w:bookmarkEnd w:id="1"/>
      <w:r w:rsidRPr="009265E1">
        <w:rPr>
          <w:rFonts w:ascii="Arial" w:hAnsi="Arial" w:cs="Arial"/>
          <w:sz w:val="22"/>
          <w:szCs w:val="22"/>
          <w:lang w:val="sl-SI"/>
        </w:rPr>
        <w:t xml:space="preserve">,” </w:t>
      </w:r>
      <w:r w:rsidR="00B83745" w:rsidRPr="009265E1">
        <w:rPr>
          <w:rFonts w:ascii="Arial" w:hAnsi="Arial" w:cs="Arial"/>
          <w:sz w:val="22"/>
          <w:szCs w:val="22"/>
          <w:lang w:val="sl-SI"/>
        </w:rPr>
        <w:t xml:space="preserve">je dejala </w:t>
      </w:r>
      <w:r w:rsidR="008F3052" w:rsidRPr="009265E1">
        <w:rPr>
          <w:rFonts w:ascii="Arial" w:hAnsi="Arial" w:cs="Arial"/>
          <w:sz w:val="22"/>
          <w:szCs w:val="22"/>
          <w:lang w:val="sl-SI"/>
        </w:rPr>
        <w:t>Anna Spinelli</w:t>
      </w:r>
      <w:r w:rsidRPr="009265E1">
        <w:rPr>
          <w:rFonts w:ascii="Arial" w:hAnsi="Arial" w:cs="Arial"/>
          <w:sz w:val="22"/>
          <w:szCs w:val="22"/>
          <w:lang w:val="sl-SI"/>
        </w:rPr>
        <w:t>,</w:t>
      </w:r>
      <w:r w:rsidR="008F3052" w:rsidRPr="009265E1">
        <w:rPr>
          <w:rFonts w:ascii="Arial" w:hAnsi="Arial" w:cs="Arial"/>
          <w:sz w:val="22"/>
          <w:szCs w:val="22"/>
          <w:lang w:val="sl-SI"/>
        </w:rPr>
        <w:t xml:space="preserve"> </w:t>
      </w:r>
      <w:r w:rsidR="004D1C78" w:rsidRPr="009265E1">
        <w:rPr>
          <w:rFonts w:ascii="Arial" w:hAnsi="Arial" w:cs="Arial"/>
          <w:sz w:val="22"/>
          <w:szCs w:val="22"/>
          <w:lang w:val="sl-SI"/>
        </w:rPr>
        <w:t>vodja nabave in mobilnosti v skupini Deutsche Post DHL</w:t>
      </w:r>
      <w:r w:rsidR="008F3052" w:rsidRPr="009265E1">
        <w:rPr>
          <w:rFonts w:ascii="Arial" w:hAnsi="Arial" w:cs="Arial"/>
          <w:sz w:val="22"/>
          <w:szCs w:val="22"/>
          <w:lang w:val="sl-SI"/>
        </w:rPr>
        <w:t>.</w:t>
      </w:r>
    </w:p>
    <w:p w14:paraId="0A36FE8E" w14:textId="7AD04BFF" w:rsidR="00680B83" w:rsidRPr="009265E1" w:rsidRDefault="00680B83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490DAED" w14:textId="0C5A2C81" w:rsidR="007233A4" w:rsidRPr="009265E1" w:rsidRDefault="00E03560" w:rsidP="005A0898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Ford Pro je v okviru sporazuma že predal prve E-Transite, ki so se pridružili električnemu voznemu parku družbe </w:t>
      </w:r>
      <w:r w:rsidR="003127E2">
        <w:rPr>
          <w:rFonts w:ascii="Arial" w:hAnsi="Arial" w:cs="Arial"/>
          <w:sz w:val="22"/>
          <w:szCs w:val="22"/>
        </w:rPr>
        <w:t>Deutsche Post DHL Group</w:t>
      </w:r>
      <w:r w:rsidR="00046EBF" w:rsidRPr="009265E1">
        <w:rPr>
          <w:rFonts w:ascii="Arial" w:hAnsi="Arial" w:cs="Arial"/>
          <w:sz w:val="22"/>
          <w:szCs w:val="22"/>
          <w:lang w:val="sl-SI"/>
        </w:rPr>
        <w:t xml:space="preserve"> </w:t>
      </w:r>
      <w:r w:rsidRPr="009265E1">
        <w:rPr>
          <w:rFonts w:ascii="Arial" w:hAnsi="Arial" w:cs="Arial"/>
          <w:sz w:val="22"/>
          <w:szCs w:val="22"/>
          <w:lang w:val="sl-SI"/>
        </w:rPr>
        <w:t>za dostavo na zadnj</w:t>
      </w:r>
      <w:r w:rsidR="00046EBF" w:rsidRPr="009265E1">
        <w:rPr>
          <w:rFonts w:ascii="Arial" w:hAnsi="Arial" w:cs="Arial"/>
          <w:sz w:val="22"/>
          <w:szCs w:val="22"/>
          <w:lang w:val="sl-SI"/>
        </w:rPr>
        <w:t xml:space="preserve">em kilometru </w:t>
      </w:r>
      <w:r w:rsidRPr="009265E1">
        <w:rPr>
          <w:rFonts w:ascii="Arial" w:hAnsi="Arial" w:cs="Arial"/>
          <w:sz w:val="22"/>
          <w:szCs w:val="22"/>
          <w:lang w:val="sl-SI"/>
        </w:rPr>
        <w:t>v več državah po svetu.</w:t>
      </w:r>
      <w:r w:rsidRPr="009265E1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Obseg naročila se osredotoča na </w:t>
      </w:r>
      <w:r w:rsidR="00257E59" w:rsidRPr="009265E1">
        <w:rPr>
          <w:rFonts w:ascii="Arial" w:hAnsi="Arial" w:cs="Arial"/>
          <w:sz w:val="22"/>
          <w:szCs w:val="22"/>
          <w:lang w:val="sl-SI"/>
        </w:rPr>
        <w:t xml:space="preserve">furgone </w:t>
      </w:r>
      <w:r w:rsidRPr="009265E1">
        <w:rPr>
          <w:rFonts w:ascii="Arial" w:hAnsi="Arial" w:cs="Arial"/>
          <w:sz w:val="22"/>
          <w:szCs w:val="22"/>
          <w:lang w:val="sl-SI"/>
        </w:rPr>
        <w:t>E-Transit, ki so namenjen</w:t>
      </w:r>
      <w:r w:rsidR="00257E59" w:rsidRPr="009265E1">
        <w:rPr>
          <w:rFonts w:ascii="Arial" w:hAnsi="Arial" w:cs="Arial"/>
          <w:sz w:val="22"/>
          <w:szCs w:val="22"/>
          <w:lang w:val="sl-SI"/>
        </w:rPr>
        <w:t>i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za prevoz hitrih pošiljk v Ameriki in Evropi. Vozila </w:t>
      </w:r>
      <w:r w:rsidR="00B25860" w:rsidRPr="009265E1">
        <w:rPr>
          <w:rFonts w:ascii="Arial" w:hAnsi="Arial" w:cs="Arial"/>
          <w:sz w:val="22"/>
          <w:szCs w:val="22"/>
          <w:lang w:val="sl-SI"/>
        </w:rPr>
        <w:t xml:space="preserve">dopolnjujejo </w:t>
      </w:r>
      <w:r w:rsidRPr="009265E1">
        <w:rPr>
          <w:rFonts w:ascii="Arial" w:hAnsi="Arial" w:cs="Arial"/>
          <w:sz w:val="22"/>
          <w:szCs w:val="22"/>
          <w:lang w:val="sl-SI"/>
        </w:rPr>
        <w:t>vozn</w:t>
      </w:r>
      <w:r w:rsidR="00B25860" w:rsidRPr="009265E1">
        <w:rPr>
          <w:rFonts w:ascii="Arial" w:hAnsi="Arial" w:cs="Arial"/>
          <w:sz w:val="22"/>
          <w:szCs w:val="22"/>
          <w:lang w:val="sl-SI"/>
        </w:rPr>
        <w:t xml:space="preserve">i 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park </w:t>
      </w:r>
      <w:r w:rsidR="003127E2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v najbolj obremenjenem obdobju leta, kar omogoča bolj trajnostne dostave strankam v času </w:t>
      </w:r>
      <w:r w:rsidR="00763185" w:rsidRPr="009265E1">
        <w:rPr>
          <w:rFonts w:ascii="Arial" w:hAnsi="Arial" w:cs="Arial"/>
          <w:sz w:val="22"/>
          <w:szCs w:val="22"/>
          <w:lang w:val="sl-SI"/>
        </w:rPr>
        <w:t xml:space="preserve">najbolj obremenjene </w:t>
      </w:r>
      <w:r w:rsidRPr="009265E1">
        <w:rPr>
          <w:rFonts w:ascii="Arial" w:hAnsi="Arial" w:cs="Arial"/>
          <w:sz w:val="22"/>
          <w:szCs w:val="22"/>
          <w:lang w:val="sl-SI"/>
        </w:rPr>
        <w:t>sezone. Poleg tega so bili sklenjeni nakupi posebnih vozil Ford Pro s prilagojenim zabojnikom za distribucijo v mestnih središčih v Nemčiji</w:t>
      </w:r>
      <w:r w:rsidR="00023A0F" w:rsidRPr="009265E1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17BC8DB2" w14:textId="77777777" w:rsidR="00023A0F" w:rsidRPr="009265E1" w:rsidRDefault="00023A0F" w:rsidP="005A0898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72EE4A3" w14:textId="568D7A45" w:rsidR="00A56130" w:rsidRPr="009265E1" w:rsidRDefault="00536685" w:rsidP="00542F5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 xml:space="preserve">Memorandum o soglasju, ki sta ga podpisala Ford in </w:t>
      </w:r>
      <w:r w:rsidR="003127E2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, bo obema podjetjema omogočil, da preučita skupni razvoj prihodnjih izdelkov ter novih digitalnih in polnilnih rešitev. Poleg zgodnjega dostopa do inovativnih zamisli bo Ford Pro </w:t>
      </w:r>
      <w:r w:rsidR="00C51855" w:rsidRPr="009265E1">
        <w:rPr>
          <w:rFonts w:ascii="Arial" w:hAnsi="Arial" w:cs="Arial"/>
          <w:sz w:val="22"/>
          <w:szCs w:val="22"/>
          <w:lang w:val="sl-SI"/>
        </w:rPr>
        <w:t xml:space="preserve">družbi </w:t>
      </w:r>
      <w:r w:rsidR="003127E2">
        <w:rPr>
          <w:rFonts w:ascii="Arial" w:hAnsi="Arial" w:cs="Arial"/>
          <w:sz w:val="22"/>
          <w:szCs w:val="22"/>
        </w:rPr>
        <w:t>Deutsche Post DHL Group</w:t>
      </w:r>
      <w:r w:rsidRPr="009265E1">
        <w:rPr>
          <w:rFonts w:ascii="Arial" w:hAnsi="Arial" w:cs="Arial"/>
          <w:sz w:val="22"/>
          <w:szCs w:val="22"/>
          <w:lang w:val="sl-SI"/>
        </w:rPr>
        <w:t xml:space="preserve"> zagotovil tudi dostop do testnih vozil in storitev spremljanja, saj podjetji preučujeta širitev storitev na več svetovnih trgov</w:t>
      </w:r>
      <w:r w:rsidR="00A56130" w:rsidRPr="009265E1">
        <w:rPr>
          <w:rFonts w:ascii="Arial" w:hAnsi="Arial" w:cs="Arial"/>
          <w:sz w:val="22"/>
          <w:szCs w:val="22"/>
          <w:lang w:val="sl-SI"/>
        </w:rPr>
        <w:t>.</w:t>
      </w:r>
    </w:p>
    <w:p w14:paraId="42CF4753" w14:textId="77777777" w:rsidR="00542F5D" w:rsidRPr="009265E1" w:rsidRDefault="00542F5D" w:rsidP="00542F5D">
      <w:pPr>
        <w:pStyle w:val="Telobesedila2"/>
        <w:spacing w:line="240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0827F83F" w14:textId="77777777" w:rsidR="00542F5D" w:rsidRPr="009265E1" w:rsidRDefault="00542F5D" w:rsidP="00542F5D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># # #</w:t>
      </w:r>
    </w:p>
    <w:p w14:paraId="1231323C" w14:textId="77777777" w:rsidR="00A87E3D" w:rsidRPr="009265E1" w:rsidRDefault="00A87E3D" w:rsidP="00542F5D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</w:p>
    <w:p w14:paraId="00600F17" w14:textId="71D1FA37" w:rsidR="00B405E1" w:rsidRPr="009265E1" w:rsidRDefault="00A87E3D" w:rsidP="00B405E1">
      <w:pPr>
        <w:pStyle w:val="Navadensplet"/>
        <w:spacing w:before="0" w:beforeAutospacing="0" w:after="0" w:afterAutospacing="0"/>
        <w:rPr>
          <w:rFonts w:ascii="Segoe UI" w:hAnsi="Segoe UI" w:cs="Segoe UI"/>
          <w:lang w:val="sl-SI"/>
        </w:rPr>
      </w:pPr>
      <w:r w:rsidRPr="009265E1">
        <w:rPr>
          <w:rFonts w:ascii="Arial" w:hAnsi="Arial" w:cs="Arial"/>
          <w:szCs w:val="20"/>
          <w:vertAlign w:val="superscript"/>
          <w:lang w:val="sl-SI"/>
        </w:rPr>
        <w:t>1</w:t>
      </w:r>
      <w:r w:rsidRPr="009265E1">
        <w:rPr>
          <w:rFonts w:ascii="Arial" w:hAnsi="Arial" w:cs="Arial"/>
          <w:szCs w:val="20"/>
          <w:lang w:val="sl-SI"/>
        </w:rPr>
        <w:t xml:space="preserve"> </w:t>
      </w:r>
      <w:r w:rsidR="002A5056" w:rsidRPr="009265E1">
        <w:rPr>
          <w:rFonts w:ascii="Arial" w:hAnsi="Arial" w:cs="Arial"/>
          <w:sz w:val="20"/>
          <w:lang w:val="sl-SI" w:eastAsia="en-US"/>
        </w:rPr>
        <w:t>V skladu s svetovno usklajenim preskusnim postopkom za lahka vozila (WLTP).</w:t>
      </w:r>
      <w:r w:rsidR="00B405E1" w:rsidRPr="009265E1">
        <w:rPr>
          <w:rFonts w:ascii="Arial" w:hAnsi="Arial" w:cs="Arial"/>
          <w:sz w:val="20"/>
          <w:lang w:val="sl-SI" w:eastAsia="en-US"/>
        </w:rPr>
        <w:t xml:space="preserve"> </w:t>
      </w:r>
      <w:r w:rsidR="0044146F" w:rsidRPr="009265E1">
        <w:rPr>
          <w:rFonts w:ascii="Arial" w:hAnsi="Arial" w:cs="Arial"/>
          <w:sz w:val="20"/>
          <w:lang w:val="sl-SI" w:eastAsia="en-US"/>
        </w:rPr>
        <w:t>Doseg do 317 km (predvidena ciljna vrednost v skladu z WLTP) je na voljo s popolnoma napolnjeno baterijo – odvisno od različice oz. opreme in konfiguracije baterije. Dejanski doseg se lahko razlikuje odvisno od različnih dejavnikov (npr. vremenskih razmer, načina vožnje, profila poti, stanja vozila, starosti in stanja litij-ionske baterije).</w:t>
      </w:r>
    </w:p>
    <w:p w14:paraId="006B4416" w14:textId="0460E7B7" w:rsidR="00542F5D" w:rsidRPr="009265E1" w:rsidRDefault="00542F5D" w:rsidP="00542F5D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9265E1">
        <w:rPr>
          <w:rFonts w:ascii="Arial" w:hAnsi="Arial" w:cs="Arial"/>
          <w:sz w:val="22"/>
          <w:szCs w:val="22"/>
          <w:lang w:val="sl-SI"/>
        </w:rPr>
        <w:tab/>
      </w:r>
    </w:p>
    <w:p w14:paraId="2E1FA023" w14:textId="13519CD1" w:rsidR="00542F5D" w:rsidRPr="009265E1" w:rsidRDefault="008B75C1" w:rsidP="00542F5D">
      <w:pPr>
        <w:pStyle w:val="Odstavekseznama"/>
        <w:ind w:left="0"/>
        <w:rPr>
          <w:rFonts w:ascii="Arial" w:hAnsi="Arial" w:cs="Arial"/>
          <w:lang w:val="sl-SI"/>
        </w:rPr>
      </w:pPr>
      <w:r w:rsidRPr="009265E1">
        <w:rPr>
          <w:rFonts w:ascii="Arial" w:hAnsi="Arial" w:cs="Arial"/>
          <w:lang w:val="sl-SI"/>
        </w:rPr>
        <w:t>Navedena poraba goriva/energije, izpusti CO</w:t>
      </w:r>
      <w:r w:rsidRPr="009265E1">
        <w:rPr>
          <w:rFonts w:ascii="Arial" w:hAnsi="Arial" w:cs="Arial"/>
          <w:vertAlign w:val="subscript"/>
          <w:lang w:val="sl-SI"/>
        </w:rPr>
        <w:t>2</w:t>
      </w:r>
      <w:r w:rsidRPr="009265E1">
        <w:rPr>
          <w:rFonts w:ascii="Arial" w:hAnsi="Arial" w:cs="Arial"/>
          <w:lang w:val="sl-SI"/>
        </w:rPr>
        <w:t xml:space="preserve"> in doseg z električnim pogonom po WLTP so izmerjeni v skladu s tehničnimi zahtevami in specifikacijami zadnje različice Evropskih uredb (EC) 715/2007 in (EU) 2017/1151. Uporabljeni standardni preskusni postopki omogočajo primerjavo med različnimi tipi vozil in različnimi proizvajalci.</w:t>
      </w:r>
      <w:r w:rsidR="00542F5D" w:rsidRPr="009265E1">
        <w:rPr>
          <w:rFonts w:ascii="Arial" w:hAnsi="Arial" w:cs="Arial"/>
          <w:lang w:val="sl-SI"/>
        </w:rPr>
        <w:t xml:space="preserve"> </w:t>
      </w:r>
    </w:p>
    <w:p w14:paraId="0E4F35A3" w14:textId="0D472B83" w:rsidR="00542F5D" w:rsidRPr="009265E1" w:rsidRDefault="00542F5D" w:rsidP="00542F5D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E5CFEB4" w14:textId="7CD47596" w:rsidR="008A3C74" w:rsidRPr="009265E1" w:rsidRDefault="008A3C74" w:rsidP="008A3C74">
      <w:pPr>
        <w:rPr>
          <w:rFonts w:ascii="Arial" w:hAnsi="Arial" w:cs="Arial"/>
          <w:szCs w:val="20"/>
          <w:lang w:val="sl-SI"/>
        </w:rPr>
      </w:pPr>
      <w:r w:rsidRPr="009265E1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2E2299" w:rsidRPr="009265E1">
        <w:rPr>
          <w:rFonts w:ascii="Arial" w:hAnsi="Arial" w:cs="Arial"/>
          <w:sz w:val="22"/>
          <w:szCs w:val="22"/>
          <w:lang w:val="sl-SI"/>
        </w:rPr>
        <w:t xml:space="preserve"> </w:t>
      </w:r>
      <w:r w:rsidR="008B75C1" w:rsidRPr="009265E1">
        <w:rPr>
          <w:rFonts w:ascii="Arial" w:hAnsi="Arial" w:cs="Arial"/>
          <w:sz w:val="22"/>
          <w:szCs w:val="22"/>
          <w:lang w:val="sl-SI"/>
        </w:rPr>
        <w:t xml:space="preserve">Med državami, kjer družba </w:t>
      </w:r>
      <w:r w:rsidR="00B405E1" w:rsidRPr="009265E1">
        <w:rPr>
          <w:rFonts w:ascii="Arial" w:hAnsi="Arial" w:cs="Arial"/>
          <w:szCs w:val="20"/>
          <w:lang w:val="sl-SI"/>
        </w:rPr>
        <w:t>D</w:t>
      </w:r>
      <w:r w:rsidR="00052E60" w:rsidRPr="009265E1">
        <w:rPr>
          <w:rFonts w:ascii="Arial" w:hAnsi="Arial" w:cs="Arial"/>
          <w:szCs w:val="20"/>
          <w:lang w:val="sl-SI"/>
        </w:rPr>
        <w:t xml:space="preserve">eutsche Post </w:t>
      </w:r>
      <w:r w:rsidR="00B405E1" w:rsidRPr="009265E1">
        <w:rPr>
          <w:rFonts w:ascii="Arial" w:hAnsi="Arial" w:cs="Arial"/>
          <w:szCs w:val="20"/>
          <w:lang w:val="sl-SI"/>
        </w:rPr>
        <w:t xml:space="preserve">DHL </w:t>
      </w:r>
      <w:r w:rsidR="008B75C1" w:rsidRPr="009265E1">
        <w:rPr>
          <w:rFonts w:ascii="Arial" w:hAnsi="Arial" w:cs="Arial"/>
          <w:szCs w:val="20"/>
          <w:lang w:val="sl-SI"/>
        </w:rPr>
        <w:t xml:space="preserve">že uporablja vozila E-Transit so tudi </w:t>
      </w:r>
      <w:r w:rsidR="00B405E1" w:rsidRPr="009265E1">
        <w:rPr>
          <w:rFonts w:ascii="Arial" w:hAnsi="Arial" w:cs="Arial"/>
          <w:szCs w:val="20"/>
          <w:lang w:val="sl-SI"/>
        </w:rPr>
        <w:t>B</w:t>
      </w:r>
      <w:r w:rsidR="008B75C1" w:rsidRPr="009265E1">
        <w:rPr>
          <w:rFonts w:ascii="Arial" w:hAnsi="Arial" w:cs="Arial"/>
          <w:szCs w:val="20"/>
          <w:lang w:val="sl-SI"/>
        </w:rPr>
        <w:t>olgarija</w:t>
      </w:r>
      <w:r w:rsidR="00B405E1" w:rsidRPr="009265E1">
        <w:rPr>
          <w:rFonts w:ascii="Arial" w:hAnsi="Arial" w:cs="Arial"/>
          <w:szCs w:val="20"/>
          <w:lang w:val="sl-SI"/>
        </w:rPr>
        <w:t xml:space="preserve">, </w:t>
      </w:r>
      <w:r w:rsidR="00917039" w:rsidRPr="009265E1">
        <w:rPr>
          <w:rFonts w:ascii="Arial" w:hAnsi="Arial" w:cs="Arial"/>
          <w:szCs w:val="20"/>
          <w:lang w:val="sl-SI"/>
        </w:rPr>
        <w:t>B</w:t>
      </w:r>
      <w:r w:rsidR="008B75C1" w:rsidRPr="009265E1">
        <w:rPr>
          <w:rFonts w:ascii="Arial" w:hAnsi="Arial" w:cs="Arial"/>
          <w:szCs w:val="20"/>
          <w:lang w:val="sl-SI"/>
        </w:rPr>
        <w:t>elgija</w:t>
      </w:r>
      <w:r w:rsidR="00917039" w:rsidRPr="009265E1">
        <w:rPr>
          <w:rFonts w:ascii="Arial" w:hAnsi="Arial" w:cs="Arial"/>
          <w:szCs w:val="20"/>
          <w:lang w:val="sl-SI"/>
        </w:rPr>
        <w:t>,</w:t>
      </w:r>
      <w:r w:rsidR="00702A81" w:rsidRPr="009265E1">
        <w:rPr>
          <w:rFonts w:ascii="Arial" w:hAnsi="Arial" w:cs="Arial"/>
          <w:szCs w:val="20"/>
          <w:lang w:val="sl-SI"/>
        </w:rPr>
        <w:t xml:space="preserve"> </w:t>
      </w:r>
      <w:r w:rsidR="008B75C1" w:rsidRPr="009265E1">
        <w:rPr>
          <w:rFonts w:ascii="Arial" w:hAnsi="Arial" w:cs="Arial"/>
          <w:szCs w:val="20"/>
          <w:lang w:val="sl-SI"/>
        </w:rPr>
        <w:t>Češka republika</w:t>
      </w:r>
      <w:r w:rsidR="00702A81" w:rsidRPr="009265E1">
        <w:rPr>
          <w:rFonts w:ascii="Arial" w:hAnsi="Arial" w:cs="Arial"/>
          <w:szCs w:val="20"/>
          <w:lang w:val="sl-SI"/>
        </w:rPr>
        <w:t xml:space="preserve">, </w:t>
      </w:r>
      <w:r w:rsidR="00B405E1" w:rsidRPr="009265E1">
        <w:rPr>
          <w:rFonts w:ascii="Arial" w:hAnsi="Arial" w:cs="Arial"/>
          <w:szCs w:val="20"/>
          <w:lang w:val="sl-SI"/>
        </w:rPr>
        <w:t>Lu</w:t>
      </w:r>
      <w:r w:rsidR="008B75C1" w:rsidRPr="009265E1">
        <w:rPr>
          <w:rFonts w:ascii="Arial" w:hAnsi="Arial" w:cs="Arial"/>
          <w:szCs w:val="20"/>
          <w:lang w:val="sl-SI"/>
        </w:rPr>
        <w:t>ks</w:t>
      </w:r>
      <w:r w:rsidR="00B405E1" w:rsidRPr="009265E1">
        <w:rPr>
          <w:rFonts w:ascii="Arial" w:hAnsi="Arial" w:cs="Arial"/>
          <w:szCs w:val="20"/>
          <w:lang w:val="sl-SI"/>
        </w:rPr>
        <w:t>emburg, Me</w:t>
      </w:r>
      <w:r w:rsidR="008B75C1" w:rsidRPr="009265E1">
        <w:rPr>
          <w:rFonts w:ascii="Arial" w:hAnsi="Arial" w:cs="Arial"/>
          <w:szCs w:val="20"/>
          <w:lang w:val="sl-SI"/>
        </w:rPr>
        <w:t>hika</w:t>
      </w:r>
      <w:r w:rsidR="00B405E1" w:rsidRPr="009265E1">
        <w:rPr>
          <w:rFonts w:ascii="Arial" w:hAnsi="Arial" w:cs="Arial"/>
          <w:szCs w:val="20"/>
          <w:lang w:val="sl-SI"/>
        </w:rPr>
        <w:t xml:space="preserve">, </w:t>
      </w:r>
      <w:r w:rsidR="008B75C1" w:rsidRPr="009265E1">
        <w:rPr>
          <w:rFonts w:ascii="Arial" w:hAnsi="Arial" w:cs="Arial"/>
          <w:szCs w:val="20"/>
          <w:lang w:val="sl-SI"/>
        </w:rPr>
        <w:t xml:space="preserve">Nemčija, </w:t>
      </w:r>
      <w:r w:rsidR="00B405E1" w:rsidRPr="009265E1">
        <w:rPr>
          <w:rFonts w:ascii="Arial" w:hAnsi="Arial" w:cs="Arial"/>
          <w:szCs w:val="20"/>
          <w:lang w:val="sl-SI"/>
        </w:rPr>
        <w:t>N</w:t>
      </w:r>
      <w:r w:rsidR="008B75C1" w:rsidRPr="009265E1">
        <w:rPr>
          <w:rFonts w:ascii="Arial" w:hAnsi="Arial" w:cs="Arial"/>
          <w:szCs w:val="20"/>
          <w:lang w:val="sl-SI"/>
        </w:rPr>
        <w:t>izozemska in Velika Britanija</w:t>
      </w:r>
      <w:r w:rsidR="00702A81" w:rsidRPr="009265E1">
        <w:rPr>
          <w:rFonts w:ascii="Arial" w:hAnsi="Arial" w:cs="Arial"/>
          <w:szCs w:val="20"/>
          <w:lang w:val="sl-SI"/>
        </w:rPr>
        <w:t>.</w:t>
      </w:r>
    </w:p>
    <w:p w14:paraId="6C2BB949" w14:textId="77777777" w:rsidR="00917039" w:rsidRPr="009265E1" w:rsidRDefault="00917039" w:rsidP="008A3C74">
      <w:pPr>
        <w:rPr>
          <w:rFonts w:ascii="Arial" w:hAnsi="Arial" w:cs="Arial"/>
          <w:sz w:val="22"/>
          <w:szCs w:val="22"/>
          <w:lang w:val="sl-SI"/>
        </w:rPr>
      </w:pPr>
    </w:p>
    <w:p w14:paraId="1D0E3895" w14:textId="52C39364" w:rsidR="008940C8" w:rsidRPr="009265E1" w:rsidRDefault="006A509D" w:rsidP="008940C8">
      <w:pPr>
        <w:rPr>
          <w:rFonts w:ascii="Arial" w:hAnsi="Arial" w:cs="Arial"/>
          <w:b/>
          <w:bCs/>
          <w:i/>
          <w:iCs/>
          <w:szCs w:val="20"/>
          <w:lang w:val="sl-SI" w:eastAsia="en-GB"/>
        </w:rPr>
      </w:pPr>
      <w:r w:rsidRPr="009265E1">
        <w:rPr>
          <w:rFonts w:ascii="Arial" w:hAnsi="Arial" w:cs="Arial"/>
          <w:b/>
          <w:bCs/>
          <w:i/>
          <w:iCs/>
          <w:szCs w:val="20"/>
          <w:lang w:val="sl-SI"/>
        </w:rPr>
        <w:t>O družbi Ford Motor Company</w:t>
      </w:r>
    </w:p>
    <w:p w14:paraId="459D7EC6" w14:textId="04161564" w:rsidR="008940C8" w:rsidRPr="009265E1" w:rsidRDefault="00301ED5" w:rsidP="008940C8">
      <w:pPr>
        <w:rPr>
          <w:rFonts w:ascii="Arial" w:hAnsi="Arial" w:cs="Arial"/>
          <w:i/>
          <w:iCs/>
          <w:szCs w:val="20"/>
          <w:lang w:val="sl-SI"/>
        </w:rPr>
      </w:pPr>
      <w:r w:rsidRPr="009265E1">
        <w:rPr>
          <w:rFonts w:ascii="Arial" w:hAnsi="Arial" w:cs="Arial"/>
          <w:bCs/>
          <w:i/>
          <w:color w:val="000000" w:themeColor="text1"/>
          <w:szCs w:val="20"/>
          <w:lang w:val="sl-SI"/>
        </w:rPr>
        <w:t>Ford Motor Company (NYSE: F) je globalno podjetje s sedežem v Dearbornu v ameriški zvezni državi Michigan, ki si prizadeva pomagati graditi boljši svet, v katerem se lahko vsak človek svobodno giblje in uresničuje svoje sanje.</w:t>
      </w:r>
      <w:r w:rsidRPr="009265E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terence, dostavna in osebna vozila ter razkošne modele vozil Lincoln. </w:t>
      </w:r>
      <w:r w:rsidRPr="009265E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Ford si prizadeva biti vodilno podjetje na področju elektrifikacije, mobilnostnih rešitev vključno z rešitvami za avtonomno vožnjo in storitev povezljivosti ter zagotavlja finančne storitve prek družbe </w:t>
      </w:r>
      <w:r w:rsidRPr="009265E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Ford Motor Credit Company. </w:t>
      </w:r>
      <w:r w:rsidRPr="009265E1">
        <w:rPr>
          <w:rFonts w:ascii="Arial" w:hAnsi="Arial" w:cs="Arial"/>
          <w:bCs/>
          <w:i/>
          <w:color w:val="000000" w:themeColor="text1"/>
          <w:szCs w:val="20"/>
          <w:lang w:val="sl-SI"/>
        </w:rPr>
        <w:t>V družbi Ford je po vsem svetu zaposlenih približno 176.000 ljudi. Za več informacij o Fordu in Fordovih izdelkih ter storitvah družbe Ford Motor Credit Company obiščite spletno stran corporate.ford.com.</w:t>
      </w:r>
    </w:p>
    <w:p w14:paraId="4615592E" w14:textId="77777777" w:rsidR="008940C8" w:rsidRPr="009265E1" w:rsidRDefault="008940C8" w:rsidP="008940C8">
      <w:pPr>
        <w:rPr>
          <w:rFonts w:ascii="Arial" w:hAnsi="Arial" w:cs="Arial"/>
          <w:lang w:val="sl-SI"/>
        </w:rPr>
      </w:pPr>
    </w:p>
    <w:p w14:paraId="3C0B1F17" w14:textId="173CFA8C" w:rsidR="008940C8" w:rsidRPr="009265E1" w:rsidRDefault="008940C8" w:rsidP="008940C8">
      <w:pPr>
        <w:rPr>
          <w:rFonts w:ascii="Arial" w:hAnsi="Arial" w:cs="Arial"/>
          <w:i/>
          <w:iCs/>
          <w:lang w:val="sl-SI" w:eastAsia="en-GB"/>
        </w:rPr>
      </w:pPr>
      <w:r w:rsidRPr="009265E1">
        <w:rPr>
          <w:rFonts w:ascii="Arial" w:hAnsi="Arial" w:cs="Arial"/>
          <w:b/>
          <w:bCs/>
          <w:i/>
          <w:iCs/>
          <w:lang w:val="sl-SI"/>
        </w:rPr>
        <w:t xml:space="preserve">Ford </w:t>
      </w:r>
      <w:r w:rsidR="000D1A5B" w:rsidRPr="009265E1">
        <w:rPr>
          <w:rFonts w:ascii="Arial" w:hAnsi="Arial" w:cs="Arial"/>
          <w:b/>
          <w:bCs/>
          <w:i/>
          <w:iCs/>
          <w:lang w:val="sl-SI"/>
        </w:rPr>
        <w:t>Evropa</w:t>
      </w:r>
      <w:r w:rsidRPr="009265E1">
        <w:rPr>
          <w:rFonts w:ascii="Arial" w:hAnsi="Arial" w:cs="Arial"/>
          <w:b/>
          <w:bCs/>
          <w:i/>
          <w:iCs/>
          <w:lang w:val="sl-SI"/>
        </w:rPr>
        <w:t xml:space="preserve"> </w:t>
      </w:r>
      <w:r w:rsidR="00DB0504" w:rsidRPr="009265E1">
        <w:rPr>
          <w:rFonts w:ascii="Arial" w:hAnsi="Arial" w:cs="Arial"/>
          <w:i/>
          <w:iCs/>
          <w:lang w:val="sl-SI"/>
        </w:rPr>
        <w:t xml:space="preserve">je </w:t>
      </w:r>
      <w:r w:rsidR="00DB0504" w:rsidRPr="009265E1">
        <w:rPr>
          <w:rStyle w:val="boldblack"/>
          <w:rFonts w:ascii="Arial" w:hAnsi="Arial"/>
          <w:b w:val="0"/>
          <w:i/>
          <w:lang w:val="sl-SI"/>
        </w:rPr>
        <w:t xml:space="preserve">odgovoren za proizvodnjo, prodajo in servisiranje vozil znamke Ford na </w:t>
      </w:r>
      <w:r w:rsidR="00DB0504" w:rsidRPr="009265E1">
        <w:rPr>
          <w:rFonts w:ascii="Arial" w:hAnsi="Arial" w:cs="Arial"/>
          <w:bCs/>
          <w:i/>
          <w:szCs w:val="20"/>
          <w:lang w:val="sl-SI" w:eastAsia="de-DE"/>
        </w:rPr>
        <w:t xml:space="preserve">50 </w:t>
      </w:r>
      <w:r w:rsidR="00DB0504" w:rsidRPr="009265E1">
        <w:rPr>
          <w:rStyle w:val="boldblack"/>
          <w:rFonts w:ascii="Arial" w:hAnsi="Arial"/>
          <w:b w:val="0"/>
          <w:i/>
          <w:lang w:val="sl-SI"/>
        </w:rPr>
        <w:t>posameznih trgih, v podjetju pa je v obratih, ki so v izključni Fordovi lasti, zaposlenih približno 35.000 oseb, v skupnih podjetjih in poslovnih povezavah pa se ta številka poveča na približno 55.000 oseb</w:t>
      </w:r>
      <w:r w:rsidR="00DB0504" w:rsidRPr="009265E1">
        <w:rPr>
          <w:rFonts w:ascii="Arial" w:hAnsi="Arial" w:cs="Arial"/>
          <w:b/>
          <w:i/>
          <w:szCs w:val="20"/>
          <w:lang w:val="sl-SI"/>
        </w:rPr>
        <w:t xml:space="preserve">. </w:t>
      </w:r>
      <w:r w:rsidR="00DB0504" w:rsidRPr="009265E1">
        <w:rPr>
          <w:rStyle w:val="boldblack"/>
          <w:rFonts w:ascii="Arial" w:hAnsi="Arial"/>
          <w:b w:val="0"/>
          <w:i/>
          <w:lang w:val="sl-SI"/>
        </w:rPr>
        <w:t>Poslovanje Forda Evropa poleg finančne družbe Ford Motor Credit Company vključuje tudi oddelek storitev za stranke in 14 proizvodnih obratov (osem jih je povsem v Fordovi lasti, šest obratov deluje v sklopu poslovnih povezav izven skupine)</w:t>
      </w:r>
      <w:r w:rsidR="00DB0504" w:rsidRPr="009265E1">
        <w:rPr>
          <w:rFonts w:ascii="Arial" w:hAnsi="Arial" w:cs="Arial"/>
          <w:bCs/>
          <w:i/>
          <w:szCs w:val="20"/>
          <w:lang w:val="sl-SI"/>
        </w:rPr>
        <w:t xml:space="preserve">. </w:t>
      </w:r>
      <w:r w:rsidR="00DB0504" w:rsidRPr="009265E1">
        <w:rPr>
          <w:rStyle w:val="boldblack"/>
          <w:rFonts w:ascii="Arial" w:hAnsi="Arial"/>
          <w:b w:val="0"/>
          <w:i/>
          <w:lang w:val="sl-SI"/>
        </w:rPr>
        <w:t>Prve Fordove avtomobile so v Evropo uvozili leta 1903 – istega leta, kot je bila ustanovljena družba Ford Motor Company. Proizvodnja v Evropi se je začela leta 1911</w:t>
      </w:r>
      <w:r w:rsidR="00DB0504" w:rsidRPr="009265E1">
        <w:rPr>
          <w:rFonts w:ascii="Arial" w:hAnsi="Arial" w:cs="Arial"/>
          <w:i/>
          <w:iCs/>
          <w:lang w:val="sl-SI"/>
        </w:rPr>
        <w:t>.</w:t>
      </w:r>
    </w:p>
    <w:p w14:paraId="1BCD9B6F" w14:textId="39D0C120" w:rsidR="004329E7" w:rsidRPr="009265E1" w:rsidRDefault="004329E7" w:rsidP="000B554A">
      <w:pPr>
        <w:rPr>
          <w:rFonts w:ascii="Arial" w:hAnsi="Arial" w:cs="Arial"/>
          <w:i/>
          <w:iCs/>
          <w:lang w:val="sl-SI"/>
        </w:rPr>
      </w:pPr>
    </w:p>
    <w:p w14:paraId="0E3CA581" w14:textId="4F4C6CF1" w:rsidR="004329E7" w:rsidRPr="009265E1" w:rsidRDefault="009E13A9" w:rsidP="001C467E">
      <w:pPr>
        <w:rPr>
          <w:rFonts w:ascii="Arial" w:hAnsi="Arial" w:cs="Arial"/>
          <w:i/>
          <w:iCs/>
          <w:lang w:val="sl-SI"/>
        </w:rPr>
      </w:pPr>
      <w:r w:rsidRPr="009265E1">
        <w:rPr>
          <w:rFonts w:ascii="Arial" w:hAnsi="Arial" w:cs="Arial"/>
          <w:b/>
          <w:bCs/>
          <w:i/>
          <w:iCs/>
          <w:lang w:val="sl-SI"/>
        </w:rPr>
        <w:t xml:space="preserve">Družba </w:t>
      </w:r>
      <w:r w:rsidR="004329E7" w:rsidRPr="009265E1">
        <w:rPr>
          <w:rFonts w:ascii="Arial" w:hAnsi="Arial" w:cs="Arial"/>
          <w:b/>
          <w:bCs/>
          <w:i/>
          <w:iCs/>
          <w:lang w:val="sl-SI"/>
        </w:rPr>
        <w:t xml:space="preserve">Deutsche Post DHL Group </w:t>
      </w:r>
      <w:r w:rsidR="00277C1C" w:rsidRPr="009265E1">
        <w:rPr>
          <w:rFonts w:ascii="Arial" w:hAnsi="Arial" w:cs="Arial"/>
          <w:i/>
          <w:iCs/>
          <w:szCs w:val="20"/>
          <w:lang w:val="sl-SI"/>
        </w:rPr>
        <w:t>je vodilna svetovno logistično podjetje</w:t>
      </w:r>
      <w:r w:rsidR="004329E7" w:rsidRPr="009265E1">
        <w:rPr>
          <w:rFonts w:ascii="Arial" w:hAnsi="Arial" w:cs="Arial"/>
          <w:i/>
          <w:iCs/>
          <w:lang w:val="sl-SI"/>
        </w:rPr>
        <w:t xml:space="preserve">. </w:t>
      </w:r>
      <w:r w:rsidR="006A5E00" w:rsidRPr="009265E1">
        <w:rPr>
          <w:rFonts w:ascii="Arial" w:hAnsi="Arial" w:cs="Arial"/>
          <w:i/>
          <w:iCs/>
          <w:lang w:val="sl-SI"/>
        </w:rPr>
        <w:t xml:space="preserve">Skupina </w:t>
      </w:r>
      <w:r w:rsidR="008D5EDD" w:rsidRPr="009265E1">
        <w:rPr>
          <w:rFonts w:ascii="Arial" w:hAnsi="Arial" w:cs="Arial"/>
          <w:i/>
          <w:iCs/>
          <w:szCs w:val="20"/>
          <w:lang w:val="sl-SI"/>
        </w:rPr>
        <w:t>povezuje ljudi in podjetja ter omogoča trgovinske tokove po vsem svetu</w:t>
      </w:r>
      <w:r w:rsidR="004329E7" w:rsidRPr="009265E1">
        <w:rPr>
          <w:rFonts w:ascii="Arial" w:hAnsi="Arial" w:cs="Arial"/>
          <w:i/>
          <w:iCs/>
          <w:lang w:val="sl-SI"/>
        </w:rPr>
        <w:t xml:space="preserve">. </w:t>
      </w:r>
      <w:r w:rsidR="008D3287" w:rsidRPr="009265E1">
        <w:rPr>
          <w:rFonts w:ascii="Arial" w:hAnsi="Arial" w:cs="Arial"/>
          <w:i/>
          <w:iCs/>
          <w:lang w:val="sl-SI"/>
        </w:rPr>
        <w:t xml:space="preserve">Želi biti prva izbira za stranke, zaposlene in vlagatelje po vsem svetu. </w:t>
      </w:r>
      <w:r w:rsidR="00232573" w:rsidRPr="009265E1">
        <w:rPr>
          <w:rFonts w:ascii="Arial" w:hAnsi="Arial" w:cs="Arial"/>
          <w:i/>
          <w:iCs/>
          <w:lang w:val="sl-SI"/>
        </w:rPr>
        <w:t>Prispevek skupine se kaže</w:t>
      </w:r>
      <w:r w:rsidR="0095128E" w:rsidRPr="009265E1">
        <w:rPr>
          <w:rFonts w:ascii="Arial" w:hAnsi="Arial" w:cs="Arial"/>
          <w:i/>
          <w:iCs/>
          <w:lang w:val="sl-SI"/>
        </w:rPr>
        <w:t xml:space="preserve"> </w:t>
      </w:r>
      <w:r w:rsidR="008D3287" w:rsidRPr="009265E1">
        <w:rPr>
          <w:rFonts w:ascii="Arial" w:hAnsi="Arial" w:cs="Arial"/>
          <w:i/>
          <w:iCs/>
          <w:lang w:val="sl-SI"/>
        </w:rPr>
        <w:t>z odgovorno poslovno prakso, korporativnim državljanstvom in okoljskimi dejavnostmi. Do leta 2050 želi skupina Deutsche Post DHL Group doseči logistiko z ničelnimi neto emisijami</w:t>
      </w:r>
      <w:r w:rsidR="004329E7" w:rsidRPr="009265E1">
        <w:rPr>
          <w:rFonts w:ascii="Arial" w:hAnsi="Arial" w:cs="Arial"/>
          <w:i/>
          <w:iCs/>
          <w:lang w:val="sl-SI"/>
        </w:rPr>
        <w:t>.</w:t>
      </w:r>
    </w:p>
    <w:p w14:paraId="47A60840" w14:textId="2BE04543" w:rsidR="004329E7" w:rsidRPr="009265E1" w:rsidRDefault="0095128E" w:rsidP="001C467E">
      <w:pPr>
        <w:rPr>
          <w:rFonts w:ascii="Arial" w:hAnsi="Arial" w:cs="Arial"/>
          <w:i/>
          <w:iCs/>
          <w:lang w:val="sl-SI"/>
        </w:rPr>
      </w:pPr>
      <w:r w:rsidRPr="009265E1">
        <w:rPr>
          <w:rFonts w:ascii="Arial" w:hAnsi="Arial" w:cs="Arial"/>
          <w:i/>
          <w:iCs/>
          <w:lang w:val="sl-SI"/>
        </w:rPr>
        <w:t xml:space="preserve">Skupina Deutsche Post DHL ima dve močni blagovni znamki: Deutsche Post je vodilna evropska poštna storitev. DHL ponuja celovito paleto mednarodnih storitev hitrega prevoza blaga </w:t>
      </w:r>
      <w:r w:rsidR="00C62423" w:rsidRPr="009265E1">
        <w:rPr>
          <w:rFonts w:ascii="Arial" w:hAnsi="Arial" w:cs="Arial"/>
          <w:i/>
          <w:iCs/>
          <w:lang w:val="sl-SI"/>
        </w:rPr>
        <w:t>in</w:t>
      </w:r>
      <w:r w:rsidRPr="009265E1">
        <w:rPr>
          <w:rFonts w:ascii="Arial" w:hAnsi="Arial" w:cs="Arial"/>
          <w:i/>
          <w:iCs/>
          <w:lang w:val="sl-SI"/>
        </w:rPr>
        <w:t xml:space="preserve"> </w:t>
      </w:r>
      <w:r w:rsidR="00C62423" w:rsidRPr="009265E1">
        <w:rPr>
          <w:rFonts w:ascii="Arial" w:hAnsi="Arial" w:cs="Arial"/>
          <w:i/>
          <w:iCs/>
          <w:lang w:val="sl-SI"/>
        </w:rPr>
        <w:t xml:space="preserve">storitve </w:t>
      </w:r>
      <w:r w:rsidRPr="009265E1">
        <w:rPr>
          <w:rFonts w:ascii="Arial" w:hAnsi="Arial" w:cs="Arial"/>
          <w:i/>
          <w:iCs/>
          <w:lang w:val="sl-SI"/>
        </w:rPr>
        <w:t>upravljanja oskrbovalne verige, pa tudi logistične rešitve za e-trgovino. Skupina Deutsche Post DHL zaposluje približno 590.000 ljudi v več kot 220 državah in ozemljih po vsem svetu. Skupina je leta 2021 ustvarila prihodke v višini več kot 81 milijard EUR</w:t>
      </w:r>
      <w:r w:rsidR="004329E7" w:rsidRPr="009265E1">
        <w:rPr>
          <w:rFonts w:ascii="Arial" w:hAnsi="Arial" w:cs="Arial"/>
          <w:i/>
          <w:iCs/>
          <w:lang w:val="sl-SI"/>
        </w:rPr>
        <w:t>.</w:t>
      </w:r>
    </w:p>
    <w:p w14:paraId="0E3E6AA7" w14:textId="77777777" w:rsidR="004329E7" w:rsidRPr="009265E1" w:rsidRDefault="004329E7" w:rsidP="004329E7">
      <w:pPr>
        <w:spacing w:line="276" w:lineRule="auto"/>
        <w:rPr>
          <w:rStyle w:val="702PressStrong"/>
          <w:u w:val="single"/>
          <w:lang w:val="sl-SI"/>
        </w:rPr>
      </w:pPr>
    </w:p>
    <w:p w14:paraId="4797568B" w14:textId="17EB08C7" w:rsidR="004329E7" w:rsidRPr="009265E1" w:rsidRDefault="00704B1A" w:rsidP="001C467E">
      <w:pPr>
        <w:rPr>
          <w:rFonts w:ascii="Arial" w:hAnsi="Arial" w:cs="Arial"/>
          <w:b/>
          <w:i/>
          <w:iCs/>
          <w:lang w:val="sl-SI"/>
        </w:rPr>
      </w:pPr>
      <w:r w:rsidRPr="009265E1">
        <w:rPr>
          <w:rFonts w:ascii="Arial" w:hAnsi="Arial" w:cs="Arial"/>
          <w:i/>
          <w:iCs/>
          <w:lang w:val="sl-SI"/>
        </w:rPr>
        <w:t xml:space="preserve">Najpomembnejše </w:t>
      </w:r>
      <w:r w:rsidR="00057AB4" w:rsidRPr="009265E1">
        <w:rPr>
          <w:rFonts w:ascii="Arial" w:hAnsi="Arial" w:cs="Arial"/>
          <w:i/>
          <w:iCs/>
          <w:lang w:val="sl-SI"/>
        </w:rPr>
        <w:t>logistično podjetje za ves svet.</w:t>
      </w:r>
    </w:p>
    <w:p w14:paraId="188DAD43" w14:textId="77777777" w:rsidR="004329E7" w:rsidRPr="009265E1" w:rsidRDefault="004329E7" w:rsidP="000B554A">
      <w:pPr>
        <w:rPr>
          <w:rFonts w:ascii="Arial" w:hAnsi="Arial" w:cs="Arial"/>
          <w:i/>
          <w:iCs/>
          <w:szCs w:val="22"/>
          <w:lang w:val="sl-SI" w:eastAsia="en-GB"/>
        </w:rPr>
      </w:pPr>
    </w:p>
    <w:p w14:paraId="3A9DFA31" w14:textId="77777777" w:rsidR="00542F5D" w:rsidRPr="009265E1" w:rsidRDefault="00542F5D" w:rsidP="00542F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2831"/>
        <w:gridCol w:w="2693"/>
      </w:tblGrid>
      <w:tr w:rsidR="004313F0" w:rsidRPr="009265E1" w14:paraId="67C0FBEC" w14:textId="77777777" w:rsidTr="00D14266">
        <w:tc>
          <w:tcPr>
            <w:tcW w:w="1373" w:type="dxa"/>
            <w:shd w:val="clear" w:color="auto" w:fill="auto"/>
          </w:tcPr>
          <w:p w14:paraId="0C6AF3F3" w14:textId="161665DC" w:rsidR="004313F0" w:rsidRPr="009265E1" w:rsidRDefault="00057AB4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9265E1">
              <w:rPr>
                <w:rFonts w:ascii="Arial" w:hAnsi="Arial" w:cs="Arial"/>
                <w:b/>
                <w:szCs w:val="20"/>
                <w:lang w:val="sl-SI"/>
              </w:rPr>
              <w:t>Stik</w:t>
            </w:r>
            <w:r w:rsidR="004313F0" w:rsidRPr="009265E1">
              <w:rPr>
                <w:rFonts w:ascii="Arial" w:hAnsi="Arial" w:cs="Arial"/>
                <w:b/>
                <w:szCs w:val="20"/>
                <w:lang w:val="sl-SI"/>
              </w:rPr>
              <w:t>:</w:t>
            </w:r>
          </w:p>
        </w:tc>
        <w:tc>
          <w:tcPr>
            <w:tcW w:w="2738" w:type="dxa"/>
            <w:shd w:val="clear" w:color="auto" w:fill="auto"/>
          </w:tcPr>
          <w:p w14:paraId="7E1D650D" w14:textId="53296B3A" w:rsidR="004313F0" w:rsidRPr="009265E1" w:rsidRDefault="00BE4C5E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  <w:tc>
          <w:tcPr>
            <w:tcW w:w="2693" w:type="dxa"/>
          </w:tcPr>
          <w:p w14:paraId="3863CD1F" w14:textId="53A61796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szCs w:val="20"/>
                <w:lang w:val="sl-SI"/>
              </w:rPr>
              <w:t>Tobias Ender</w:t>
            </w:r>
          </w:p>
        </w:tc>
      </w:tr>
      <w:tr w:rsidR="004313F0" w:rsidRPr="009265E1" w14:paraId="49401174" w14:textId="77777777" w:rsidTr="00D14266">
        <w:tc>
          <w:tcPr>
            <w:tcW w:w="1373" w:type="dxa"/>
            <w:shd w:val="clear" w:color="auto" w:fill="auto"/>
          </w:tcPr>
          <w:p w14:paraId="718D6885" w14:textId="77777777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2738" w:type="dxa"/>
            <w:shd w:val="clear" w:color="auto" w:fill="auto"/>
          </w:tcPr>
          <w:p w14:paraId="58EFA3B6" w14:textId="48F680E0" w:rsidR="004313F0" w:rsidRPr="009265E1" w:rsidRDefault="00B72AF2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color w:val="000000"/>
                <w:szCs w:val="20"/>
                <w:lang w:val="sl-SI"/>
              </w:rPr>
              <w:t>Summit motors Ljubljana</w:t>
            </w:r>
          </w:p>
        </w:tc>
        <w:tc>
          <w:tcPr>
            <w:tcW w:w="2693" w:type="dxa"/>
          </w:tcPr>
          <w:p w14:paraId="4AFC39BE" w14:textId="7B72975C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szCs w:val="20"/>
                <w:lang w:val="sl-SI"/>
              </w:rPr>
              <w:t>Deutsche Post DHL Group</w:t>
            </w:r>
          </w:p>
        </w:tc>
      </w:tr>
      <w:tr w:rsidR="004313F0" w:rsidRPr="009265E1" w14:paraId="5BC0FCA0" w14:textId="77777777" w:rsidTr="00D14266">
        <w:tc>
          <w:tcPr>
            <w:tcW w:w="1373" w:type="dxa"/>
            <w:shd w:val="clear" w:color="auto" w:fill="auto"/>
          </w:tcPr>
          <w:p w14:paraId="39EA6A67" w14:textId="77777777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2738" w:type="dxa"/>
            <w:shd w:val="clear" w:color="auto" w:fill="auto"/>
          </w:tcPr>
          <w:p w14:paraId="7100D465" w14:textId="5CE55DFF" w:rsidR="004313F0" w:rsidRPr="009265E1" w:rsidRDefault="001550CD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  <w:tc>
          <w:tcPr>
            <w:tcW w:w="2693" w:type="dxa"/>
          </w:tcPr>
          <w:p w14:paraId="2350545B" w14:textId="3A1DDDC3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265E1">
              <w:rPr>
                <w:rFonts w:ascii="Arial" w:hAnsi="Arial" w:cs="Arial"/>
                <w:szCs w:val="20"/>
                <w:lang w:val="sl-SI"/>
              </w:rPr>
              <w:t>+49 228 182-9944</w:t>
            </w:r>
          </w:p>
        </w:tc>
      </w:tr>
      <w:tr w:rsidR="004313F0" w:rsidRPr="009265E1" w14:paraId="6F44AC23" w14:textId="77777777" w:rsidTr="00D14266">
        <w:tc>
          <w:tcPr>
            <w:tcW w:w="1373" w:type="dxa"/>
            <w:shd w:val="clear" w:color="auto" w:fill="auto"/>
          </w:tcPr>
          <w:p w14:paraId="15A8709A" w14:textId="77777777" w:rsidR="004313F0" w:rsidRPr="009265E1" w:rsidRDefault="004313F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2738" w:type="dxa"/>
            <w:shd w:val="clear" w:color="auto" w:fill="auto"/>
          </w:tcPr>
          <w:p w14:paraId="79F47BB0" w14:textId="453B8B58" w:rsidR="004313F0" w:rsidRPr="009265E1" w:rsidRDefault="0000000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hyperlink r:id="rId11" w:history="1">
              <w:r w:rsidR="00E924BC" w:rsidRPr="009265E1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  <w:tc>
          <w:tcPr>
            <w:tcW w:w="2693" w:type="dxa"/>
          </w:tcPr>
          <w:p w14:paraId="5632A083" w14:textId="7DC1DC66" w:rsidR="004313F0" w:rsidRPr="009265E1" w:rsidRDefault="00000000" w:rsidP="00D21905">
            <w:pPr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hyperlink r:id="rId12" w:history="1">
              <w:r w:rsidR="004313F0" w:rsidRPr="009265E1">
                <w:rPr>
                  <w:rStyle w:val="Hiperpovezava"/>
                  <w:rFonts w:ascii="Arial" w:hAnsi="Arial" w:cs="Arial"/>
                  <w:lang w:val="sl-SI"/>
                </w:rPr>
                <w:t>pressestelle@dpdhl.com</w:t>
              </w:r>
            </w:hyperlink>
          </w:p>
        </w:tc>
      </w:tr>
    </w:tbl>
    <w:p w14:paraId="183AAC73" w14:textId="7E1FDB27" w:rsidR="00542F5D" w:rsidRPr="009265E1" w:rsidRDefault="00542F5D" w:rsidP="00542F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p w14:paraId="27275038" w14:textId="77777777" w:rsidR="004329E7" w:rsidRPr="009265E1" w:rsidRDefault="004329E7" w:rsidP="00542F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p w14:paraId="7D3FD211" w14:textId="77777777" w:rsidR="000B69E9" w:rsidRPr="009265E1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9265E1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4E7" w14:textId="77777777" w:rsidR="00A5603D" w:rsidRDefault="00A5603D">
      <w:r>
        <w:separator/>
      </w:r>
    </w:p>
  </w:endnote>
  <w:endnote w:type="continuationSeparator" w:id="0">
    <w:p w14:paraId="09C7DAC4" w14:textId="77777777" w:rsidR="00A5603D" w:rsidRDefault="00A5603D">
      <w:r>
        <w:continuationSeparator/>
      </w:r>
    </w:p>
  </w:endnote>
  <w:endnote w:type="continuationNotice" w:id="1">
    <w:p w14:paraId="18DD8E8A" w14:textId="77777777" w:rsidR="00A5603D" w:rsidRDefault="00A5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livery">
    <w:altName w:val="Calibri"/>
    <w:charset w:val="00"/>
    <w:family w:val="swiss"/>
    <w:pitch w:val="variable"/>
    <w:sig w:usb0="A10006EF" w:usb1="4200E06B" w:usb2="0000002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5D30E335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65E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9265E1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54B891D3" w14:textId="77777777" w:rsidR="009265E1" w:rsidRPr="00F57117" w:rsidRDefault="009265E1" w:rsidP="009265E1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105EA901" w14:textId="47BF2C16" w:rsidR="00364704" w:rsidRPr="009265E1" w:rsidRDefault="009265E1" w:rsidP="009265E1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  <w:r w:rsidR="00364704" w:rsidRPr="009265E1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</w:p>
        <w:p w14:paraId="4BA6DFBC" w14:textId="693BE60C" w:rsidR="004217E8" w:rsidRPr="009265E1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9265E1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9265E1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0DBB3E2B" w14:textId="77777777" w:rsidR="009265E1" w:rsidRPr="00F57117" w:rsidRDefault="009265E1" w:rsidP="009265E1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634CA4F3" w:rsidR="008A1DF4" w:rsidRPr="009265E1" w:rsidRDefault="009265E1" w:rsidP="009265E1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9265E1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5326" w14:textId="77777777" w:rsidR="00A5603D" w:rsidRDefault="00A5603D">
      <w:r>
        <w:separator/>
      </w:r>
    </w:p>
  </w:footnote>
  <w:footnote w:type="continuationSeparator" w:id="0">
    <w:p w14:paraId="3E67A69D" w14:textId="77777777" w:rsidR="00A5603D" w:rsidRDefault="00A5603D">
      <w:r>
        <w:continuationSeparator/>
      </w:r>
    </w:p>
  </w:footnote>
  <w:footnote w:type="continuationNotice" w:id="1">
    <w:p w14:paraId="39DCF858" w14:textId="77777777" w:rsidR="00A5603D" w:rsidRDefault="00A56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99D9D3D" w:rsidR="005532D6" w:rsidRPr="00315ADB" w:rsidRDefault="004329E7" w:rsidP="004329E7">
    <w:pPr>
      <w:pStyle w:val="Glava"/>
      <w:tabs>
        <w:tab w:val="left" w:pos="1483"/>
        <w:tab w:val="left" w:pos="2076"/>
        <w:tab w:val="left" w:pos="2525"/>
      </w:tabs>
      <w:ind w:left="227"/>
      <w:rPr>
        <w:position w:val="90"/>
      </w:rPr>
    </w:pPr>
    <w:r>
      <w:rPr>
        <w:noProof/>
        <w:lang w:eastAsia="zh-CN"/>
      </w:rPr>
      <w:drawing>
        <wp:anchor distT="0" distB="0" distL="114300" distR="114300" simplePos="0" relativeHeight="251660291" behindDoc="0" locked="0" layoutInCell="1" allowOverlap="1" wp14:anchorId="0C51896C" wp14:editId="4797BBCD">
          <wp:simplePos x="0" y="0"/>
          <wp:positionH relativeFrom="page">
            <wp:posOffset>2459355</wp:posOffset>
          </wp:positionH>
          <wp:positionV relativeFrom="page">
            <wp:posOffset>397733</wp:posOffset>
          </wp:positionV>
          <wp:extent cx="1818000" cy="601200"/>
          <wp:effectExtent l="0" t="0" r="0" b="8890"/>
          <wp:wrapNone/>
          <wp:docPr id="14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Data\Docs\01_Presentations in Progress\32022_Word-Template\LOGOS\WMF\DPDHL-Templates\DPDHL_Group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304">
      <w:rPr>
        <w:noProof/>
      </w:rPr>
      <w:drawing>
        <wp:anchor distT="0" distB="0" distL="114300" distR="114300" simplePos="0" relativeHeight="251658243" behindDoc="0" locked="0" layoutInCell="1" allowOverlap="1" wp14:anchorId="0FE74E8E" wp14:editId="230C7B3F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959485" cy="7366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48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7" name="Picture 17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7" name="Picture 17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6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2D148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2014A4DC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9" name="Picture 19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00000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9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9" name="Picture 19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00000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A351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C0173"/>
    <w:multiLevelType w:val="hybridMultilevel"/>
    <w:tmpl w:val="BA5E33D0"/>
    <w:lvl w:ilvl="0" w:tplc="AA6CA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4128"/>
    <w:multiLevelType w:val="hybridMultilevel"/>
    <w:tmpl w:val="E078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183593">
    <w:abstractNumId w:val="15"/>
  </w:num>
  <w:num w:numId="2" w16cid:durableId="1699699284">
    <w:abstractNumId w:val="16"/>
  </w:num>
  <w:num w:numId="3" w16cid:durableId="634722606">
    <w:abstractNumId w:val="5"/>
  </w:num>
  <w:num w:numId="4" w16cid:durableId="149684957">
    <w:abstractNumId w:val="4"/>
  </w:num>
  <w:num w:numId="5" w16cid:durableId="747577031">
    <w:abstractNumId w:val="9"/>
  </w:num>
  <w:num w:numId="6" w16cid:durableId="1143235526">
    <w:abstractNumId w:val="6"/>
  </w:num>
  <w:num w:numId="7" w16cid:durableId="1492064459">
    <w:abstractNumId w:val="7"/>
  </w:num>
  <w:num w:numId="8" w16cid:durableId="126437254">
    <w:abstractNumId w:val="7"/>
  </w:num>
  <w:num w:numId="9" w16cid:durableId="79068162">
    <w:abstractNumId w:val="0"/>
  </w:num>
  <w:num w:numId="10" w16cid:durableId="1913393387">
    <w:abstractNumId w:val="11"/>
  </w:num>
  <w:num w:numId="11" w16cid:durableId="1782609581">
    <w:abstractNumId w:val="2"/>
  </w:num>
  <w:num w:numId="12" w16cid:durableId="175386525">
    <w:abstractNumId w:val="14"/>
  </w:num>
  <w:num w:numId="13" w16cid:durableId="17855046">
    <w:abstractNumId w:val="8"/>
  </w:num>
  <w:num w:numId="14" w16cid:durableId="737167674">
    <w:abstractNumId w:val="3"/>
  </w:num>
  <w:num w:numId="15" w16cid:durableId="353926484">
    <w:abstractNumId w:val="1"/>
  </w:num>
  <w:num w:numId="16" w16cid:durableId="574627622">
    <w:abstractNumId w:val="10"/>
  </w:num>
  <w:num w:numId="17" w16cid:durableId="729427626">
    <w:abstractNumId w:val="13"/>
  </w:num>
  <w:num w:numId="18" w16cid:durableId="990522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4362"/>
    <w:rsid w:val="000051E9"/>
    <w:rsid w:val="00005B4D"/>
    <w:rsid w:val="000074D6"/>
    <w:rsid w:val="00007C7C"/>
    <w:rsid w:val="000101F4"/>
    <w:rsid w:val="00010BD4"/>
    <w:rsid w:val="00010F60"/>
    <w:rsid w:val="00014E1E"/>
    <w:rsid w:val="00015C82"/>
    <w:rsid w:val="00017AEA"/>
    <w:rsid w:val="00023A0A"/>
    <w:rsid w:val="00023A0F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5203"/>
    <w:rsid w:val="00046EBF"/>
    <w:rsid w:val="00050ABA"/>
    <w:rsid w:val="00050DC2"/>
    <w:rsid w:val="00051E29"/>
    <w:rsid w:val="00051F80"/>
    <w:rsid w:val="00052B3E"/>
    <w:rsid w:val="00052E60"/>
    <w:rsid w:val="000550A2"/>
    <w:rsid w:val="00057098"/>
    <w:rsid w:val="00057AB4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D61"/>
    <w:rsid w:val="00081158"/>
    <w:rsid w:val="00084F44"/>
    <w:rsid w:val="0008510A"/>
    <w:rsid w:val="00085E9D"/>
    <w:rsid w:val="0009130A"/>
    <w:rsid w:val="00092664"/>
    <w:rsid w:val="00093E25"/>
    <w:rsid w:val="0009778A"/>
    <w:rsid w:val="00097C38"/>
    <w:rsid w:val="000A04CE"/>
    <w:rsid w:val="000A1066"/>
    <w:rsid w:val="000A12EF"/>
    <w:rsid w:val="000A395B"/>
    <w:rsid w:val="000A4040"/>
    <w:rsid w:val="000A6F8B"/>
    <w:rsid w:val="000B1108"/>
    <w:rsid w:val="000B2060"/>
    <w:rsid w:val="000B20AF"/>
    <w:rsid w:val="000B27B3"/>
    <w:rsid w:val="000B554A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4D1"/>
    <w:rsid w:val="000C4FA1"/>
    <w:rsid w:val="000C66D1"/>
    <w:rsid w:val="000D12D3"/>
    <w:rsid w:val="000D1A5B"/>
    <w:rsid w:val="000D27BD"/>
    <w:rsid w:val="000E2171"/>
    <w:rsid w:val="000E2487"/>
    <w:rsid w:val="000E2CE6"/>
    <w:rsid w:val="000E4570"/>
    <w:rsid w:val="000E666E"/>
    <w:rsid w:val="000F4C93"/>
    <w:rsid w:val="00101713"/>
    <w:rsid w:val="00101ADF"/>
    <w:rsid w:val="001033CB"/>
    <w:rsid w:val="001043E5"/>
    <w:rsid w:val="00106474"/>
    <w:rsid w:val="00107AA3"/>
    <w:rsid w:val="00110985"/>
    <w:rsid w:val="00114532"/>
    <w:rsid w:val="00115E6A"/>
    <w:rsid w:val="001201B5"/>
    <w:rsid w:val="001201D1"/>
    <w:rsid w:val="00121507"/>
    <w:rsid w:val="0012249F"/>
    <w:rsid w:val="00123596"/>
    <w:rsid w:val="001236DC"/>
    <w:rsid w:val="0012396F"/>
    <w:rsid w:val="00123CE0"/>
    <w:rsid w:val="00124E70"/>
    <w:rsid w:val="001257CC"/>
    <w:rsid w:val="0012592C"/>
    <w:rsid w:val="00127CD0"/>
    <w:rsid w:val="00127D59"/>
    <w:rsid w:val="00127D66"/>
    <w:rsid w:val="001301FD"/>
    <w:rsid w:val="001307E8"/>
    <w:rsid w:val="0013102B"/>
    <w:rsid w:val="00131103"/>
    <w:rsid w:val="00131548"/>
    <w:rsid w:val="00131DAD"/>
    <w:rsid w:val="0013222B"/>
    <w:rsid w:val="0013348A"/>
    <w:rsid w:val="00133E47"/>
    <w:rsid w:val="00134150"/>
    <w:rsid w:val="001351FE"/>
    <w:rsid w:val="0013623D"/>
    <w:rsid w:val="001366DC"/>
    <w:rsid w:val="00136DEA"/>
    <w:rsid w:val="00137154"/>
    <w:rsid w:val="0013761E"/>
    <w:rsid w:val="00140056"/>
    <w:rsid w:val="00141293"/>
    <w:rsid w:val="001413CE"/>
    <w:rsid w:val="001434F7"/>
    <w:rsid w:val="001435EF"/>
    <w:rsid w:val="00143867"/>
    <w:rsid w:val="00147882"/>
    <w:rsid w:val="001550CD"/>
    <w:rsid w:val="00155444"/>
    <w:rsid w:val="00155C9C"/>
    <w:rsid w:val="00155CA2"/>
    <w:rsid w:val="00155F67"/>
    <w:rsid w:val="00157290"/>
    <w:rsid w:val="001600A8"/>
    <w:rsid w:val="00160D85"/>
    <w:rsid w:val="00160E88"/>
    <w:rsid w:val="00162322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2415"/>
    <w:rsid w:val="001A286C"/>
    <w:rsid w:val="001A340C"/>
    <w:rsid w:val="001A3A42"/>
    <w:rsid w:val="001A4C86"/>
    <w:rsid w:val="001A57BF"/>
    <w:rsid w:val="001A5C5E"/>
    <w:rsid w:val="001A6C36"/>
    <w:rsid w:val="001A7172"/>
    <w:rsid w:val="001B01B7"/>
    <w:rsid w:val="001B0A2C"/>
    <w:rsid w:val="001B1131"/>
    <w:rsid w:val="001B17E9"/>
    <w:rsid w:val="001B1BA9"/>
    <w:rsid w:val="001B2EC9"/>
    <w:rsid w:val="001B406E"/>
    <w:rsid w:val="001B4CB7"/>
    <w:rsid w:val="001B55FC"/>
    <w:rsid w:val="001B6874"/>
    <w:rsid w:val="001C1190"/>
    <w:rsid w:val="001C16AB"/>
    <w:rsid w:val="001C20BD"/>
    <w:rsid w:val="001C3622"/>
    <w:rsid w:val="001C37F5"/>
    <w:rsid w:val="001C4203"/>
    <w:rsid w:val="001C467E"/>
    <w:rsid w:val="001C5B8D"/>
    <w:rsid w:val="001C66B0"/>
    <w:rsid w:val="001C6BC3"/>
    <w:rsid w:val="001C6ED4"/>
    <w:rsid w:val="001D0C27"/>
    <w:rsid w:val="001D1667"/>
    <w:rsid w:val="001D2E3D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F05DE"/>
    <w:rsid w:val="001F0BD5"/>
    <w:rsid w:val="001F18F3"/>
    <w:rsid w:val="001F1FBC"/>
    <w:rsid w:val="001F2FB7"/>
    <w:rsid w:val="001F3F33"/>
    <w:rsid w:val="001F5A85"/>
    <w:rsid w:val="0020613C"/>
    <w:rsid w:val="00206339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62A"/>
    <w:rsid w:val="002307BD"/>
    <w:rsid w:val="00232317"/>
    <w:rsid w:val="00232573"/>
    <w:rsid w:val="002372F5"/>
    <w:rsid w:val="00240FF7"/>
    <w:rsid w:val="00242727"/>
    <w:rsid w:val="0024651D"/>
    <w:rsid w:val="00246C78"/>
    <w:rsid w:val="00247963"/>
    <w:rsid w:val="00252CDC"/>
    <w:rsid w:val="00252D4B"/>
    <w:rsid w:val="002545BB"/>
    <w:rsid w:val="00255E7C"/>
    <w:rsid w:val="00256E48"/>
    <w:rsid w:val="00257953"/>
    <w:rsid w:val="00257E59"/>
    <w:rsid w:val="002619D0"/>
    <w:rsid w:val="00261C9B"/>
    <w:rsid w:val="00264222"/>
    <w:rsid w:val="0026576F"/>
    <w:rsid w:val="00271E5E"/>
    <w:rsid w:val="00272EDC"/>
    <w:rsid w:val="002768C4"/>
    <w:rsid w:val="00277942"/>
    <w:rsid w:val="00277C1C"/>
    <w:rsid w:val="00277C71"/>
    <w:rsid w:val="00280FCB"/>
    <w:rsid w:val="0028232A"/>
    <w:rsid w:val="0028435B"/>
    <w:rsid w:val="00285D93"/>
    <w:rsid w:val="00286103"/>
    <w:rsid w:val="002877C5"/>
    <w:rsid w:val="00291F94"/>
    <w:rsid w:val="00292673"/>
    <w:rsid w:val="002926F8"/>
    <w:rsid w:val="002930F9"/>
    <w:rsid w:val="00297DC6"/>
    <w:rsid w:val="002A434B"/>
    <w:rsid w:val="002A5056"/>
    <w:rsid w:val="002A5218"/>
    <w:rsid w:val="002B2048"/>
    <w:rsid w:val="002B2325"/>
    <w:rsid w:val="002B372A"/>
    <w:rsid w:val="002B40FB"/>
    <w:rsid w:val="002B6C32"/>
    <w:rsid w:val="002B70EC"/>
    <w:rsid w:val="002C1691"/>
    <w:rsid w:val="002C1C01"/>
    <w:rsid w:val="002C330C"/>
    <w:rsid w:val="002C4AA0"/>
    <w:rsid w:val="002C70F2"/>
    <w:rsid w:val="002D07A1"/>
    <w:rsid w:val="002D1487"/>
    <w:rsid w:val="002D1C7A"/>
    <w:rsid w:val="002D30F8"/>
    <w:rsid w:val="002D440D"/>
    <w:rsid w:val="002D7077"/>
    <w:rsid w:val="002D74A8"/>
    <w:rsid w:val="002E06E6"/>
    <w:rsid w:val="002E216C"/>
    <w:rsid w:val="002E2299"/>
    <w:rsid w:val="002E2BA7"/>
    <w:rsid w:val="002E3FA5"/>
    <w:rsid w:val="002E59B9"/>
    <w:rsid w:val="002E7D6A"/>
    <w:rsid w:val="002F0D24"/>
    <w:rsid w:val="002F4C3E"/>
    <w:rsid w:val="002F679B"/>
    <w:rsid w:val="003007BB"/>
    <w:rsid w:val="00300EF9"/>
    <w:rsid w:val="00301ED5"/>
    <w:rsid w:val="0030298F"/>
    <w:rsid w:val="00311374"/>
    <w:rsid w:val="003127E2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6D8D"/>
    <w:rsid w:val="003314BF"/>
    <w:rsid w:val="00332642"/>
    <w:rsid w:val="0033270A"/>
    <w:rsid w:val="00332D0E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53395"/>
    <w:rsid w:val="003541DD"/>
    <w:rsid w:val="003556DD"/>
    <w:rsid w:val="00355CC4"/>
    <w:rsid w:val="003601E0"/>
    <w:rsid w:val="00361384"/>
    <w:rsid w:val="003623A2"/>
    <w:rsid w:val="00363BBB"/>
    <w:rsid w:val="00364401"/>
    <w:rsid w:val="00364704"/>
    <w:rsid w:val="00364F83"/>
    <w:rsid w:val="00366141"/>
    <w:rsid w:val="00366687"/>
    <w:rsid w:val="003704D5"/>
    <w:rsid w:val="00370F0D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70DD"/>
    <w:rsid w:val="00394072"/>
    <w:rsid w:val="0039451D"/>
    <w:rsid w:val="00394BA8"/>
    <w:rsid w:val="00395200"/>
    <w:rsid w:val="0039662F"/>
    <w:rsid w:val="003A152D"/>
    <w:rsid w:val="003A367C"/>
    <w:rsid w:val="003A3733"/>
    <w:rsid w:val="003A4888"/>
    <w:rsid w:val="003A50EF"/>
    <w:rsid w:val="003A769E"/>
    <w:rsid w:val="003B25FA"/>
    <w:rsid w:val="003B2FBC"/>
    <w:rsid w:val="003B445D"/>
    <w:rsid w:val="003B4EA9"/>
    <w:rsid w:val="003B5885"/>
    <w:rsid w:val="003B66E5"/>
    <w:rsid w:val="003B6D5E"/>
    <w:rsid w:val="003B7811"/>
    <w:rsid w:val="003C0F90"/>
    <w:rsid w:val="003C1DE6"/>
    <w:rsid w:val="003C243E"/>
    <w:rsid w:val="003C3D6B"/>
    <w:rsid w:val="003C42AB"/>
    <w:rsid w:val="003C50C1"/>
    <w:rsid w:val="003C50D3"/>
    <w:rsid w:val="003C7DB4"/>
    <w:rsid w:val="003C7F26"/>
    <w:rsid w:val="003D0F19"/>
    <w:rsid w:val="003D19E2"/>
    <w:rsid w:val="003D2419"/>
    <w:rsid w:val="003D664C"/>
    <w:rsid w:val="003E17DD"/>
    <w:rsid w:val="003E1D03"/>
    <w:rsid w:val="003E745A"/>
    <w:rsid w:val="003E7D05"/>
    <w:rsid w:val="003F0415"/>
    <w:rsid w:val="003F1464"/>
    <w:rsid w:val="003F5404"/>
    <w:rsid w:val="004017BF"/>
    <w:rsid w:val="00401A9C"/>
    <w:rsid w:val="004030DD"/>
    <w:rsid w:val="004045F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B0E"/>
    <w:rsid w:val="00422DF4"/>
    <w:rsid w:val="00424F01"/>
    <w:rsid w:val="00424FD5"/>
    <w:rsid w:val="00430428"/>
    <w:rsid w:val="004304C4"/>
    <w:rsid w:val="00430C1F"/>
    <w:rsid w:val="004313F0"/>
    <w:rsid w:val="004329E7"/>
    <w:rsid w:val="00432AA3"/>
    <w:rsid w:val="004338B1"/>
    <w:rsid w:val="00435981"/>
    <w:rsid w:val="00435D77"/>
    <w:rsid w:val="0043633D"/>
    <w:rsid w:val="004372FE"/>
    <w:rsid w:val="004411C3"/>
    <w:rsid w:val="00441411"/>
    <w:rsid w:val="0044146F"/>
    <w:rsid w:val="0044272A"/>
    <w:rsid w:val="00444C97"/>
    <w:rsid w:val="00445E35"/>
    <w:rsid w:val="00447CDE"/>
    <w:rsid w:val="004501CB"/>
    <w:rsid w:val="00451355"/>
    <w:rsid w:val="0045165E"/>
    <w:rsid w:val="00455AA5"/>
    <w:rsid w:val="00455BD3"/>
    <w:rsid w:val="00455C89"/>
    <w:rsid w:val="00460FC5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5508"/>
    <w:rsid w:val="0047779F"/>
    <w:rsid w:val="0048215F"/>
    <w:rsid w:val="00482F56"/>
    <w:rsid w:val="004914E1"/>
    <w:rsid w:val="0049188E"/>
    <w:rsid w:val="00491BC9"/>
    <w:rsid w:val="00491CD8"/>
    <w:rsid w:val="00493988"/>
    <w:rsid w:val="00493DBB"/>
    <w:rsid w:val="004942FC"/>
    <w:rsid w:val="004954AE"/>
    <w:rsid w:val="004A3BAB"/>
    <w:rsid w:val="004A5282"/>
    <w:rsid w:val="004A7953"/>
    <w:rsid w:val="004B04AD"/>
    <w:rsid w:val="004B0AE2"/>
    <w:rsid w:val="004B3C99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C771B"/>
    <w:rsid w:val="004D04A4"/>
    <w:rsid w:val="004D0DE3"/>
    <w:rsid w:val="004D127F"/>
    <w:rsid w:val="004D1979"/>
    <w:rsid w:val="004D1C78"/>
    <w:rsid w:val="004D3261"/>
    <w:rsid w:val="004D3566"/>
    <w:rsid w:val="004D4008"/>
    <w:rsid w:val="004D5B78"/>
    <w:rsid w:val="004D5F45"/>
    <w:rsid w:val="004D795A"/>
    <w:rsid w:val="004E08E4"/>
    <w:rsid w:val="004E1BF9"/>
    <w:rsid w:val="004E21AA"/>
    <w:rsid w:val="004E242D"/>
    <w:rsid w:val="004E33DD"/>
    <w:rsid w:val="004E4F80"/>
    <w:rsid w:val="004E50EB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2B4A"/>
    <w:rsid w:val="0050430A"/>
    <w:rsid w:val="00504BEB"/>
    <w:rsid w:val="005062C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68F9"/>
    <w:rsid w:val="0053055B"/>
    <w:rsid w:val="005342C5"/>
    <w:rsid w:val="005351E6"/>
    <w:rsid w:val="00536685"/>
    <w:rsid w:val="005424E4"/>
    <w:rsid w:val="00542F5D"/>
    <w:rsid w:val="00543C63"/>
    <w:rsid w:val="0054622C"/>
    <w:rsid w:val="00546FF2"/>
    <w:rsid w:val="00547A38"/>
    <w:rsid w:val="00551911"/>
    <w:rsid w:val="00553182"/>
    <w:rsid w:val="00553183"/>
    <w:rsid w:val="005532D6"/>
    <w:rsid w:val="00556DC8"/>
    <w:rsid w:val="00560D78"/>
    <w:rsid w:val="0056147C"/>
    <w:rsid w:val="00561A2E"/>
    <w:rsid w:val="00562BE2"/>
    <w:rsid w:val="00562D1C"/>
    <w:rsid w:val="00563304"/>
    <w:rsid w:val="00564B7F"/>
    <w:rsid w:val="005654AD"/>
    <w:rsid w:val="005663D7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042F"/>
    <w:rsid w:val="0059156F"/>
    <w:rsid w:val="005915CC"/>
    <w:rsid w:val="0059221F"/>
    <w:rsid w:val="00592286"/>
    <w:rsid w:val="005928EF"/>
    <w:rsid w:val="0059347B"/>
    <w:rsid w:val="005952A7"/>
    <w:rsid w:val="0059689C"/>
    <w:rsid w:val="0059696F"/>
    <w:rsid w:val="00597098"/>
    <w:rsid w:val="005A0898"/>
    <w:rsid w:val="005A0B62"/>
    <w:rsid w:val="005A31F2"/>
    <w:rsid w:val="005A357F"/>
    <w:rsid w:val="005A3E17"/>
    <w:rsid w:val="005B06EB"/>
    <w:rsid w:val="005B0E48"/>
    <w:rsid w:val="005B1897"/>
    <w:rsid w:val="005B2CBB"/>
    <w:rsid w:val="005B3C92"/>
    <w:rsid w:val="005B61E6"/>
    <w:rsid w:val="005B767B"/>
    <w:rsid w:val="005C3BC5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F4D"/>
    <w:rsid w:val="005F1F3D"/>
    <w:rsid w:val="005F6524"/>
    <w:rsid w:val="005F7816"/>
    <w:rsid w:val="006005CE"/>
    <w:rsid w:val="00602115"/>
    <w:rsid w:val="00602299"/>
    <w:rsid w:val="006033E6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0452"/>
    <w:rsid w:val="00650D23"/>
    <w:rsid w:val="006511A7"/>
    <w:rsid w:val="0065251D"/>
    <w:rsid w:val="00654F6F"/>
    <w:rsid w:val="00656121"/>
    <w:rsid w:val="006579DB"/>
    <w:rsid w:val="0066189D"/>
    <w:rsid w:val="00661A4F"/>
    <w:rsid w:val="00662773"/>
    <w:rsid w:val="00662D88"/>
    <w:rsid w:val="00667110"/>
    <w:rsid w:val="0066753A"/>
    <w:rsid w:val="00667584"/>
    <w:rsid w:val="006718FD"/>
    <w:rsid w:val="00674D79"/>
    <w:rsid w:val="00675933"/>
    <w:rsid w:val="00675D64"/>
    <w:rsid w:val="00677470"/>
    <w:rsid w:val="00680B83"/>
    <w:rsid w:val="00680D9A"/>
    <w:rsid w:val="00684727"/>
    <w:rsid w:val="00684AF8"/>
    <w:rsid w:val="00684DED"/>
    <w:rsid w:val="00685F75"/>
    <w:rsid w:val="00686B52"/>
    <w:rsid w:val="00686FC7"/>
    <w:rsid w:val="00690EC1"/>
    <w:rsid w:val="00697034"/>
    <w:rsid w:val="00697AE4"/>
    <w:rsid w:val="006A133A"/>
    <w:rsid w:val="006A2BB5"/>
    <w:rsid w:val="006A3954"/>
    <w:rsid w:val="006A509D"/>
    <w:rsid w:val="006A5E00"/>
    <w:rsid w:val="006A6F13"/>
    <w:rsid w:val="006B1655"/>
    <w:rsid w:val="006B31FE"/>
    <w:rsid w:val="006B5B76"/>
    <w:rsid w:val="006B78F4"/>
    <w:rsid w:val="006B7E2A"/>
    <w:rsid w:val="006C1D7D"/>
    <w:rsid w:val="006C3066"/>
    <w:rsid w:val="006C4105"/>
    <w:rsid w:val="006D0A38"/>
    <w:rsid w:val="006D14E3"/>
    <w:rsid w:val="006D2484"/>
    <w:rsid w:val="006D2734"/>
    <w:rsid w:val="006D35EB"/>
    <w:rsid w:val="006D46BD"/>
    <w:rsid w:val="006D5F7A"/>
    <w:rsid w:val="006E4D10"/>
    <w:rsid w:val="006E5DB4"/>
    <w:rsid w:val="006F0141"/>
    <w:rsid w:val="006F03B0"/>
    <w:rsid w:val="006F063F"/>
    <w:rsid w:val="006F06F0"/>
    <w:rsid w:val="006F3537"/>
    <w:rsid w:val="006F6225"/>
    <w:rsid w:val="006F7D36"/>
    <w:rsid w:val="00702A81"/>
    <w:rsid w:val="00704B1A"/>
    <w:rsid w:val="00706E00"/>
    <w:rsid w:val="007116C9"/>
    <w:rsid w:val="00712776"/>
    <w:rsid w:val="007141CE"/>
    <w:rsid w:val="007169BB"/>
    <w:rsid w:val="0072062F"/>
    <w:rsid w:val="0072132B"/>
    <w:rsid w:val="00722664"/>
    <w:rsid w:val="00722741"/>
    <w:rsid w:val="007232AE"/>
    <w:rsid w:val="007233A4"/>
    <w:rsid w:val="0072476C"/>
    <w:rsid w:val="00724F9B"/>
    <w:rsid w:val="007273C6"/>
    <w:rsid w:val="00730910"/>
    <w:rsid w:val="00730BD2"/>
    <w:rsid w:val="00732759"/>
    <w:rsid w:val="00732A67"/>
    <w:rsid w:val="00732AE5"/>
    <w:rsid w:val="00734F07"/>
    <w:rsid w:val="007425A2"/>
    <w:rsid w:val="007435FB"/>
    <w:rsid w:val="00743FBA"/>
    <w:rsid w:val="00744AD7"/>
    <w:rsid w:val="00745104"/>
    <w:rsid w:val="007533BD"/>
    <w:rsid w:val="00755551"/>
    <w:rsid w:val="00755E22"/>
    <w:rsid w:val="0075653C"/>
    <w:rsid w:val="00756677"/>
    <w:rsid w:val="007576FC"/>
    <w:rsid w:val="00757C96"/>
    <w:rsid w:val="00761B9D"/>
    <w:rsid w:val="00763057"/>
    <w:rsid w:val="00763185"/>
    <w:rsid w:val="0076400B"/>
    <w:rsid w:val="00764799"/>
    <w:rsid w:val="00765F06"/>
    <w:rsid w:val="00767630"/>
    <w:rsid w:val="00774723"/>
    <w:rsid w:val="00777955"/>
    <w:rsid w:val="00783BC2"/>
    <w:rsid w:val="0078420B"/>
    <w:rsid w:val="00787FAA"/>
    <w:rsid w:val="0079233E"/>
    <w:rsid w:val="00795A85"/>
    <w:rsid w:val="00795D56"/>
    <w:rsid w:val="007A0D7A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0CFF"/>
    <w:rsid w:val="007C16F0"/>
    <w:rsid w:val="007C2157"/>
    <w:rsid w:val="007C233A"/>
    <w:rsid w:val="007C2FBE"/>
    <w:rsid w:val="007C4F12"/>
    <w:rsid w:val="007C59D5"/>
    <w:rsid w:val="007D00EE"/>
    <w:rsid w:val="007D1366"/>
    <w:rsid w:val="007D3AA8"/>
    <w:rsid w:val="007D426C"/>
    <w:rsid w:val="007D4632"/>
    <w:rsid w:val="007D5CDD"/>
    <w:rsid w:val="007D5CE2"/>
    <w:rsid w:val="007D7715"/>
    <w:rsid w:val="007E0B8C"/>
    <w:rsid w:val="007E1691"/>
    <w:rsid w:val="007E1E94"/>
    <w:rsid w:val="007E4169"/>
    <w:rsid w:val="007E4877"/>
    <w:rsid w:val="007E67C6"/>
    <w:rsid w:val="007F215E"/>
    <w:rsid w:val="007F31CD"/>
    <w:rsid w:val="007F3D6F"/>
    <w:rsid w:val="007F78AE"/>
    <w:rsid w:val="007F7BBB"/>
    <w:rsid w:val="00801812"/>
    <w:rsid w:val="00801C48"/>
    <w:rsid w:val="0080374A"/>
    <w:rsid w:val="00804DDE"/>
    <w:rsid w:val="00804F96"/>
    <w:rsid w:val="0080627A"/>
    <w:rsid w:val="00806AB3"/>
    <w:rsid w:val="00806C3D"/>
    <w:rsid w:val="00811539"/>
    <w:rsid w:val="008115D4"/>
    <w:rsid w:val="0081179E"/>
    <w:rsid w:val="00811F2D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4F07"/>
    <w:rsid w:val="00837730"/>
    <w:rsid w:val="0084443F"/>
    <w:rsid w:val="008450F6"/>
    <w:rsid w:val="008469DE"/>
    <w:rsid w:val="008519DC"/>
    <w:rsid w:val="00852335"/>
    <w:rsid w:val="00857686"/>
    <w:rsid w:val="00857EAF"/>
    <w:rsid w:val="00857FAE"/>
    <w:rsid w:val="00861419"/>
    <w:rsid w:val="00862632"/>
    <w:rsid w:val="008654D3"/>
    <w:rsid w:val="00867574"/>
    <w:rsid w:val="00870D68"/>
    <w:rsid w:val="00871519"/>
    <w:rsid w:val="0087438E"/>
    <w:rsid w:val="00877C46"/>
    <w:rsid w:val="0088023E"/>
    <w:rsid w:val="00880C6D"/>
    <w:rsid w:val="0088389D"/>
    <w:rsid w:val="00886BE3"/>
    <w:rsid w:val="008873AA"/>
    <w:rsid w:val="0089160D"/>
    <w:rsid w:val="008921F1"/>
    <w:rsid w:val="00893467"/>
    <w:rsid w:val="008940C8"/>
    <w:rsid w:val="008949BC"/>
    <w:rsid w:val="00895573"/>
    <w:rsid w:val="008A1537"/>
    <w:rsid w:val="008A1DF4"/>
    <w:rsid w:val="008A3C74"/>
    <w:rsid w:val="008A4E92"/>
    <w:rsid w:val="008A501B"/>
    <w:rsid w:val="008B1653"/>
    <w:rsid w:val="008B1B78"/>
    <w:rsid w:val="008B3670"/>
    <w:rsid w:val="008B41FA"/>
    <w:rsid w:val="008B4D54"/>
    <w:rsid w:val="008B68FF"/>
    <w:rsid w:val="008B75C1"/>
    <w:rsid w:val="008C17AB"/>
    <w:rsid w:val="008C205E"/>
    <w:rsid w:val="008C2F25"/>
    <w:rsid w:val="008C5DEE"/>
    <w:rsid w:val="008C6D0D"/>
    <w:rsid w:val="008C7531"/>
    <w:rsid w:val="008D26E8"/>
    <w:rsid w:val="008D3287"/>
    <w:rsid w:val="008D42F6"/>
    <w:rsid w:val="008D5EDD"/>
    <w:rsid w:val="008D6C02"/>
    <w:rsid w:val="008D76E3"/>
    <w:rsid w:val="008E00BF"/>
    <w:rsid w:val="008E1819"/>
    <w:rsid w:val="008E1FF5"/>
    <w:rsid w:val="008E311C"/>
    <w:rsid w:val="008E53B1"/>
    <w:rsid w:val="008E682C"/>
    <w:rsid w:val="008E7FEC"/>
    <w:rsid w:val="008F0965"/>
    <w:rsid w:val="008F0C09"/>
    <w:rsid w:val="008F1CDC"/>
    <w:rsid w:val="008F3052"/>
    <w:rsid w:val="008F359C"/>
    <w:rsid w:val="008F41A7"/>
    <w:rsid w:val="008F4BEE"/>
    <w:rsid w:val="008F506C"/>
    <w:rsid w:val="008F5240"/>
    <w:rsid w:val="008F5B28"/>
    <w:rsid w:val="009007C7"/>
    <w:rsid w:val="009011D3"/>
    <w:rsid w:val="00901FAC"/>
    <w:rsid w:val="009036A0"/>
    <w:rsid w:val="0090404C"/>
    <w:rsid w:val="00907256"/>
    <w:rsid w:val="009105CF"/>
    <w:rsid w:val="00911414"/>
    <w:rsid w:val="00912CE2"/>
    <w:rsid w:val="00912F95"/>
    <w:rsid w:val="00912FB7"/>
    <w:rsid w:val="00914DBA"/>
    <w:rsid w:val="00915FA5"/>
    <w:rsid w:val="00917039"/>
    <w:rsid w:val="00920357"/>
    <w:rsid w:val="0092086A"/>
    <w:rsid w:val="009219AF"/>
    <w:rsid w:val="009219BC"/>
    <w:rsid w:val="00921D16"/>
    <w:rsid w:val="009231D9"/>
    <w:rsid w:val="00924C6E"/>
    <w:rsid w:val="0092659B"/>
    <w:rsid w:val="009265E1"/>
    <w:rsid w:val="00926BCC"/>
    <w:rsid w:val="00926D90"/>
    <w:rsid w:val="00927B1A"/>
    <w:rsid w:val="00930838"/>
    <w:rsid w:val="00934181"/>
    <w:rsid w:val="0093457F"/>
    <w:rsid w:val="00934A9C"/>
    <w:rsid w:val="0093536F"/>
    <w:rsid w:val="00935EC7"/>
    <w:rsid w:val="00941160"/>
    <w:rsid w:val="00942B0E"/>
    <w:rsid w:val="009444D2"/>
    <w:rsid w:val="009444E6"/>
    <w:rsid w:val="009446ED"/>
    <w:rsid w:val="00944F4C"/>
    <w:rsid w:val="0094524F"/>
    <w:rsid w:val="009474B6"/>
    <w:rsid w:val="00950887"/>
    <w:rsid w:val="00950B66"/>
    <w:rsid w:val="0095128E"/>
    <w:rsid w:val="00951297"/>
    <w:rsid w:val="00952192"/>
    <w:rsid w:val="00952E18"/>
    <w:rsid w:val="0095379E"/>
    <w:rsid w:val="0095508A"/>
    <w:rsid w:val="00955F32"/>
    <w:rsid w:val="00955FD8"/>
    <w:rsid w:val="00957549"/>
    <w:rsid w:val="009626C5"/>
    <w:rsid w:val="009641B2"/>
    <w:rsid w:val="00965477"/>
    <w:rsid w:val="00966A5F"/>
    <w:rsid w:val="00966AA0"/>
    <w:rsid w:val="009701E2"/>
    <w:rsid w:val="009702FA"/>
    <w:rsid w:val="00971321"/>
    <w:rsid w:val="00977280"/>
    <w:rsid w:val="00980F96"/>
    <w:rsid w:val="0098246E"/>
    <w:rsid w:val="009843DD"/>
    <w:rsid w:val="00985052"/>
    <w:rsid w:val="00985A16"/>
    <w:rsid w:val="00987F34"/>
    <w:rsid w:val="00992DBE"/>
    <w:rsid w:val="009939AD"/>
    <w:rsid w:val="009942FB"/>
    <w:rsid w:val="009945BB"/>
    <w:rsid w:val="00994D9D"/>
    <w:rsid w:val="00994E07"/>
    <w:rsid w:val="0099539E"/>
    <w:rsid w:val="00996C17"/>
    <w:rsid w:val="00996C40"/>
    <w:rsid w:val="009A19D3"/>
    <w:rsid w:val="009A1B98"/>
    <w:rsid w:val="009A65B1"/>
    <w:rsid w:val="009A7C0D"/>
    <w:rsid w:val="009B3DCF"/>
    <w:rsid w:val="009B4C50"/>
    <w:rsid w:val="009B60A5"/>
    <w:rsid w:val="009B7B82"/>
    <w:rsid w:val="009C1BFC"/>
    <w:rsid w:val="009C2672"/>
    <w:rsid w:val="009C2A64"/>
    <w:rsid w:val="009C2C29"/>
    <w:rsid w:val="009C4FA1"/>
    <w:rsid w:val="009C73CC"/>
    <w:rsid w:val="009D0C95"/>
    <w:rsid w:val="009D10A8"/>
    <w:rsid w:val="009D3AFC"/>
    <w:rsid w:val="009D4466"/>
    <w:rsid w:val="009D4916"/>
    <w:rsid w:val="009D493E"/>
    <w:rsid w:val="009D637D"/>
    <w:rsid w:val="009E03B3"/>
    <w:rsid w:val="009E13A9"/>
    <w:rsid w:val="009E13D7"/>
    <w:rsid w:val="009E2411"/>
    <w:rsid w:val="009E356D"/>
    <w:rsid w:val="009E378A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A00C16"/>
    <w:rsid w:val="00A01F2D"/>
    <w:rsid w:val="00A036EF"/>
    <w:rsid w:val="00A0497B"/>
    <w:rsid w:val="00A0759B"/>
    <w:rsid w:val="00A1112F"/>
    <w:rsid w:val="00A12E3D"/>
    <w:rsid w:val="00A1304C"/>
    <w:rsid w:val="00A13A31"/>
    <w:rsid w:val="00A15135"/>
    <w:rsid w:val="00A15423"/>
    <w:rsid w:val="00A17715"/>
    <w:rsid w:val="00A20BA6"/>
    <w:rsid w:val="00A21BD5"/>
    <w:rsid w:val="00A224EA"/>
    <w:rsid w:val="00A23061"/>
    <w:rsid w:val="00A2593C"/>
    <w:rsid w:val="00A27FA4"/>
    <w:rsid w:val="00A3121F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1581"/>
    <w:rsid w:val="00A425C2"/>
    <w:rsid w:val="00A43DB2"/>
    <w:rsid w:val="00A46A54"/>
    <w:rsid w:val="00A46D55"/>
    <w:rsid w:val="00A47612"/>
    <w:rsid w:val="00A477EB"/>
    <w:rsid w:val="00A47A70"/>
    <w:rsid w:val="00A50122"/>
    <w:rsid w:val="00A52418"/>
    <w:rsid w:val="00A526D8"/>
    <w:rsid w:val="00A5273E"/>
    <w:rsid w:val="00A5565C"/>
    <w:rsid w:val="00A5603D"/>
    <w:rsid w:val="00A560A4"/>
    <w:rsid w:val="00A56130"/>
    <w:rsid w:val="00A56EDF"/>
    <w:rsid w:val="00A60BCB"/>
    <w:rsid w:val="00A61245"/>
    <w:rsid w:val="00A61CC8"/>
    <w:rsid w:val="00A64978"/>
    <w:rsid w:val="00A65049"/>
    <w:rsid w:val="00A65D38"/>
    <w:rsid w:val="00A661D5"/>
    <w:rsid w:val="00A66BC8"/>
    <w:rsid w:val="00A67C35"/>
    <w:rsid w:val="00A711EB"/>
    <w:rsid w:val="00A712E2"/>
    <w:rsid w:val="00A71F7A"/>
    <w:rsid w:val="00A7228F"/>
    <w:rsid w:val="00A74FE2"/>
    <w:rsid w:val="00A75909"/>
    <w:rsid w:val="00A826E2"/>
    <w:rsid w:val="00A8332C"/>
    <w:rsid w:val="00A8529F"/>
    <w:rsid w:val="00A857FB"/>
    <w:rsid w:val="00A863DE"/>
    <w:rsid w:val="00A867DD"/>
    <w:rsid w:val="00A86BB6"/>
    <w:rsid w:val="00A87E3D"/>
    <w:rsid w:val="00A9030A"/>
    <w:rsid w:val="00A90903"/>
    <w:rsid w:val="00A90CED"/>
    <w:rsid w:val="00A933D8"/>
    <w:rsid w:val="00A9348B"/>
    <w:rsid w:val="00A9462B"/>
    <w:rsid w:val="00A95974"/>
    <w:rsid w:val="00A96B24"/>
    <w:rsid w:val="00AA0865"/>
    <w:rsid w:val="00AA1770"/>
    <w:rsid w:val="00AA26D4"/>
    <w:rsid w:val="00AA447D"/>
    <w:rsid w:val="00AB0FC4"/>
    <w:rsid w:val="00AB1E74"/>
    <w:rsid w:val="00AB2B89"/>
    <w:rsid w:val="00AB3347"/>
    <w:rsid w:val="00AB4019"/>
    <w:rsid w:val="00AB4076"/>
    <w:rsid w:val="00AB7854"/>
    <w:rsid w:val="00AC0180"/>
    <w:rsid w:val="00AC0854"/>
    <w:rsid w:val="00AC20B6"/>
    <w:rsid w:val="00AC3EE1"/>
    <w:rsid w:val="00AD070A"/>
    <w:rsid w:val="00AD070D"/>
    <w:rsid w:val="00AD0F75"/>
    <w:rsid w:val="00AD3059"/>
    <w:rsid w:val="00AD3229"/>
    <w:rsid w:val="00AD480B"/>
    <w:rsid w:val="00AD65D5"/>
    <w:rsid w:val="00AD7679"/>
    <w:rsid w:val="00AE1596"/>
    <w:rsid w:val="00AE25D1"/>
    <w:rsid w:val="00AE2E3D"/>
    <w:rsid w:val="00AE3462"/>
    <w:rsid w:val="00AE5A46"/>
    <w:rsid w:val="00AE7C6E"/>
    <w:rsid w:val="00AF2345"/>
    <w:rsid w:val="00AF5840"/>
    <w:rsid w:val="00AF6A89"/>
    <w:rsid w:val="00AF7DD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229EB"/>
    <w:rsid w:val="00B23886"/>
    <w:rsid w:val="00B253DF"/>
    <w:rsid w:val="00B2545A"/>
    <w:rsid w:val="00B25615"/>
    <w:rsid w:val="00B25860"/>
    <w:rsid w:val="00B27525"/>
    <w:rsid w:val="00B27A0C"/>
    <w:rsid w:val="00B30FC8"/>
    <w:rsid w:val="00B325D5"/>
    <w:rsid w:val="00B347BD"/>
    <w:rsid w:val="00B3591A"/>
    <w:rsid w:val="00B36AB8"/>
    <w:rsid w:val="00B405E1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69D3"/>
    <w:rsid w:val="00B56DF6"/>
    <w:rsid w:val="00B57C4D"/>
    <w:rsid w:val="00B65100"/>
    <w:rsid w:val="00B70658"/>
    <w:rsid w:val="00B7122D"/>
    <w:rsid w:val="00B72AF2"/>
    <w:rsid w:val="00B748AB"/>
    <w:rsid w:val="00B74E1B"/>
    <w:rsid w:val="00B75462"/>
    <w:rsid w:val="00B7687D"/>
    <w:rsid w:val="00B8027E"/>
    <w:rsid w:val="00B83745"/>
    <w:rsid w:val="00B84861"/>
    <w:rsid w:val="00B84FAB"/>
    <w:rsid w:val="00B85B4B"/>
    <w:rsid w:val="00B86BD3"/>
    <w:rsid w:val="00B93877"/>
    <w:rsid w:val="00B95146"/>
    <w:rsid w:val="00B958F8"/>
    <w:rsid w:val="00B95F90"/>
    <w:rsid w:val="00B9603F"/>
    <w:rsid w:val="00B97052"/>
    <w:rsid w:val="00B97428"/>
    <w:rsid w:val="00B97FED"/>
    <w:rsid w:val="00BA141B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71DB"/>
    <w:rsid w:val="00BC0E73"/>
    <w:rsid w:val="00BC7683"/>
    <w:rsid w:val="00BC7C19"/>
    <w:rsid w:val="00BD0F23"/>
    <w:rsid w:val="00BD10D8"/>
    <w:rsid w:val="00BD42D7"/>
    <w:rsid w:val="00BD456E"/>
    <w:rsid w:val="00BE00B6"/>
    <w:rsid w:val="00BE05D4"/>
    <w:rsid w:val="00BE11AE"/>
    <w:rsid w:val="00BE2899"/>
    <w:rsid w:val="00BE29D2"/>
    <w:rsid w:val="00BE41AC"/>
    <w:rsid w:val="00BE423B"/>
    <w:rsid w:val="00BE4898"/>
    <w:rsid w:val="00BE4C5E"/>
    <w:rsid w:val="00BE68DB"/>
    <w:rsid w:val="00BE6C4D"/>
    <w:rsid w:val="00BF1676"/>
    <w:rsid w:val="00BF1B08"/>
    <w:rsid w:val="00BF2F54"/>
    <w:rsid w:val="00BF328E"/>
    <w:rsid w:val="00BF7691"/>
    <w:rsid w:val="00BF7B54"/>
    <w:rsid w:val="00C00719"/>
    <w:rsid w:val="00C03D0E"/>
    <w:rsid w:val="00C04076"/>
    <w:rsid w:val="00C05973"/>
    <w:rsid w:val="00C06327"/>
    <w:rsid w:val="00C06A7D"/>
    <w:rsid w:val="00C10E61"/>
    <w:rsid w:val="00C148FE"/>
    <w:rsid w:val="00C149DC"/>
    <w:rsid w:val="00C16A83"/>
    <w:rsid w:val="00C17CE4"/>
    <w:rsid w:val="00C20D8F"/>
    <w:rsid w:val="00C21413"/>
    <w:rsid w:val="00C23C08"/>
    <w:rsid w:val="00C23D21"/>
    <w:rsid w:val="00C23F2E"/>
    <w:rsid w:val="00C252DA"/>
    <w:rsid w:val="00C25523"/>
    <w:rsid w:val="00C27A4D"/>
    <w:rsid w:val="00C340CA"/>
    <w:rsid w:val="00C35016"/>
    <w:rsid w:val="00C37035"/>
    <w:rsid w:val="00C40C9E"/>
    <w:rsid w:val="00C412A8"/>
    <w:rsid w:val="00C45738"/>
    <w:rsid w:val="00C45B8B"/>
    <w:rsid w:val="00C470D3"/>
    <w:rsid w:val="00C50FCE"/>
    <w:rsid w:val="00C51855"/>
    <w:rsid w:val="00C53A74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2423"/>
    <w:rsid w:val="00C64F37"/>
    <w:rsid w:val="00C6725B"/>
    <w:rsid w:val="00C757A2"/>
    <w:rsid w:val="00C759A1"/>
    <w:rsid w:val="00C76743"/>
    <w:rsid w:val="00C77852"/>
    <w:rsid w:val="00C806F9"/>
    <w:rsid w:val="00C849C1"/>
    <w:rsid w:val="00C850EE"/>
    <w:rsid w:val="00C8770F"/>
    <w:rsid w:val="00C879E4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714F"/>
    <w:rsid w:val="00CB717F"/>
    <w:rsid w:val="00CC021E"/>
    <w:rsid w:val="00CC35F7"/>
    <w:rsid w:val="00CC42DF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F2C98"/>
    <w:rsid w:val="00CF3A3A"/>
    <w:rsid w:val="00CF4796"/>
    <w:rsid w:val="00D010F9"/>
    <w:rsid w:val="00D03218"/>
    <w:rsid w:val="00D06C48"/>
    <w:rsid w:val="00D06C6E"/>
    <w:rsid w:val="00D077B2"/>
    <w:rsid w:val="00D07858"/>
    <w:rsid w:val="00D1223B"/>
    <w:rsid w:val="00D14266"/>
    <w:rsid w:val="00D15D44"/>
    <w:rsid w:val="00D16F8B"/>
    <w:rsid w:val="00D234AF"/>
    <w:rsid w:val="00D24931"/>
    <w:rsid w:val="00D25384"/>
    <w:rsid w:val="00D256CB"/>
    <w:rsid w:val="00D263C0"/>
    <w:rsid w:val="00D2718A"/>
    <w:rsid w:val="00D2766A"/>
    <w:rsid w:val="00D32F3B"/>
    <w:rsid w:val="00D33C9F"/>
    <w:rsid w:val="00D373BC"/>
    <w:rsid w:val="00D378DF"/>
    <w:rsid w:val="00D40F43"/>
    <w:rsid w:val="00D414A3"/>
    <w:rsid w:val="00D434A1"/>
    <w:rsid w:val="00D43D4B"/>
    <w:rsid w:val="00D44856"/>
    <w:rsid w:val="00D44F0F"/>
    <w:rsid w:val="00D456A3"/>
    <w:rsid w:val="00D51963"/>
    <w:rsid w:val="00D51CEE"/>
    <w:rsid w:val="00D52E37"/>
    <w:rsid w:val="00D53590"/>
    <w:rsid w:val="00D5370A"/>
    <w:rsid w:val="00D55E7D"/>
    <w:rsid w:val="00D624E8"/>
    <w:rsid w:val="00D63C67"/>
    <w:rsid w:val="00D63C92"/>
    <w:rsid w:val="00D645E8"/>
    <w:rsid w:val="00D65550"/>
    <w:rsid w:val="00D66F6E"/>
    <w:rsid w:val="00D67650"/>
    <w:rsid w:val="00D71E1E"/>
    <w:rsid w:val="00D71F4B"/>
    <w:rsid w:val="00D72F17"/>
    <w:rsid w:val="00D74582"/>
    <w:rsid w:val="00D74B08"/>
    <w:rsid w:val="00D751C7"/>
    <w:rsid w:val="00D76800"/>
    <w:rsid w:val="00D77961"/>
    <w:rsid w:val="00D80769"/>
    <w:rsid w:val="00D8076E"/>
    <w:rsid w:val="00D80F0A"/>
    <w:rsid w:val="00D81F09"/>
    <w:rsid w:val="00D864D6"/>
    <w:rsid w:val="00D86A72"/>
    <w:rsid w:val="00D90417"/>
    <w:rsid w:val="00D91684"/>
    <w:rsid w:val="00D93EFD"/>
    <w:rsid w:val="00D95D18"/>
    <w:rsid w:val="00D96A83"/>
    <w:rsid w:val="00DA07F0"/>
    <w:rsid w:val="00DA185C"/>
    <w:rsid w:val="00DA49A0"/>
    <w:rsid w:val="00DA6E47"/>
    <w:rsid w:val="00DB03DD"/>
    <w:rsid w:val="00DB0504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3655"/>
    <w:rsid w:val="00DC3760"/>
    <w:rsid w:val="00DC4F30"/>
    <w:rsid w:val="00DC7EC8"/>
    <w:rsid w:val="00DD0DD7"/>
    <w:rsid w:val="00DD183C"/>
    <w:rsid w:val="00DD1D75"/>
    <w:rsid w:val="00DD21C3"/>
    <w:rsid w:val="00DD2802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FB3"/>
    <w:rsid w:val="00DE632A"/>
    <w:rsid w:val="00DE6A97"/>
    <w:rsid w:val="00DE73BD"/>
    <w:rsid w:val="00DE7BDE"/>
    <w:rsid w:val="00DF072B"/>
    <w:rsid w:val="00DF09E5"/>
    <w:rsid w:val="00DF18D2"/>
    <w:rsid w:val="00DF1923"/>
    <w:rsid w:val="00DF399C"/>
    <w:rsid w:val="00DF4BB4"/>
    <w:rsid w:val="00DF5AC2"/>
    <w:rsid w:val="00DF5FD0"/>
    <w:rsid w:val="00E00FC5"/>
    <w:rsid w:val="00E01D63"/>
    <w:rsid w:val="00E03560"/>
    <w:rsid w:val="00E0517D"/>
    <w:rsid w:val="00E06421"/>
    <w:rsid w:val="00E07CBA"/>
    <w:rsid w:val="00E108B8"/>
    <w:rsid w:val="00E11D2F"/>
    <w:rsid w:val="00E14541"/>
    <w:rsid w:val="00E15595"/>
    <w:rsid w:val="00E15DA8"/>
    <w:rsid w:val="00E16641"/>
    <w:rsid w:val="00E16AE1"/>
    <w:rsid w:val="00E21685"/>
    <w:rsid w:val="00E21990"/>
    <w:rsid w:val="00E2278C"/>
    <w:rsid w:val="00E24C39"/>
    <w:rsid w:val="00E24F21"/>
    <w:rsid w:val="00E25C14"/>
    <w:rsid w:val="00E323F0"/>
    <w:rsid w:val="00E3244C"/>
    <w:rsid w:val="00E3268D"/>
    <w:rsid w:val="00E32FAB"/>
    <w:rsid w:val="00E34DF7"/>
    <w:rsid w:val="00E3523A"/>
    <w:rsid w:val="00E42362"/>
    <w:rsid w:val="00E42510"/>
    <w:rsid w:val="00E4375E"/>
    <w:rsid w:val="00E456A7"/>
    <w:rsid w:val="00E4780A"/>
    <w:rsid w:val="00E47ED8"/>
    <w:rsid w:val="00E47FBA"/>
    <w:rsid w:val="00E50E99"/>
    <w:rsid w:val="00E51929"/>
    <w:rsid w:val="00E52E1F"/>
    <w:rsid w:val="00E535AC"/>
    <w:rsid w:val="00E56047"/>
    <w:rsid w:val="00E5607C"/>
    <w:rsid w:val="00E56B5C"/>
    <w:rsid w:val="00E56D73"/>
    <w:rsid w:val="00E570F1"/>
    <w:rsid w:val="00E602BD"/>
    <w:rsid w:val="00E60F7E"/>
    <w:rsid w:val="00E60F8C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30C9"/>
    <w:rsid w:val="00E86194"/>
    <w:rsid w:val="00E87031"/>
    <w:rsid w:val="00E90753"/>
    <w:rsid w:val="00E918A3"/>
    <w:rsid w:val="00E91A38"/>
    <w:rsid w:val="00E91A7C"/>
    <w:rsid w:val="00E924BC"/>
    <w:rsid w:val="00E92A8F"/>
    <w:rsid w:val="00E92C09"/>
    <w:rsid w:val="00E9349B"/>
    <w:rsid w:val="00E936DE"/>
    <w:rsid w:val="00E94BC7"/>
    <w:rsid w:val="00E96E2F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5F5E"/>
    <w:rsid w:val="00EA70DF"/>
    <w:rsid w:val="00EB045F"/>
    <w:rsid w:val="00EB126A"/>
    <w:rsid w:val="00EC3A10"/>
    <w:rsid w:val="00EC61E7"/>
    <w:rsid w:val="00ED1061"/>
    <w:rsid w:val="00ED110D"/>
    <w:rsid w:val="00ED3C56"/>
    <w:rsid w:val="00ED5528"/>
    <w:rsid w:val="00ED73CD"/>
    <w:rsid w:val="00EE06D8"/>
    <w:rsid w:val="00EE0869"/>
    <w:rsid w:val="00EE4330"/>
    <w:rsid w:val="00EE6DCF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713"/>
    <w:rsid w:val="00F059AB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466F"/>
    <w:rsid w:val="00F354DD"/>
    <w:rsid w:val="00F36B33"/>
    <w:rsid w:val="00F4148C"/>
    <w:rsid w:val="00F41513"/>
    <w:rsid w:val="00F4639D"/>
    <w:rsid w:val="00F518AE"/>
    <w:rsid w:val="00F51A19"/>
    <w:rsid w:val="00F53D0F"/>
    <w:rsid w:val="00F54A7C"/>
    <w:rsid w:val="00F554B5"/>
    <w:rsid w:val="00F56E7C"/>
    <w:rsid w:val="00F63042"/>
    <w:rsid w:val="00F66437"/>
    <w:rsid w:val="00F67ACF"/>
    <w:rsid w:val="00F72AC4"/>
    <w:rsid w:val="00F77894"/>
    <w:rsid w:val="00F778A5"/>
    <w:rsid w:val="00F81046"/>
    <w:rsid w:val="00F810A4"/>
    <w:rsid w:val="00F829DB"/>
    <w:rsid w:val="00F829E1"/>
    <w:rsid w:val="00F84624"/>
    <w:rsid w:val="00F86A36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0B1"/>
    <w:rsid w:val="00FA1593"/>
    <w:rsid w:val="00FA2AED"/>
    <w:rsid w:val="00FA4281"/>
    <w:rsid w:val="00FB092B"/>
    <w:rsid w:val="00FB11B6"/>
    <w:rsid w:val="00FB171B"/>
    <w:rsid w:val="00FB205B"/>
    <w:rsid w:val="00FB22A7"/>
    <w:rsid w:val="00FB32D4"/>
    <w:rsid w:val="00FB34C7"/>
    <w:rsid w:val="00FB3FEF"/>
    <w:rsid w:val="00FB4AAE"/>
    <w:rsid w:val="00FC1EE3"/>
    <w:rsid w:val="00FC3293"/>
    <w:rsid w:val="00FC43DD"/>
    <w:rsid w:val="00FC4F83"/>
    <w:rsid w:val="00FC5A8C"/>
    <w:rsid w:val="00FC75BC"/>
    <w:rsid w:val="00FC76B6"/>
    <w:rsid w:val="00FC7B8E"/>
    <w:rsid w:val="00FD0017"/>
    <w:rsid w:val="00FD159D"/>
    <w:rsid w:val="00FD265B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F679B"/>
    <w:rPr>
      <w:lang w:eastAsia="en-US"/>
    </w:rPr>
  </w:style>
  <w:style w:type="character" w:customStyle="1" w:styleId="702PressStrong">
    <w:name w:val="_702_Press_Strong"/>
    <w:basedOn w:val="Privzetapisavaodstavka"/>
    <w:uiPriority w:val="1"/>
    <w:qFormat/>
    <w:rsid w:val="004329E7"/>
    <w:rPr>
      <w:rFonts w:ascii="Delivery" w:hAnsi="Delivery"/>
      <w:b/>
      <w:sz w:val="21"/>
    </w:rPr>
  </w:style>
  <w:style w:type="paragraph" w:styleId="Sprotnaopomba-besedilo">
    <w:name w:val="footnote text"/>
    <w:basedOn w:val="Navaden"/>
    <w:link w:val="Sprotnaopomba-besediloZnak"/>
    <w:rsid w:val="00A66BC8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66BC8"/>
    <w:rPr>
      <w:lang w:eastAsia="en-US"/>
    </w:rPr>
  </w:style>
  <w:style w:type="character" w:styleId="Sprotnaopomba-sklic">
    <w:name w:val="footnote reference"/>
    <w:basedOn w:val="Privzetapisavaodstavka"/>
    <w:rsid w:val="00A66BC8"/>
    <w:rPr>
      <w:vertAlign w:val="superscript"/>
    </w:rPr>
  </w:style>
  <w:style w:type="character" w:customStyle="1" w:styleId="normaltextrun">
    <w:name w:val="normaltextrun"/>
    <w:basedOn w:val="Privzetapisavaodstavka"/>
    <w:rsid w:val="002A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stelle@dpdh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hvala@summitmotors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twitter.com/fordnewseurop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6" Type="http://schemas.openxmlformats.org/officeDocument/2006/relationships/hyperlink" Target="http://www.youtube.com/FordNewsEurope" TargetMode="External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twitter.com/FordNews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7AA2-441F-4051-B5E3-771367E0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8370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2022-12-05T07:51:00Z</dcterms:created>
  <dcterms:modified xsi:type="dcterms:W3CDTF">2022-12-05T07:55:00Z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MediaServiceImageTags">
    <vt:lpwstr/>
  </property>
  <property fmtid="{D5CDD505-2E9C-101B-9397-08002B2CF9AE}" pid="5" name="MSIP_Label_736915f3-2f02-4945-8997-f2963298db46_Enabled">
    <vt:lpwstr>true</vt:lpwstr>
  </property>
  <property fmtid="{D5CDD505-2E9C-101B-9397-08002B2CF9AE}" pid="6" name="MSIP_Label_736915f3-2f02-4945-8997-f2963298db46_SetDate">
    <vt:lpwstr>2022-12-01T10:19:02Z</vt:lpwstr>
  </property>
  <property fmtid="{D5CDD505-2E9C-101B-9397-08002B2CF9AE}" pid="7" name="MSIP_Label_736915f3-2f02-4945-8997-f2963298db46_Method">
    <vt:lpwstr>Standard</vt:lpwstr>
  </property>
  <property fmtid="{D5CDD505-2E9C-101B-9397-08002B2CF9AE}" pid="8" name="MSIP_Label_736915f3-2f02-4945-8997-f2963298db46_Name">
    <vt:lpwstr>Internal</vt:lpwstr>
  </property>
  <property fmtid="{D5CDD505-2E9C-101B-9397-08002B2CF9AE}" pid="9" name="MSIP_Label_736915f3-2f02-4945-8997-f2963298db46_SiteId">
    <vt:lpwstr>cd99fef8-1cd3-4a2a-9bdf-15531181d65e</vt:lpwstr>
  </property>
  <property fmtid="{D5CDD505-2E9C-101B-9397-08002B2CF9AE}" pid="10" name="MSIP_Label_736915f3-2f02-4945-8997-f2963298db46_ActionId">
    <vt:lpwstr>03e03f29-dd34-4b88-9097-3bf6749cdade</vt:lpwstr>
  </property>
  <property fmtid="{D5CDD505-2E9C-101B-9397-08002B2CF9AE}" pid="11" name="MSIP_Label_736915f3-2f02-4945-8997-f2963298db46_ContentBits">
    <vt:lpwstr>1</vt:lpwstr>
  </property>
</Properties>
</file>