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5F923" w14:textId="5C4BAAA0" w:rsidR="00217DCA" w:rsidRPr="00D1508E" w:rsidRDefault="004B58A0" w:rsidP="00217DCA">
      <w:pPr>
        <w:pStyle w:val="Telobesedila2"/>
        <w:spacing w:line="240" w:lineRule="auto"/>
        <w:rPr>
          <w:rFonts w:ascii="Arial" w:hAnsi="Arial" w:cs="Arial"/>
          <w:b/>
          <w:bCs/>
          <w:sz w:val="32"/>
          <w:szCs w:val="32"/>
          <w:lang w:val="sl-SI"/>
        </w:rPr>
      </w:pPr>
      <w:r w:rsidRPr="00D1508E">
        <w:rPr>
          <w:rFonts w:ascii="Arial" w:hAnsi="Arial" w:cs="Arial"/>
          <w:b/>
          <w:bCs/>
          <w:sz w:val="32"/>
          <w:szCs w:val="32"/>
          <w:lang w:val="sl-SI"/>
        </w:rPr>
        <w:t xml:space="preserve">Ford Tourneo Connect </w:t>
      </w:r>
      <w:r w:rsidR="00522BF9" w:rsidRPr="00D1508E">
        <w:rPr>
          <w:rFonts w:ascii="Arial" w:hAnsi="Arial" w:cs="Arial"/>
          <w:b/>
          <w:bCs/>
          <w:sz w:val="32"/>
          <w:szCs w:val="32"/>
          <w:lang w:val="sl-SI"/>
        </w:rPr>
        <w:t xml:space="preserve">je z novim </w:t>
      </w:r>
      <w:r w:rsidRPr="00D1508E">
        <w:rPr>
          <w:rFonts w:ascii="Arial" w:hAnsi="Arial" w:cs="Arial"/>
          <w:b/>
          <w:bCs/>
          <w:sz w:val="32"/>
          <w:szCs w:val="32"/>
          <w:lang w:val="sl-SI"/>
        </w:rPr>
        <w:t>pogonski</w:t>
      </w:r>
      <w:r w:rsidR="00522BF9" w:rsidRPr="00D1508E">
        <w:rPr>
          <w:rFonts w:ascii="Arial" w:hAnsi="Arial" w:cs="Arial"/>
          <w:b/>
          <w:bCs/>
          <w:sz w:val="32"/>
          <w:szCs w:val="32"/>
          <w:lang w:val="sl-SI"/>
        </w:rPr>
        <w:t>m</w:t>
      </w:r>
      <w:r w:rsidRPr="00D1508E">
        <w:rPr>
          <w:rFonts w:ascii="Arial" w:hAnsi="Arial" w:cs="Arial"/>
          <w:b/>
          <w:bCs/>
          <w:sz w:val="32"/>
          <w:szCs w:val="32"/>
          <w:lang w:val="sl-SI"/>
        </w:rPr>
        <w:t xml:space="preserve"> sklop</w:t>
      </w:r>
      <w:r w:rsidR="00522BF9" w:rsidRPr="00D1508E">
        <w:rPr>
          <w:rFonts w:ascii="Arial" w:hAnsi="Arial" w:cs="Arial"/>
          <w:b/>
          <w:bCs/>
          <w:sz w:val="32"/>
          <w:szCs w:val="32"/>
          <w:lang w:val="sl-SI"/>
        </w:rPr>
        <w:t>om</w:t>
      </w:r>
      <w:r w:rsidRPr="00D1508E">
        <w:rPr>
          <w:rFonts w:ascii="Arial" w:hAnsi="Arial" w:cs="Arial"/>
          <w:b/>
          <w:bCs/>
          <w:sz w:val="32"/>
          <w:szCs w:val="32"/>
          <w:lang w:val="sl-SI"/>
        </w:rPr>
        <w:t xml:space="preserve"> PHEV </w:t>
      </w:r>
      <w:r w:rsidR="00522BF9" w:rsidRPr="00D1508E">
        <w:rPr>
          <w:rFonts w:ascii="Arial" w:hAnsi="Arial" w:cs="Arial"/>
          <w:b/>
          <w:bCs/>
          <w:sz w:val="32"/>
          <w:szCs w:val="32"/>
          <w:lang w:val="sl-SI"/>
        </w:rPr>
        <w:t xml:space="preserve">še bolj </w:t>
      </w:r>
      <w:r w:rsidRPr="00D1508E">
        <w:rPr>
          <w:rFonts w:ascii="Arial" w:hAnsi="Arial" w:cs="Arial"/>
          <w:b/>
          <w:bCs/>
          <w:sz w:val="32"/>
          <w:szCs w:val="32"/>
          <w:lang w:val="sl-SI"/>
        </w:rPr>
        <w:t xml:space="preserve">prilagodljiv </w:t>
      </w:r>
    </w:p>
    <w:p w14:paraId="6231B208" w14:textId="470CD8F7" w:rsidR="00B15F0C" w:rsidRPr="00D1508E" w:rsidRDefault="00541B48" w:rsidP="00C0722B">
      <w:pPr>
        <w:rPr>
          <w:rFonts w:ascii="Arial" w:hAnsi="Arial" w:cs="Arial"/>
          <w:b/>
          <w:sz w:val="22"/>
          <w:szCs w:val="22"/>
          <w:lang w:val="sl-SI"/>
        </w:rPr>
      </w:pPr>
      <w:r w:rsidRPr="00D1508E">
        <w:rPr>
          <w:rFonts w:ascii="Arial" w:hAnsi="Arial" w:cs="Arial"/>
          <w:b/>
          <w:noProof/>
          <w:sz w:val="22"/>
          <w:szCs w:val="22"/>
          <w:lang w:val="sl-SI"/>
        </w:rPr>
        <w:drawing>
          <wp:inline distT="0" distB="0" distL="0" distR="0" wp14:anchorId="33E3F6CD" wp14:editId="235C93D4">
            <wp:extent cx="5943600" cy="3343275"/>
            <wp:effectExtent l="0" t="0" r="0" b="9525"/>
            <wp:docPr id="2" name="Picture 2" descr="A blue van charging at a charging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van charging at a charging st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2EF8E0" w14:textId="77777777" w:rsidR="00B15F0C" w:rsidRPr="00D1508E" w:rsidRDefault="00B15F0C" w:rsidP="00C0722B">
      <w:pPr>
        <w:rPr>
          <w:rFonts w:ascii="Arial" w:hAnsi="Arial" w:cs="Arial"/>
          <w:b/>
          <w:sz w:val="22"/>
          <w:szCs w:val="22"/>
          <w:lang w:val="sl-SI"/>
        </w:rPr>
      </w:pPr>
    </w:p>
    <w:p w14:paraId="45478BEC" w14:textId="766398B1" w:rsidR="00470859" w:rsidRPr="00D1508E" w:rsidRDefault="00167984" w:rsidP="576B054A">
      <w:pPr>
        <w:rPr>
          <w:rFonts w:ascii="Arial" w:hAnsi="Arial" w:cs="Arial"/>
          <w:sz w:val="21"/>
          <w:szCs w:val="21"/>
          <w:lang w:val="sl-SI"/>
        </w:rPr>
      </w:pPr>
      <w:r w:rsidRPr="00D1508E">
        <w:rPr>
          <w:rFonts w:ascii="Arial" w:hAnsi="Arial" w:cs="Arial"/>
          <w:b/>
          <w:bCs/>
          <w:sz w:val="21"/>
          <w:szCs w:val="21"/>
          <w:lang w:val="sl-SI"/>
        </w:rPr>
        <w:t>Dunton</w:t>
      </w:r>
      <w:r w:rsidR="00B00BC8" w:rsidRPr="00D1508E">
        <w:rPr>
          <w:rFonts w:ascii="Arial" w:hAnsi="Arial" w:cs="Arial"/>
          <w:b/>
          <w:bCs/>
          <w:sz w:val="21"/>
          <w:szCs w:val="21"/>
          <w:lang w:val="sl-SI"/>
        </w:rPr>
        <w:t xml:space="preserve">, </w:t>
      </w:r>
      <w:r w:rsidRPr="00D1508E">
        <w:rPr>
          <w:rFonts w:ascii="Arial" w:hAnsi="Arial" w:cs="Arial"/>
          <w:b/>
          <w:bCs/>
          <w:sz w:val="21"/>
          <w:szCs w:val="21"/>
          <w:lang w:val="sl-SI"/>
        </w:rPr>
        <w:t>Velika Britanija</w:t>
      </w:r>
      <w:r w:rsidR="00B00BC8" w:rsidRPr="00D1508E">
        <w:rPr>
          <w:rFonts w:ascii="Arial" w:hAnsi="Arial" w:cs="Arial"/>
          <w:b/>
          <w:bCs/>
          <w:sz w:val="21"/>
          <w:szCs w:val="21"/>
          <w:lang w:val="sl-SI"/>
        </w:rPr>
        <w:t xml:space="preserve">, </w:t>
      </w:r>
      <w:r w:rsidR="001D209B">
        <w:rPr>
          <w:rFonts w:ascii="Arial" w:hAnsi="Arial" w:cs="Arial"/>
          <w:b/>
          <w:bCs/>
          <w:sz w:val="21"/>
          <w:szCs w:val="21"/>
          <w:lang w:val="sl-SI"/>
        </w:rPr>
        <w:t>19</w:t>
      </w:r>
      <w:r w:rsidRPr="00D1508E">
        <w:rPr>
          <w:rFonts w:ascii="Arial" w:hAnsi="Arial" w:cs="Arial"/>
          <w:b/>
          <w:bCs/>
          <w:sz w:val="21"/>
          <w:szCs w:val="21"/>
          <w:lang w:val="sl-SI"/>
        </w:rPr>
        <w:t>. marec</w:t>
      </w:r>
      <w:r w:rsidR="00B00BC8" w:rsidRPr="00D1508E">
        <w:rPr>
          <w:rFonts w:ascii="Arial" w:hAnsi="Arial" w:cs="Arial"/>
          <w:b/>
          <w:bCs/>
          <w:sz w:val="21"/>
          <w:szCs w:val="21"/>
          <w:lang w:val="sl-SI"/>
        </w:rPr>
        <w:t>, 20</w:t>
      </w:r>
      <w:r w:rsidRPr="00D1508E">
        <w:rPr>
          <w:rFonts w:ascii="Arial" w:hAnsi="Arial" w:cs="Arial"/>
          <w:b/>
          <w:bCs/>
          <w:sz w:val="21"/>
          <w:szCs w:val="21"/>
          <w:lang w:val="sl-SI"/>
        </w:rPr>
        <w:t>24</w:t>
      </w:r>
      <w:r w:rsidR="00B00BC8" w:rsidRPr="00D1508E">
        <w:rPr>
          <w:rFonts w:ascii="Arial" w:hAnsi="Arial" w:cs="Arial"/>
          <w:b/>
          <w:bCs/>
          <w:sz w:val="21"/>
          <w:szCs w:val="21"/>
          <w:lang w:val="sl-SI"/>
        </w:rPr>
        <w:t xml:space="preserve"> </w:t>
      </w:r>
      <w:r w:rsidR="00B00BC8" w:rsidRPr="00D1508E">
        <w:rPr>
          <w:rFonts w:ascii="Arial" w:hAnsi="Arial" w:cs="Arial"/>
          <w:sz w:val="21"/>
          <w:szCs w:val="21"/>
          <w:lang w:val="sl-SI"/>
        </w:rPr>
        <w:t>–</w:t>
      </w:r>
      <w:r w:rsidR="002A7D19" w:rsidRPr="00D1508E">
        <w:rPr>
          <w:rFonts w:ascii="Arial" w:hAnsi="Arial" w:cs="Arial"/>
          <w:sz w:val="21"/>
          <w:szCs w:val="21"/>
          <w:lang w:val="sl-SI"/>
        </w:rPr>
        <w:t xml:space="preserve"> </w:t>
      </w:r>
      <w:r w:rsidR="00E57529" w:rsidRPr="00D1508E">
        <w:rPr>
          <w:rFonts w:ascii="Arial" w:hAnsi="Arial" w:cs="Arial"/>
          <w:sz w:val="21"/>
          <w:szCs w:val="21"/>
          <w:lang w:val="sl-SI"/>
        </w:rPr>
        <w:t xml:space="preserve">Ford </w:t>
      </w:r>
      <w:r w:rsidR="00D4422F" w:rsidRPr="00D1508E">
        <w:rPr>
          <w:rFonts w:ascii="Arial" w:hAnsi="Arial" w:cs="Arial"/>
          <w:sz w:val="21"/>
          <w:szCs w:val="21"/>
          <w:lang w:val="sl-SI"/>
        </w:rPr>
        <w:t xml:space="preserve">je </w:t>
      </w:r>
      <w:r w:rsidR="00E9576A" w:rsidRPr="00D1508E">
        <w:rPr>
          <w:rFonts w:ascii="Arial" w:hAnsi="Arial" w:cs="Arial"/>
          <w:sz w:val="21"/>
          <w:szCs w:val="21"/>
          <w:lang w:val="sl-SI"/>
        </w:rPr>
        <w:t xml:space="preserve">danes sporočil, da </w:t>
      </w:r>
      <w:r w:rsidR="00D44AE2" w:rsidRPr="00D1508E">
        <w:rPr>
          <w:rFonts w:ascii="Arial" w:hAnsi="Arial" w:cs="Arial"/>
          <w:sz w:val="21"/>
          <w:szCs w:val="21"/>
          <w:lang w:val="sl-SI"/>
        </w:rPr>
        <w:t xml:space="preserve">bo </w:t>
      </w:r>
      <w:r w:rsidR="00E9576A" w:rsidRPr="00D1508E">
        <w:rPr>
          <w:rFonts w:ascii="Arial" w:hAnsi="Arial" w:cs="Arial"/>
          <w:sz w:val="21"/>
          <w:szCs w:val="21"/>
          <w:lang w:val="sl-SI"/>
        </w:rPr>
        <w:t xml:space="preserve">z uvedbo novega naprednega priključnega hibridnega pogonskega sklopa </w:t>
      </w:r>
      <w:r w:rsidR="00AF1532" w:rsidRPr="00D1508E">
        <w:rPr>
          <w:rFonts w:ascii="Arial" w:hAnsi="Arial" w:cs="Arial"/>
          <w:sz w:val="21"/>
          <w:szCs w:val="21"/>
          <w:lang w:val="sl-SI"/>
        </w:rPr>
        <w:t>zagot</w:t>
      </w:r>
      <w:r w:rsidR="00D44AE2" w:rsidRPr="00D1508E">
        <w:rPr>
          <w:rFonts w:ascii="Arial" w:hAnsi="Arial" w:cs="Arial"/>
          <w:sz w:val="21"/>
          <w:szCs w:val="21"/>
          <w:lang w:val="sl-SI"/>
        </w:rPr>
        <w:t>ovil</w:t>
      </w:r>
      <w:r w:rsidR="00AF1532" w:rsidRPr="00D1508E">
        <w:rPr>
          <w:rFonts w:ascii="Arial" w:hAnsi="Arial" w:cs="Arial"/>
          <w:sz w:val="21"/>
          <w:szCs w:val="21"/>
          <w:lang w:val="sl-SI"/>
        </w:rPr>
        <w:t xml:space="preserve"> še večjo </w:t>
      </w:r>
      <w:r w:rsidR="00E57529" w:rsidRPr="00D1508E">
        <w:rPr>
          <w:rFonts w:ascii="Arial" w:hAnsi="Arial" w:cs="Arial"/>
          <w:sz w:val="21"/>
          <w:szCs w:val="21"/>
          <w:lang w:val="sl-SI"/>
        </w:rPr>
        <w:t>privlačnost svojega priljubljenega sedemsedežnika</w:t>
      </w:r>
      <w:r w:rsidR="00693A87" w:rsidRPr="00D1508E">
        <w:rPr>
          <w:rFonts w:ascii="Arial" w:hAnsi="Arial" w:cs="Arial"/>
          <w:sz w:val="21"/>
          <w:szCs w:val="21"/>
          <w:lang w:val="sl-SI"/>
        </w:rPr>
        <w:t xml:space="preserve"> za različne dejavnosti </w:t>
      </w:r>
      <w:r w:rsidR="00E57529" w:rsidRPr="00D1508E">
        <w:rPr>
          <w:rFonts w:ascii="Arial" w:hAnsi="Arial" w:cs="Arial"/>
          <w:sz w:val="21"/>
          <w:szCs w:val="21"/>
          <w:lang w:val="sl-SI"/>
        </w:rPr>
        <w:t>Tourneo Connect</w:t>
      </w:r>
      <w:r w:rsidR="00AF1532" w:rsidRPr="00D1508E">
        <w:rPr>
          <w:rFonts w:ascii="Arial" w:hAnsi="Arial" w:cs="Arial"/>
          <w:sz w:val="21"/>
          <w:szCs w:val="21"/>
          <w:lang w:val="sl-SI"/>
        </w:rPr>
        <w:t>.</w:t>
      </w:r>
      <w:r w:rsidR="00E57529" w:rsidRPr="00D1508E">
        <w:rPr>
          <w:rFonts w:ascii="Arial" w:hAnsi="Arial" w:cs="Arial"/>
          <w:sz w:val="21"/>
          <w:szCs w:val="21"/>
          <w:vertAlign w:val="superscript"/>
          <w:lang w:val="sl-SI"/>
        </w:rPr>
        <w:t>1,2</w:t>
      </w:r>
      <w:r w:rsidR="00015A2A" w:rsidRPr="00D1508E">
        <w:rPr>
          <w:rFonts w:ascii="Arial" w:hAnsi="Arial" w:cs="Arial"/>
          <w:sz w:val="21"/>
          <w:szCs w:val="21"/>
          <w:lang w:val="sl-SI"/>
        </w:rPr>
        <w:t xml:space="preserve"> </w:t>
      </w:r>
    </w:p>
    <w:p w14:paraId="6D3D1E87" w14:textId="77777777" w:rsidR="00E85264" w:rsidRPr="00D1508E" w:rsidRDefault="00E85264" w:rsidP="00E548D3">
      <w:pPr>
        <w:rPr>
          <w:rFonts w:ascii="Arial" w:hAnsi="Arial" w:cs="Arial"/>
          <w:sz w:val="21"/>
          <w:szCs w:val="21"/>
          <w:lang w:val="sl-SI"/>
        </w:rPr>
      </w:pPr>
    </w:p>
    <w:p w14:paraId="55BF386E" w14:textId="59F78EB6" w:rsidR="00BF5C81" w:rsidRPr="00D1508E" w:rsidRDefault="00982062" w:rsidP="00E548D3">
      <w:pPr>
        <w:rPr>
          <w:rFonts w:ascii="Arial" w:hAnsi="Arial" w:cs="Arial"/>
          <w:sz w:val="21"/>
          <w:szCs w:val="21"/>
          <w:lang w:val="sl-SI"/>
        </w:rPr>
      </w:pPr>
      <w:r w:rsidRPr="00D1508E">
        <w:rPr>
          <w:rFonts w:ascii="Arial" w:hAnsi="Arial" w:cs="Arial"/>
          <w:sz w:val="21"/>
          <w:szCs w:val="21"/>
          <w:lang w:val="sl-SI"/>
        </w:rPr>
        <w:t xml:space="preserve">Hibridni priključni pogon (PHEV) bo prilagodljivost in vsestranskost Tournea Connect dvignil na novo raven – strankam bo omogočil, da elektrificirajo svojo izkušnjo vožnje in s čisto električno energijo prevozijo do </w:t>
      </w:r>
      <w:r w:rsidRPr="00D1508E">
        <w:rPr>
          <w:rFonts w:ascii="Arial" w:hAnsi="Arial" w:cs="Arial"/>
          <w:b/>
          <w:bCs/>
          <w:sz w:val="21"/>
          <w:szCs w:val="21"/>
          <w:lang w:val="sl-SI"/>
        </w:rPr>
        <w:t>ciljnih 110 km</w:t>
      </w:r>
      <w:r w:rsidRPr="00D1508E">
        <w:rPr>
          <w:rFonts w:ascii="Arial" w:hAnsi="Arial" w:cs="Arial"/>
          <w:sz w:val="21"/>
          <w:szCs w:val="21"/>
          <w:vertAlign w:val="superscript"/>
          <w:lang w:val="sl-SI"/>
        </w:rPr>
        <w:t>1,2</w:t>
      </w:r>
      <w:r w:rsidRPr="00D1508E">
        <w:rPr>
          <w:rFonts w:ascii="Arial" w:hAnsi="Arial" w:cs="Arial"/>
          <w:sz w:val="21"/>
          <w:szCs w:val="21"/>
          <w:lang w:val="sl-SI"/>
        </w:rPr>
        <w:t xml:space="preserve"> ter</w:t>
      </w:r>
      <w:r w:rsidR="00943B35" w:rsidRPr="00D1508E">
        <w:rPr>
          <w:rFonts w:ascii="Arial" w:hAnsi="Arial" w:cs="Arial"/>
          <w:sz w:val="21"/>
          <w:szCs w:val="21"/>
          <w:lang w:val="sl-SI"/>
        </w:rPr>
        <w:t xml:space="preserve"> si z vožnjo</w:t>
      </w:r>
      <w:r w:rsidRPr="00D1508E">
        <w:rPr>
          <w:rFonts w:ascii="Arial" w:hAnsi="Arial" w:cs="Arial"/>
          <w:sz w:val="21"/>
          <w:szCs w:val="21"/>
          <w:lang w:val="sl-SI"/>
        </w:rPr>
        <w:t xml:space="preserve"> </w:t>
      </w:r>
      <w:r w:rsidRPr="00D1508E">
        <w:rPr>
          <w:rFonts w:ascii="Arial" w:hAnsi="Arial" w:cs="Arial"/>
          <w:b/>
          <w:bCs/>
          <w:sz w:val="21"/>
          <w:szCs w:val="21"/>
          <w:lang w:val="sl-SI"/>
        </w:rPr>
        <w:t>brez izpušnih plinov</w:t>
      </w:r>
      <w:r w:rsidRPr="00D1508E">
        <w:rPr>
          <w:rFonts w:ascii="Arial" w:hAnsi="Arial" w:cs="Arial"/>
          <w:sz w:val="21"/>
          <w:szCs w:val="21"/>
          <w:lang w:val="sl-SI"/>
        </w:rPr>
        <w:t xml:space="preserve"> </w:t>
      </w:r>
      <w:r w:rsidR="00943B35" w:rsidRPr="00D1508E">
        <w:rPr>
          <w:rFonts w:ascii="Arial" w:hAnsi="Arial" w:cs="Arial"/>
          <w:sz w:val="21"/>
          <w:szCs w:val="21"/>
          <w:lang w:val="sl-SI"/>
        </w:rPr>
        <w:t xml:space="preserve">omogočijo vstop </w:t>
      </w:r>
      <w:r w:rsidR="00FF440F" w:rsidRPr="00D1508E">
        <w:rPr>
          <w:rFonts w:ascii="Arial" w:hAnsi="Arial" w:cs="Arial"/>
          <w:sz w:val="21"/>
          <w:szCs w:val="21"/>
          <w:lang w:val="sl-SI"/>
        </w:rPr>
        <w:t xml:space="preserve">v </w:t>
      </w:r>
      <w:r w:rsidRPr="00D1508E">
        <w:rPr>
          <w:rFonts w:ascii="Arial" w:hAnsi="Arial" w:cs="Arial"/>
          <w:sz w:val="21"/>
          <w:szCs w:val="21"/>
          <w:lang w:val="sl-SI"/>
        </w:rPr>
        <w:t>vse večje</w:t>
      </w:r>
      <w:r w:rsidR="00943B35" w:rsidRPr="00D1508E">
        <w:rPr>
          <w:rFonts w:ascii="Arial" w:hAnsi="Arial" w:cs="Arial"/>
          <w:sz w:val="21"/>
          <w:szCs w:val="21"/>
          <w:lang w:val="sl-SI"/>
        </w:rPr>
        <w:t xml:space="preserve"> </w:t>
      </w:r>
      <w:r w:rsidRPr="00D1508E">
        <w:rPr>
          <w:rFonts w:ascii="Arial" w:hAnsi="Arial" w:cs="Arial"/>
          <w:sz w:val="21"/>
          <w:szCs w:val="21"/>
          <w:lang w:val="sl-SI"/>
        </w:rPr>
        <w:t>števil</w:t>
      </w:r>
      <w:r w:rsidR="00943B35" w:rsidRPr="00D1508E">
        <w:rPr>
          <w:rFonts w:ascii="Arial" w:hAnsi="Arial" w:cs="Arial"/>
          <w:sz w:val="21"/>
          <w:szCs w:val="21"/>
          <w:lang w:val="sl-SI"/>
        </w:rPr>
        <w:t>o</w:t>
      </w:r>
      <w:r w:rsidRPr="00D1508E">
        <w:rPr>
          <w:rFonts w:ascii="Arial" w:hAnsi="Arial" w:cs="Arial"/>
          <w:sz w:val="21"/>
          <w:szCs w:val="21"/>
          <w:lang w:val="sl-SI"/>
        </w:rPr>
        <w:t xml:space="preserve"> evropskih območij z </w:t>
      </w:r>
      <w:r w:rsidR="00DD4302" w:rsidRPr="00D1508E">
        <w:rPr>
          <w:rFonts w:ascii="Arial" w:hAnsi="Arial" w:cs="Arial"/>
          <w:sz w:val="21"/>
          <w:szCs w:val="21"/>
          <w:lang w:val="sl-SI"/>
        </w:rPr>
        <w:t xml:space="preserve">omejenimi </w:t>
      </w:r>
      <w:r w:rsidRPr="00D1508E">
        <w:rPr>
          <w:rFonts w:ascii="Arial" w:hAnsi="Arial" w:cs="Arial"/>
          <w:sz w:val="21"/>
          <w:szCs w:val="21"/>
          <w:lang w:val="sl-SI"/>
        </w:rPr>
        <w:t>emisijami</w:t>
      </w:r>
      <w:r w:rsidR="00730569" w:rsidRPr="00D1508E">
        <w:rPr>
          <w:rFonts w:ascii="Arial" w:hAnsi="Arial" w:cs="Arial"/>
          <w:sz w:val="21"/>
          <w:szCs w:val="21"/>
          <w:lang w:val="sl-SI"/>
        </w:rPr>
        <w:t>.</w:t>
      </w:r>
    </w:p>
    <w:p w14:paraId="4091BC83" w14:textId="77777777" w:rsidR="00BF5C81" w:rsidRPr="00D1508E" w:rsidRDefault="00BF5C81" w:rsidP="00E548D3">
      <w:pPr>
        <w:rPr>
          <w:rFonts w:ascii="Arial" w:hAnsi="Arial" w:cs="Arial"/>
          <w:sz w:val="21"/>
          <w:szCs w:val="21"/>
          <w:lang w:val="sl-SI"/>
        </w:rPr>
      </w:pPr>
    </w:p>
    <w:p w14:paraId="5EF683BF" w14:textId="35DDF7CE" w:rsidR="003F246D" w:rsidRPr="00D1508E" w:rsidRDefault="0014730F" w:rsidP="576B054A">
      <w:pPr>
        <w:rPr>
          <w:rFonts w:ascii="Arial" w:hAnsi="Arial" w:cs="Arial"/>
          <w:sz w:val="21"/>
          <w:szCs w:val="21"/>
          <w:lang w:val="sl-SI"/>
        </w:rPr>
      </w:pPr>
      <w:r w:rsidRPr="00D1508E">
        <w:rPr>
          <w:rFonts w:ascii="Arial" w:hAnsi="Arial" w:cs="Arial"/>
          <w:sz w:val="21"/>
          <w:szCs w:val="21"/>
          <w:lang w:val="sl-SI"/>
        </w:rPr>
        <w:t xml:space="preserve">Z novim modelom Ford zaključuje elektrifikacijo vznemirljive nove generacije družine vozil za </w:t>
      </w:r>
      <w:r w:rsidR="00651F6F" w:rsidRPr="00D1508E">
        <w:rPr>
          <w:rFonts w:ascii="Arial" w:hAnsi="Arial" w:cs="Arial"/>
          <w:sz w:val="21"/>
          <w:szCs w:val="21"/>
          <w:lang w:val="sl-SI"/>
        </w:rPr>
        <w:t xml:space="preserve">prevoz oseb </w:t>
      </w:r>
      <w:r w:rsidRPr="00D1508E">
        <w:rPr>
          <w:rFonts w:ascii="Arial" w:hAnsi="Arial" w:cs="Arial"/>
          <w:sz w:val="21"/>
          <w:szCs w:val="21"/>
          <w:lang w:val="sl-SI"/>
        </w:rPr>
        <w:t>Tourneo v Evropi</w:t>
      </w:r>
      <w:r w:rsidR="00E71343" w:rsidRPr="00D1508E">
        <w:rPr>
          <w:rFonts w:ascii="Arial" w:hAnsi="Arial" w:cs="Arial"/>
          <w:sz w:val="21"/>
          <w:szCs w:val="21"/>
          <w:lang w:val="sl-SI"/>
        </w:rPr>
        <w:t xml:space="preserve"> – ta bo </w:t>
      </w:r>
      <w:r w:rsidRPr="00D1508E">
        <w:rPr>
          <w:rFonts w:ascii="Arial" w:hAnsi="Arial" w:cs="Arial"/>
          <w:sz w:val="21"/>
          <w:szCs w:val="21"/>
          <w:lang w:val="sl-SI"/>
        </w:rPr>
        <w:t>vključevala tudi kompaktn</w:t>
      </w:r>
      <w:r w:rsidR="00E71343" w:rsidRPr="00D1508E">
        <w:rPr>
          <w:rFonts w:ascii="Arial" w:hAnsi="Arial" w:cs="Arial"/>
          <w:sz w:val="21"/>
          <w:szCs w:val="21"/>
          <w:lang w:val="sl-SI"/>
        </w:rPr>
        <w:t xml:space="preserve">i petsedežnik </w:t>
      </w:r>
      <w:hyperlink r:id="rId12" w:history="1">
        <w:r w:rsidR="00FD589F" w:rsidRPr="00D1508E">
          <w:rPr>
            <w:rStyle w:val="Hiperpovezava"/>
            <w:rFonts w:ascii="Arial" w:hAnsi="Arial" w:cs="Arial"/>
            <w:b/>
            <w:bCs/>
            <w:sz w:val="21"/>
            <w:szCs w:val="21"/>
            <w:lang w:val="sl-SI"/>
          </w:rPr>
          <w:t>E-Tourneo Courier</w:t>
        </w:r>
      </w:hyperlink>
      <w:r w:rsidR="00FD589F" w:rsidRPr="00D1508E">
        <w:rPr>
          <w:rFonts w:ascii="Arial" w:hAnsi="Arial" w:cs="Arial"/>
          <w:sz w:val="21"/>
          <w:szCs w:val="21"/>
          <w:lang w:val="sl-SI"/>
        </w:rPr>
        <w:t xml:space="preserve">, </w:t>
      </w:r>
      <w:r w:rsidR="00A25C8B" w:rsidRPr="00D1508E">
        <w:rPr>
          <w:rFonts w:ascii="Arial" w:hAnsi="Arial" w:cs="Arial"/>
          <w:sz w:val="21"/>
          <w:szCs w:val="21"/>
          <w:lang w:val="sl-SI"/>
        </w:rPr>
        <w:t xml:space="preserve">model z osmimi sedeži </w:t>
      </w:r>
      <w:hyperlink r:id="rId13" w:history="1">
        <w:r w:rsidR="00FD589F" w:rsidRPr="00D1508E">
          <w:rPr>
            <w:rStyle w:val="Hiperpovezava"/>
            <w:rFonts w:ascii="Arial" w:hAnsi="Arial" w:cs="Arial"/>
            <w:b/>
            <w:bCs/>
            <w:sz w:val="21"/>
            <w:szCs w:val="21"/>
            <w:lang w:val="sl-SI"/>
          </w:rPr>
          <w:t>E</w:t>
        </w:r>
        <w:r w:rsidR="00FD589F" w:rsidRPr="00D1508E">
          <w:rPr>
            <w:rStyle w:val="Hiperpovezava"/>
            <w:rFonts w:ascii="Arial" w:hAnsi="Arial" w:cs="Arial"/>
            <w:b/>
            <w:bCs/>
            <w:sz w:val="21"/>
            <w:szCs w:val="21"/>
            <w:lang w:val="sl-SI"/>
          </w:rPr>
          <w:noBreakHyphen/>
          <w:t>Tourneo Custom</w:t>
        </w:r>
      </w:hyperlink>
      <w:r w:rsidR="00FD589F" w:rsidRPr="00D1508E">
        <w:rPr>
          <w:rFonts w:ascii="Arial" w:hAnsi="Arial" w:cs="Arial"/>
          <w:sz w:val="21"/>
          <w:szCs w:val="21"/>
          <w:vertAlign w:val="superscript"/>
          <w:lang w:val="sl-SI"/>
        </w:rPr>
        <w:t>1,</w:t>
      </w:r>
      <w:r w:rsidR="0084453D">
        <w:rPr>
          <w:rFonts w:ascii="Arial" w:hAnsi="Arial" w:cs="Arial"/>
          <w:sz w:val="21"/>
          <w:szCs w:val="21"/>
          <w:vertAlign w:val="superscript"/>
          <w:lang w:val="sl-SI"/>
        </w:rPr>
        <w:t>3</w:t>
      </w:r>
      <w:r w:rsidR="00FD589F" w:rsidRPr="00D1508E">
        <w:rPr>
          <w:rFonts w:ascii="Arial" w:hAnsi="Arial" w:cs="Arial"/>
          <w:sz w:val="21"/>
          <w:szCs w:val="21"/>
          <w:lang w:val="sl-SI"/>
        </w:rPr>
        <w:t xml:space="preserve"> </w:t>
      </w:r>
      <w:r w:rsidR="00A25C8B" w:rsidRPr="00D1508E">
        <w:rPr>
          <w:rFonts w:ascii="Arial" w:hAnsi="Arial" w:cs="Arial"/>
          <w:sz w:val="21"/>
          <w:szCs w:val="21"/>
          <w:lang w:val="sl-SI"/>
        </w:rPr>
        <w:t xml:space="preserve">in devetsedežni </w:t>
      </w:r>
      <w:hyperlink r:id="rId14" w:history="1">
        <w:r w:rsidR="00FD589F" w:rsidRPr="00D1508E">
          <w:rPr>
            <w:rStyle w:val="Hiperpovezava"/>
            <w:rFonts w:ascii="Arial" w:hAnsi="Arial" w:cs="Arial"/>
            <w:b/>
            <w:bCs/>
            <w:sz w:val="21"/>
            <w:szCs w:val="21"/>
            <w:lang w:val="sl-SI"/>
          </w:rPr>
          <w:t>Tourneo Custom Plug-In Hybrid.</w:t>
        </w:r>
      </w:hyperlink>
      <w:r w:rsidR="00FD589F" w:rsidRPr="00D1508E">
        <w:rPr>
          <w:rFonts w:ascii="Arial" w:hAnsi="Arial" w:cs="Arial"/>
          <w:sz w:val="21"/>
          <w:szCs w:val="21"/>
          <w:vertAlign w:val="superscript"/>
          <w:lang w:val="sl-SI"/>
        </w:rPr>
        <w:t>1,</w:t>
      </w:r>
      <w:r w:rsidR="0084453D">
        <w:rPr>
          <w:rFonts w:ascii="Arial" w:hAnsi="Arial" w:cs="Arial"/>
          <w:sz w:val="21"/>
          <w:szCs w:val="21"/>
          <w:vertAlign w:val="superscript"/>
          <w:lang w:val="sl-SI"/>
        </w:rPr>
        <w:t>4</w:t>
      </w:r>
    </w:p>
    <w:p w14:paraId="3290EA0B" w14:textId="76A21BFF" w:rsidR="002A7D19" w:rsidRPr="00D1508E" w:rsidRDefault="002A7D19" w:rsidP="00E548D3">
      <w:pPr>
        <w:rPr>
          <w:rFonts w:ascii="Arial" w:hAnsi="Arial" w:cs="Arial"/>
          <w:sz w:val="21"/>
          <w:szCs w:val="21"/>
          <w:lang w:val="sl-SI"/>
        </w:rPr>
      </w:pPr>
    </w:p>
    <w:p w14:paraId="65D56414" w14:textId="5EC0B458" w:rsidR="00F73C67" w:rsidRPr="00D1508E" w:rsidRDefault="00F73C67" w:rsidP="00F73C67">
      <w:pPr>
        <w:rPr>
          <w:rFonts w:ascii="Arial" w:hAnsi="Arial" w:cs="Arial"/>
          <w:sz w:val="21"/>
          <w:szCs w:val="21"/>
          <w:lang w:val="sl-SI"/>
        </w:rPr>
      </w:pPr>
      <w:r w:rsidRPr="00D1508E">
        <w:rPr>
          <w:rFonts w:ascii="Arial" w:hAnsi="Arial" w:cs="Arial"/>
          <w:sz w:val="21"/>
          <w:szCs w:val="21"/>
          <w:lang w:val="sl-SI"/>
        </w:rPr>
        <w:t>“</w:t>
      </w:r>
      <w:r w:rsidR="00DF266A" w:rsidRPr="00D1508E">
        <w:rPr>
          <w:rFonts w:ascii="Arial" w:hAnsi="Arial" w:cs="Arial"/>
          <w:sz w:val="21"/>
          <w:szCs w:val="21"/>
          <w:lang w:val="sl-SI"/>
        </w:rPr>
        <w:t>Tourne</w:t>
      </w:r>
      <w:r w:rsidR="00495F12" w:rsidRPr="00D1508E">
        <w:rPr>
          <w:rFonts w:ascii="Arial" w:hAnsi="Arial" w:cs="Arial"/>
          <w:sz w:val="21"/>
          <w:szCs w:val="21"/>
          <w:lang w:val="sl-SI"/>
        </w:rPr>
        <w:t>a</w:t>
      </w:r>
      <w:r w:rsidR="00DF266A" w:rsidRPr="00D1508E">
        <w:rPr>
          <w:rFonts w:ascii="Arial" w:hAnsi="Arial" w:cs="Arial"/>
          <w:sz w:val="21"/>
          <w:szCs w:val="21"/>
          <w:lang w:val="sl-SI"/>
        </w:rPr>
        <w:t xml:space="preserve"> Connect </w:t>
      </w:r>
      <w:r w:rsidR="00495F12" w:rsidRPr="00D1508E">
        <w:rPr>
          <w:rFonts w:ascii="Arial" w:hAnsi="Arial" w:cs="Arial"/>
          <w:sz w:val="21"/>
          <w:szCs w:val="21"/>
          <w:lang w:val="sl-SI"/>
        </w:rPr>
        <w:t xml:space="preserve">odlikujeta </w:t>
      </w:r>
      <w:r w:rsidR="00DF266A" w:rsidRPr="00D1508E">
        <w:rPr>
          <w:rFonts w:ascii="Arial" w:hAnsi="Arial" w:cs="Arial"/>
          <w:sz w:val="21"/>
          <w:szCs w:val="21"/>
          <w:lang w:val="sl-SI"/>
        </w:rPr>
        <w:t xml:space="preserve">predvsem zmogljivost in prilagodljivost, nova možnost </w:t>
      </w:r>
      <w:r w:rsidR="00495F12" w:rsidRPr="00D1508E">
        <w:rPr>
          <w:rFonts w:ascii="Arial" w:hAnsi="Arial" w:cs="Arial"/>
          <w:sz w:val="21"/>
          <w:szCs w:val="21"/>
          <w:lang w:val="sl-SI"/>
        </w:rPr>
        <w:t xml:space="preserve">pogona </w:t>
      </w:r>
      <w:r w:rsidR="00DF266A" w:rsidRPr="00D1508E">
        <w:rPr>
          <w:rFonts w:ascii="Arial" w:hAnsi="Arial" w:cs="Arial"/>
          <w:sz w:val="21"/>
          <w:szCs w:val="21"/>
          <w:lang w:val="sl-SI"/>
        </w:rPr>
        <w:t xml:space="preserve">PHEV pa dodaja še več obojega. Ne glede na to, ali </w:t>
      </w:r>
      <w:r w:rsidR="008A2B4A" w:rsidRPr="00D1508E">
        <w:rPr>
          <w:rFonts w:ascii="Arial" w:hAnsi="Arial" w:cs="Arial"/>
          <w:sz w:val="21"/>
          <w:szCs w:val="21"/>
          <w:lang w:val="sl-SI"/>
        </w:rPr>
        <w:t xml:space="preserve">z njim vozite otroke </w:t>
      </w:r>
      <w:r w:rsidR="00DF266A" w:rsidRPr="00D1508E">
        <w:rPr>
          <w:rFonts w:ascii="Arial" w:hAnsi="Arial" w:cs="Arial"/>
          <w:sz w:val="21"/>
          <w:szCs w:val="21"/>
          <w:lang w:val="sl-SI"/>
        </w:rPr>
        <w:t xml:space="preserve">v šolo, </w:t>
      </w:r>
      <w:r w:rsidR="008A2B4A" w:rsidRPr="00D1508E">
        <w:rPr>
          <w:rFonts w:ascii="Arial" w:hAnsi="Arial" w:cs="Arial"/>
          <w:sz w:val="21"/>
          <w:szCs w:val="21"/>
          <w:lang w:val="sl-SI"/>
        </w:rPr>
        <w:t xml:space="preserve">se odpravljate </w:t>
      </w:r>
      <w:r w:rsidR="00DF266A" w:rsidRPr="00D1508E">
        <w:rPr>
          <w:rFonts w:ascii="Arial" w:hAnsi="Arial" w:cs="Arial"/>
          <w:sz w:val="21"/>
          <w:szCs w:val="21"/>
          <w:lang w:val="sl-SI"/>
        </w:rPr>
        <w:t>na pustolovščin</w:t>
      </w:r>
      <w:r w:rsidR="00186895" w:rsidRPr="00D1508E">
        <w:rPr>
          <w:rFonts w:ascii="Arial" w:hAnsi="Arial" w:cs="Arial"/>
          <w:sz w:val="21"/>
          <w:szCs w:val="21"/>
          <w:lang w:val="sl-SI"/>
        </w:rPr>
        <w:t>e</w:t>
      </w:r>
      <w:r w:rsidR="00DF266A" w:rsidRPr="00D1508E">
        <w:rPr>
          <w:rFonts w:ascii="Arial" w:hAnsi="Arial" w:cs="Arial"/>
          <w:sz w:val="21"/>
          <w:szCs w:val="21"/>
          <w:lang w:val="sl-SI"/>
        </w:rPr>
        <w:t xml:space="preserve"> ali ga uporabljate kot službeno vozilo, Tourneo Connect PHEV z velikim električnim dosegom omogoča elektrifikacijo številnih poti v </w:t>
      </w:r>
      <w:r w:rsidR="001D484C" w:rsidRPr="00D1508E">
        <w:rPr>
          <w:rFonts w:ascii="Arial" w:hAnsi="Arial" w:cs="Arial"/>
          <w:sz w:val="21"/>
          <w:szCs w:val="21"/>
          <w:lang w:val="sl-SI"/>
        </w:rPr>
        <w:t>pestrem</w:t>
      </w:r>
      <w:r w:rsidR="00DF266A" w:rsidRPr="00D1508E">
        <w:rPr>
          <w:rFonts w:ascii="Arial" w:hAnsi="Arial" w:cs="Arial"/>
          <w:sz w:val="21"/>
          <w:szCs w:val="21"/>
          <w:lang w:val="sl-SI"/>
        </w:rPr>
        <w:t xml:space="preserve"> življenjskem slogu naših strank</w:t>
      </w:r>
      <w:r w:rsidRPr="00D1508E">
        <w:rPr>
          <w:rFonts w:ascii="Arial" w:hAnsi="Arial" w:cs="Arial"/>
          <w:sz w:val="21"/>
          <w:szCs w:val="21"/>
          <w:lang w:val="sl-SI"/>
        </w:rPr>
        <w:t xml:space="preserve">,” </w:t>
      </w:r>
      <w:r w:rsidR="0067085F" w:rsidRPr="00D1508E">
        <w:rPr>
          <w:rFonts w:ascii="Arial" w:hAnsi="Arial" w:cs="Arial"/>
          <w:sz w:val="21"/>
          <w:szCs w:val="21"/>
          <w:lang w:val="sl-SI"/>
        </w:rPr>
        <w:t xml:space="preserve">je povedal </w:t>
      </w:r>
      <w:r w:rsidRPr="00D1508E">
        <w:rPr>
          <w:rFonts w:ascii="Arial" w:hAnsi="Arial" w:cs="Arial"/>
          <w:sz w:val="21"/>
          <w:szCs w:val="21"/>
          <w:lang w:val="sl-SI"/>
        </w:rPr>
        <w:t xml:space="preserve">Rich Hughes, </w:t>
      </w:r>
      <w:r w:rsidR="0067085F" w:rsidRPr="00D1508E">
        <w:rPr>
          <w:rFonts w:ascii="Arial" w:hAnsi="Arial" w:cs="Arial"/>
          <w:sz w:val="21"/>
          <w:szCs w:val="21"/>
          <w:lang w:val="sl-SI"/>
        </w:rPr>
        <w:t xml:space="preserve">vodja znamke </w:t>
      </w:r>
      <w:r w:rsidRPr="00D1508E">
        <w:rPr>
          <w:rFonts w:ascii="Arial" w:hAnsi="Arial" w:cs="Arial"/>
          <w:sz w:val="21"/>
          <w:szCs w:val="21"/>
          <w:lang w:val="sl-SI"/>
        </w:rPr>
        <w:t xml:space="preserve">Tourneo </w:t>
      </w:r>
      <w:r w:rsidR="0067085F" w:rsidRPr="00D1508E">
        <w:rPr>
          <w:rFonts w:ascii="Arial" w:hAnsi="Arial" w:cs="Arial"/>
          <w:sz w:val="21"/>
          <w:szCs w:val="21"/>
          <w:lang w:val="sl-SI"/>
        </w:rPr>
        <w:t xml:space="preserve">pri </w:t>
      </w:r>
      <w:r w:rsidRPr="00D1508E">
        <w:rPr>
          <w:rFonts w:ascii="Arial" w:hAnsi="Arial" w:cs="Arial"/>
          <w:sz w:val="21"/>
          <w:szCs w:val="21"/>
          <w:lang w:val="sl-SI"/>
        </w:rPr>
        <w:t>Ford</w:t>
      </w:r>
      <w:r w:rsidR="0067085F" w:rsidRPr="00D1508E">
        <w:rPr>
          <w:rFonts w:ascii="Arial" w:hAnsi="Arial" w:cs="Arial"/>
          <w:sz w:val="21"/>
          <w:szCs w:val="21"/>
          <w:lang w:val="sl-SI"/>
        </w:rPr>
        <w:t>u v Evropi</w:t>
      </w:r>
      <w:r w:rsidRPr="00D1508E">
        <w:rPr>
          <w:rFonts w:ascii="Arial" w:hAnsi="Arial" w:cs="Arial"/>
          <w:sz w:val="21"/>
          <w:szCs w:val="21"/>
          <w:lang w:val="sl-SI"/>
        </w:rPr>
        <w:t xml:space="preserve">. </w:t>
      </w:r>
    </w:p>
    <w:p w14:paraId="20C9AA81" w14:textId="77777777" w:rsidR="00F73C67" w:rsidRPr="00D1508E" w:rsidRDefault="00F73C67" w:rsidP="00E548D3">
      <w:pPr>
        <w:rPr>
          <w:rFonts w:ascii="Arial" w:hAnsi="Arial" w:cs="Arial"/>
          <w:sz w:val="21"/>
          <w:szCs w:val="21"/>
          <w:lang w:val="sl-SI"/>
        </w:rPr>
      </w:pPr>
    </w:p>
    <w:p w14:paraId="618D5B09" w14:textId="18538F92" w:rsidR="00F73C67" w:rsidRPr="00D1508E" w:rsidRDefault="00AD660B" w:rsidP="00F06671">
      <w:pPr>
        <w:spacing w:before="120"/>
        <w:rPr>
          <w:rFonts w:ascii="Arial" w:hAnsi="Arial" w:cs="Arial"/>
          <w:sz w:val="21"/>
          <w:szCs w:val="21"/>
          <w:lang w:val="sl-SI"/>
        </w:rPr>
      </w:pPr>
      <w:r w:rsidRPr="00D1508E">
        <w:rPr>
          <w:rFonts w:ascii="Arial" w:hAnsi="Arial" w:cs="Arial"/>
          <w:sz w:val="21"/>
          <w:szCs w:val="21"/>
          <w:lang w:val="sl-SI"/>
        </w:rPr>
        <w:t xml:space="preserve">Naročila za model </w:t>
      </w:r>
      <w:r w:rsidR="00F73C67" w:rsidRPr="00D1508E">
        <w:rPr>
          <w:rFonts w:ascii="Arial" w:hAnsi="Arial" w:cs="Arial"/>
          <w:sz w:val="21"/>
          <w:szCs w:val="21"/>
          <w:lang w:val="sl-SI"/>
        </w:rPr>
        <w:t xml:space="preserve">Tourneo Connect PHEV </w:t>
      </w:r>
      <w:r w:rsidRPr="00D1508E">
        <w:rPr>
          <w:rFonts w:ascii="Arial" w:hAnsi="Arial" w:cs="Arial"/>
          <w:sz w:val="21"/>
          <w:szCs w:val="21"/>
          <w:lang w:val="sl-SI"/>
        </w:rPr>
        <w:t xml:space="preserve">bodo trgovci začeli sprejemati </w:t>
      </w:r>
      <w:r w:rsidR="000660A6" w:rsidRPr="00D1508E">
        <w:rPr>
          <w:rFonts w:ascii="Arial" w:hAnsi="Arial" w:cs="Arial"/>
          <w:sz w:val="21"/>
          <w:szCs w:val="21"/>
          <w:lang w:val="sl-SI"/>
        </w:rPr>
        <w:t xml:space="preserve">letos poleti, prve dobave pa so načrtovane v zadnjem četrtletju </w:t>
      </w:r>
      <w:r w:rsidR="00F112C9" w:rsidRPr="00D1508E">
        <w:rPr>
          <w:rFonts w:ascii="Arial" w:hAnsi="Arial" w:cs="Arial"/>
          <w:sz w:val="21"/>
          <w:szCs w:val="21"/>
          <w:lang w:val="sl-SI"/>
        </w:rPr>
        <w:t xml:space="preserve">tega </w:t>
      </w:r>
      <w:r w:rsidR="000660A6" w:rsidRPr="00D1508E">
        <w:rPr>
          <w:rFonts w:ascii="Arial" w:hAnsi="Arial" w:cs="Arial"/>
          <w:sz w:val="21"/>
          <w:szCs w:val="21"/>
          <w:lang w:val="sl-SI"/>
        </w:rPr>
        <w:t>leta</w:t>
      </w:r>
      <w:r w:rsidR="66E21172" w:rsidRPr="00D1508E">
        <w:rPr>
          <w:rFonts w:ascii="Arial" w:hAnsi="Arial" w:cs="Arial"/>
          <w:sz w:val="21"/>
          <w:szCs w:val="21"/>
          <w:lang w:val="sl-SI"/>
        </w:rPr>
        <w:t>.</w:t>
      </w:r>
    </w:p>
    <w:p w14:paraId="39F41B77" w14:textId="3985C050" w:rsidR="576B054A" w:rsidRPr="00D1508E" w:rsidRDefault="576B054A" w:rsidP="576B054A">
      <w:pPr>
        <w:spacing w:before="120"/>
        <w:rPr>
          <w:rFonts w:ascii="Arial" w:hAnsi="Arial" w:cs="Arial"/>
          <w:sz w:val="21"/>
          <w:szCs w:val="21"/>
          <w:lang w:val="sl-SI"/>
        </w:rPr>
      </w:pPr>
    </w:p>
    <w:p w14:paraId="45C83E22" w14:textId="03193CAC" w:rsidR="00F73C67" w:rsidRPr="00D1508E" w:rsidRDefault="00F112C9" w:rsidP="00E548D3">
      <w:pPr>
        <w:rPr>
          <w:rFonts w:ascii="Arial" w:hAnsi="Arial" w:cs="Arial"/>
          <w:b/>
          <w:bCs/>
          <w:sz w:val="21"/>
          <w:szCs w:val="21"/>
          <w:lang w:val="sl-SI"/>
        </w:rPr>
      </w:pPr>
      <w:r w:rsidRPr="00D1508E">
        <w:rPr>
          <w:rFonts w:ascii="Arial" w:hAnsi="Arial" w:cs="Arial"/>
          <w:b/>
          <w:bCs/>
          <w:sz w:val="21"/>
          <w:szCs w:val="21"/>
          <w:lang w:val="sl-SI"/>
        </w:rPr>
        <w:lastRenderedPageBreak/>
        <w:t xml:space="preserve">Napredna tehnologija </w:t>
      </w:r>
      <w:r w:rsidR="00A71C81" w:rsidRPr="00D1508E">
        <w:rPr>
          <w:rFonts w:ascii="Arial" w:hAnsi="Arial" w:cs="Arial"/>
          <w:b/>
          <w:bCs/>
          <w:sz w:val="21"/>
          <w:szCs w:val="21"/>
          <w:lang w:val="sl-SI"/>
        </w:rPr>
        <w:t>PHEV</w:t>
      </w:r>
      <w:r w:rsidRPr="00D1508E">
        <w:rPr>
          <w:rFonts w:ascii="Arial" w:hAnsi="Arial" w:cs="Arial"/>
          <w:b/>
          <w:bCs/>
          <w:sz w:val="21"/>
          <w:szCs w:val="21"/>
          <w:lang w:val="sl-SI"/>
        </w:rPr>
        <w:t xml:space="preserve"> </w:t>
      </w:r>
      <w:r w:rsidR="00F73C67" w:rsidRPr="00D1508E">
        <w:rPr>
          <w:rFonts w:ascii="Arial" w:hAnsi="Arial" w:cs="Arial"/>
          <w:b/>
          <w:bCs/>
          <w:sz w:val="21"/>
          <w:szCs w:val="21"/>
          <w:lang w:val="sl-SI"/>
        </w:rPr>
        <w:br/>
      </w:r>
    </w:p>
    <w:p w14:paraId="3B69ACAA" w14:textId="6305DBEC" w:rsidR="00893286" w:rsidRPr="00D1508E" w:rsidRDefault="007C657F" w:rsidP="006839CA">
      <w:pPr>
        <w:rPr>
          <w:rFonts w:ascii="Arial" w:hAnsi="Arial" w:cs="Arial"/>
          <w:sz w:val="21"/>
          <w:szCs w:val="21"/>
          <w:lang w:val="sl-SI"/>
        </w:rPr>
      </w:pPr>
      <w:r w:rsidRPr="00D1508E">
        <w:rPr>
          <w:rFonts w:ascii="Arial" w:hAnsi="Arial" w:cs="Arial"/>
          <w:sz w:val="21"/>
          <w:szCs w:val="21"/>
          <w:lang w:val="sl-SI"/>
        </w:rPr>
        <w:t>Inovativni novi pogonski sklop v Tourne</w:t>
      </w:r>
      <w:r w:rsidR="00A616E2" w:rsidRPr="00D1508E">
        <w:rPr>
          <w:rFonts w:ascii="Arial" w:hAnsi="Arial" w:cs="Arial"/>
          <w:sz w:val="21"/>
          <w:szCs w:val="21"/>
          <w:lang w:val="sl-SI"/>
        </w:rPr>
        <w:t>u</w:t>
      </w:r>
      <w:r w:rsidRPr="00D1508E">
        <w:rPr>
          <w:rFonts w:ascii="Arial" w:hAnsi="Arial" w:cs="Arial"/>
          <w:sz w:val="21"/>
          <w:szCs w:val="21"/>
          <w:lang w:val="sl-SI"/>
        </w:rPr>
        <w:t xml:space="preserve"> Connect PHEV združuje </w:t>
      </w:r>
      <w:r w:rsidRPr="00D1508E">
        <w:rPr>
          <w:rFonts w:ascii="Arial" w:hAnsi="Arial" w:cs="Arial"/>
          <w:b/>
          <w:bCs/>
          <w:sz w:val="21"/>
          <w:szCs w:val="21"/>
          <w:lang w:val="sl-SI"/>
        </w:rPr>
        <w:t>1,5-litrski bencinski motor EcoBoost</w:t>
      </w:r>
      <w:r w:rsidRPr="00D1508E">
        <w:rPr>
          <w:rFonts w:ascii="Arial" w:hAnsi="Arial" w:cs="Arial"/>
          <w:sz w:val="21"/>
          <w:szCs w:val="21"/>
          <w:lang w:val="sl-SI"/>
        </w:rPr>
        <w:t xml:space="preserve">, visokonapetostno baterijo in elektromotor, ki prek šeststopenjskega samodejnega menjalnika z dvojno sklopko zagotavlja skupno moč </w:t>
      </w:r>
      <w:r w:rsidR="00BD2349">
        <w:rPr>
          <w:rFonts w:ascii="Arial" w:hAnsi="Arial" w:cs="Arial"/>
          <w:sz w:val="21"/>
          <w:szCs w:val="21"/>
          <w:lang w:val="sl-SI"/>
        </w:rPr>
        <w:t>110 kW(</w:t>
      </w:r>
      <w:r w:rsidRPr="00D1508E">
        <w:rPr>
          <w:rFonts w:ascii="Arial" w:hAnsi="Arial" w:cs="Arial"/>
          <w:sz w:val="21"/>
          <w:szCs w:val="21"/>
          <w:lang w:val="sl-SI"/>
        </w:rPr>
        <w:t>150 KM</w:t>
      </w:r>
      <w:r w:rsidR="00BD2349">
        <w:rPr>
          <w:rFonts w:ascii="Arial" w:hAnsi="Arial" w:cs="Arial"/>
          <w:sz w:val="21"/>
          <w:szCs w:val="21"/>
          <w:lang w:val="sl-SI"/>
        </w:rPr>
        <w:t>)</w:t>
      </w:r>
      <w:r w:rsidRPr="00D1508E">
        <w:rPr>
          <w:rFonts w:ascii="Arial" w:hAnsi="Arial" w:cs="Arial"/>
          <w:sz w:val="21"/>
          <w:szCs w:val="21"/>
          <w:lang w:val="sl-SI"/>
        </w:rPr>
        <w:t xml:space="preserve"> in navor 350 Nm</w:t>
      </w:r>
      <w:r w:rsidR="005C5C7B" w:rsidRPr="00D1508E">
        <w:rPr>
          <w:rFonts w:ascii="Arial" w:hAnsi="Arial" w:cs="Arial"/>
          <w:sz w:val="21"/>
          <w:szCs w:val="21"/>
          <w:lang w:val="sl-SI"/>
        </w:rPr>
        <w:t>.</w:t>
      </w:r>
      <w:r w:rsidR="002A4964">
        <w:rPr>
          <w:rFonts w:ascii="Arial" w:hAnsi="Arial" w:cs="Arial"/>
          <w:sz w:val="21"/>
          <w:szCs w:val="21"/>
          <w:vertAlign w:val="superscript"/>
          <w:lang w:val="sl-SI"/>
        </w:rPr>
        <w:t>5</w:t>
      </w:r>
      <w:r w:rsidRPr="00D1508E">
        <w:rPr>
          <w:rFonts w:ascii="Arial" w:hAnsi="Arial" w:cs="Arial"/>
          <w:sz w:val="21"/>
          <w:szCs w:val="21"/>
          <w:lang w:val="sl-SI"/>
        </w:rPr>
        <w:t xml:space="preserve"> </w:t>
      </w:r>
      <w:r w:rsidR="00495797" w:rsidRPr="00D1508E">
        <w:rPr>
          <w:rFonts w:ascii="Arial" w:hAnsi="Arial" w:cs="Arial"/>
          <w:sz w:val="21"/>
          <w:szCs w:val="21"/>
          <w:lang w:val="sl-SI"/>
        </w:rPr>
        <w:t xml:space="preserve">Na dolgih potovanjih </w:t>
      </w:r>
      <w:r w:rsidRPr="00D1508E">
        <w:rPr>
          <w:rFonts w:ascii="Arial" w:hAnsi="Arial" w:cs="Arial"/>
          <w:sz w:val="21"/>
          <w:szCs w:val="21"/>
          <w:lang w:val="sl-SI"/>
        </w:rPr>
        <w:t xml:space="preserve">je mogoče </w:t>
      </w:r>
      <w:r w:rsidR="00842A2F" w:rsidRPr="00D1508E">
        <w:rPr>
          <w:rFonts w:ascii="Arial" w:hAnsi="Arial" w:cs="Arial"/>
          <w:sz w:val="21"/>
          <w:szCs w:val="21"/>
          <w:lang w:val="sl-SI"/>
        </w:rPr>
        <w:t xml:space="preserve">z javnimi polnilnicami z enosmernim tokom </w:t>
      </w:r>
      <w:r w:rsidR="00495797">
        <w:rPr>
          <w:rFonts w:ascii="Arial" w:hAnsi="Arial" w:cs="Arial"/>
          <w:sz w:val="21"/>
          <w:szCs w:val="21"/>
          <w:lang w:val="sl-SI"/>
        </w:rPr>
        <w:t>b</w:t>
      </w:r>
      <w:r w:rsidR="00495797" w:rsidRPr="00D1508E">
        <w:rPr>
          <w:rFonts w:ascii="Arial" w:hAnsi="Arial" w:cs="Arial"/>
          <w:sz w:val="21"/>
          <w:szCs w:val="21"/>
          <w:lang w:val="sl-SI"/>
        </w:rPr>
        <w:t xml:space="preserve">aterijo </w:t>
      </w:r>
      <w:r w:rsidRPr="00D1508E">
        <w:rPr>
          <w:rFonts w:ascii="Arial" w:hAnsi="Arial" w:cs="Arial"/>
          <w:sz w:val="21"/>
          <w:szCs w:val="21"/>
          <w:lang w:val="sl-SI"/>
        </w:rPr>
        <w:t xml:space="preserve">hitro polniti z močjo </w:t>
      </w:r>
      <w:r w:rsidRPr="00D1508E">
        <w:rPr>
          <w:rFonts w:ascii="Arial" w:hAnsi="Arial" w:cs="Arial"/>
          <w:b/>
          <w:bCs/>
          <w:sz w:val="21"/>
          <w:szCs w:val="21"/>
          <w:lang w:val="sl-SI"/>
        </w:rPr>
        <w:t>do 50 kW</w:t>
      </w:r>
      <w:r w:rsidRPr="00D1508E">
        <w:rPr>
          <w:rFonts w:ascii="Arial" w:hAnsi="Arial" w:cs="Arial"/>
          <w:sz w:val="21"/>
          <w:szCs w:val="21"/>
          <w:lang w:val="sl-SI"/>
        </w:rPr>
        <w:t xml:space="preserve"> ali </w:t>
      </w:r>
      <w:r w:rsidR="00842A2F">
        <w:rPr>
          <w:rFonts w:ascii="Arial" w:hAnsi="Arial" w:cs="Arial"/>
          <w:sz w:val="21"/>
          <w:szCs w:val="21"/>
          <w:lang w:val="sl-SI"/>
        </w:rPr>
        <w:t xml:space="preserve">pa </w:t>
      </w:r>
      <w:r w:rsidRPr="00D1508E">
        <w:rPr>
          <w:rFonts w:ascii="Arial" w:hAnsi="Arial" w:cs="Arial"/>
          <w:sz w:val="21"/>
          <w:szCs w:val="21"/>
          <w:lang w:val="sl-SI"/>
        </w:rPr>
        <w:t xml:space="preserve">jo popolnoma napolniti doma </w:t>
      </w:r>
      <w:r w:rsidR="00842A2F">
        <w:rPr>
          <w:rFonts w:ascii="Arial" w:hAnsi="Arial" w:cs="Arial"/>
          <w:sz w:val="21"/>
          <w:szCs w:val="21"/>
          <w:lang w:val="sl-SI"/>
        </w:rPr>
        <w:t xml:space="preserve">s </w:t>
      </w:r>
      <w:r w:rsidR="00842A2F" w:rsidRPr="00D1508E">
        <w:rPr>
          <w:rFonts w:ascii="Arial" w:hAnsi="Arial" w:cs="Arial"/>
          <w:sz w:val="21"/>
          <w:szCs w:val="21"/>
          <w:lang w:val="sl-SI"/>
        </w:rPr>
        <w:t xml:space="preserve">polnjenjem </w:t>
      </w:r>
      <w:r w:rsidRPr="00D1508E">
        <w:rPr>
          <w:rFonts w:ascii="Arial" w:hAnsi="Arial" w:cs="Arial"/>
          <w:sz w:val="21"/>
          <w:szCs w:val="21"/>
          <w:lang w:val="sl-SI"/>
        </w:rPr>
        <w:t xml:space="preserve">z izmeničnim </w:t>
      </w:r>
      <w:r w:rsidR="00842A2F">
        <w:rPr>
          <w:rFonts w:ascii="Arial" w:hAnsi="Arial" w:cs="Arial"/>
          <w:sz w:val="21"/>
          <w:szCs w:val="21"/>
          <w:lang w:val="sl-SI"/>
        </w:rPr>
        <w:t xml:space="preserve">tokom </w:t>
      </w:r>
      <w:r w:rsidRPr="00D1508E">
        <w:rPr>
          <w:rFonts w:ascii="Arial" w:hAnsi="Arial" w:cs="Arial"/>
          <w:sz w:val="21"/>
          <w:szCs w:val="21"/>
          <w:lang w:val="sl-SI"/>
        </w:rPr>
        <w:t xml:space="preserve">z močjo </w:t>
      </w:r>
      <w:r w:rsidRPr="00D1508E">
        <w:rPr>
          <w:rFonts w:ascii="Arial" w:hAnsi="Arial" w:cs="Arial"/>
          <w:b/>
          <w:bCs/>
          <w:sz w:val="21"/>
          <w:szCs w:val="21"/>
          <w:lang w:val="sl-SI"/>
        </w:rPr>
        <w:t>do 11 kW</w:t>
      </w:r>
      <w:r w:rsidRPr="00D1508E">
        <w:rPr>
          <w:rFonts w:ascii="Arial" w:hAnsi="Arial" w:cs="Arial"/>
          <w:sz w:val="21"/>
          <w:szCs w:val="21"/>
          <w:lang w:val="sl-SI"/>
        </w:rPr>
        <w:t>.</w:t>
      </w:r>
      <w:r w:rsidR="006B4C0E">
        <w:rPr>
          <w:rFonts w:ascii="Arial" w:hAnsi="Arial" w:cs="Arial"/>
          <w:sz w:val="21"/>
          <w:szCs w:val="21"/>
          <w:vertAlign w:val="superscript"/>
          <w:lang w:val="sl-SI"/>
        </w:rPr>
        <w:t>6</w:t>
      </w:r>
    </w:p>
    <w:p w14:paraId="25339F51" w14:textId="77777777" w:rsidR="00893286" w:rsidRPr="00D1508E" w:rsidRDefault="00893286" w:rsidP="006839CA">
      <w:pPr>
        <w:rPr>
          <w:rFonts w:ascii="Arial" w:hAnsi="Arial" w:cs="Arial"/>
          <w:sz w:val="21"/>
          <w:szCs w:val="21"/>
          <w:lang w:val="sl-SI"/>
        </w:rPr>
      </w:pPr>
    </w:p>
    <w:p w14:paraId="3436BCAD" w14:textId="27515090" w:rsidR="003F246D" w:rsidRPr="00D1508E" w:rsidRDefault="0045618D" w:rsidP="006839CA">
      <w:pPr>
        <w:rPr>
          <w:rFonts w:ascii="Arial" w:hAnsi="Arial" w:cs="Arial"/>
          <w:sz w:val="21"/>
          <w:szCs w:val="21"/>
          <w:lang w:val="sl-SI"/>
        </w:rPr>
      </w:pPr>
      <w:r w:rsidRPr="00D1508E">
        <w:rPr>
          <w:rFonts w:ascii="Arial" w:hAnsi="Arial" w:cs="Arial"/>
          <w:sz w:val="21"/>
          <w:szCs w:val="21"/>
          <w:lang w:val="sl-SI"/>
        </w:rPr>
        <w:t xml:space="preserve">Vozniki lahko z razumljivimi </w:t>
      </w:r>
      <w:r w:rsidR="00CE5E4F" w:rsidRPr="00D1508E">
        <w:rPr>
          <w:rFonts w:ascii="Arial" w:hAnsi="Arial" w:cs="Arial"/>
          <w:sz w:val="21"/>
          <w:szCs w:val="21"/>
          <w:lang w:val="sl-SI"/>
        </w:rPr>
        <w:t xml:space="preserve">voznimi </w:t>
      </w:r>
      <w:r w:rsidRPr="00D1508E">
        <w:rPr>
          <w:rFonts w:ascii="Arial" w:hAnsi="Arial" w:cs="Arial"/>
          <w:sz w:val="21"/>
          <w:szCs w:val="21"/>
          <w:lang w:val="sl-SI"/>
        </w:rPr>
        <w:t xml:space="preserve">načini </w:t>
      </w:r>
      <w:r w:rsidR="00CE5E4F" w:rsidRPr="00D1508E">
        <w:rPr>
          <w:rFonts w:ascii="Arial" w:hAnsi="Arial" w:cs="Arial"/>
          <w:sz w:val="21"/>
          <w:szCs w:val="21"/>
          <w:lang w:val="sl-SI"/>
        </w:rPr>
        <w:t xml:space="preserve">preprosto </w:t>
      </w:r>
      <w:r w:rsidRPr="00D1508E">
        <w:rPr>
          <w:rFonts w:ascii="Arial" w:hAnsi="Arial" w:cs="Arial"/>
          <w:sz w:val="21"/>
          <w:szCs w:val="21"/>
          <w:lang w:val="sl-SI"/>
        </w:rPr>
        <w:t>optimizirajo porabo energije baterije</w:t>
      </w:r>
      <w:r w:rsidR="00893286" w:rsidRPr="00D1508E">
        <w:rPr>
          <w:rFonts w:ascii="Arial" w:hAnsi="Arial" w:cs="Arial"/>
          <w:sz w:val="21"/>
          <w:szCs w:val="21"/>
          <w:lang w:val="sl-SI"/>
        </w:rPr>
        <w:t>:</w:t>
      </w:r>
      <w:r w:rsidR="006B4C0E">
        <w:rPr>
          <w:rFonts w:ascii="Arial" w:hAnsi="Arial" w:cs="Arial"/>
          <w:sz w:val="21"/>
          <w:szCs w:val="21"/>
          <w:vertAlign w:val="superscript"/>
          <w:lang w:val="sl-SI"/>
        </w:rPr>
        <w:t>7</w:t>
      </w:r>
      <w:r w:rsidR="00893286" w:rsidRPr="00D1508E">
        <w:rPr>
          <w:rFonts w:ascii="Arial" w:hAnsi="Arial" w:cs="Arial"/>
          <w:sz w:val="21"/>
          <w:szCs w:val="21"/>
          <w:vertAlign w:val="superscript"/>
          <w:lang w:val="sl-SI"/>
        </w:rPr>
        <w:br/>
      </w:r>
      <w:r w:rsidR="00533A08" w:rsidRPr="00D1508E">
        <w:rPr>
          <w:rFonts w:ascii="Arial" w:hAnsi="Arial" w:cs="Arial"/>
          <w:sz w:val="21"/>
          <w:szCs w:val="21"/>
          <w:lang w:val="sl-SI"/>
        </w:rPr>
        <w:t xml:space="preserve"> </w:t>
      </w:r>
    </w:p>
    <w:p w14:paraId="0FB8E8D4" w14:textId="555FBF8B" w:rsidR="00893286" w:rsidRPr="00D1508E" w:rsidRDefault="00893286" w:rsidP="00893286">
      <w:pPr>
        <w:pStyle w:val="Odstavekseznama"/>
        <w:numPr>
          <w:ilvl w:val="0"/>
          <w:numId w:val="14"/>
        </w:numPr>
        <w:rPr>
          <w:rFonts w:ascii="Arial" w:hAnsi="Arial" w:cs="Arial"/>
          <w:sz w:val="21"/>
          <w:szCs w:val="21"/>
          <w:lang w:val="sl-SI"/>
        </w:rPr>
      </w:pPr>
      <w:r w:rsidRPr="00D1508E">
        <w:rPr>
          <w:rFonts w:ascii="Arial" w:hAnsi="Arial" w:cs="Arial"/>
          <w:b/>
          <w:bCs/>
          <w:sz w:val="21"/>
          <w:szCs w:val="21"/>
          <w:lang w:val="sl-SI"/>
        </w:rPr>
        <w:t>EV Now</w:t>
      </w:r>
      <w:r w:rsidR="00102242" w:rsidRPr="00D1508E">
        <w:rPr>
          <w:rFonts w:ascii="Arial" w:hAnsi="Arial" w:cs="Arial"/>
          <w:b/>
          <w:bCs/>
          <w:sz w:val="21"/>
          <w:szCs w:val="21"/>
          <w:lang w:val="sl-SI"/>
        </w:rPr>
        <w:t>:</w:t>
      </w:r>
      <w:r w:rsidRPr="00D1508E">
        <w:rPr>
          <w:rFonts w:ascii="Arial" w:hAnsi="Arial" w:cs="Arial"/>
          <w:sz w:val="21"/>
          <w:szCs w:val="21"/>
          <w:lang w:val="sl-SI"/>
        </w:rPr>
        <w:t xml:space="preserve"> </w:t>
      </w:r>
      <w:r w:rsidR="003E1F6D" w:rsidRPr="00D1508E">
        <w:rPr>
          <w:rFonts w:ascii="Arial" w:hAnsi="Arial" w:cs="Arial"/>
          <w:sz w:val="21"/>
          <w:szCs w:val="21"/>
          <w:lang w:val="sl-SI"/>
        </w:rPr>
        <w:t xml:space="preserve">za </w:t>
      </w:r>
      <w:r w:rsidR="00EA45E9" w:rsidRPr="00D1508E">
        <w:rPr>
          <w:rFonts w:ascii="Arial" w:hAnsi="Arial" w:cs="Arial"/>
          <w:sz w:val="21"/>
          <w:szCs w:val="21"/>
          <w:lang w:val="sl-SI"/>
        </w:rPr>
        <w:t xml:space="preserve">pogon se uporablja </w:t>
      </w:r>
      <w:r w:rsidR="003E1F6D" w:rsidRPr="00D1508E">
        <w:rPr>
          <w:rFonts w:ascii="Arial" w:hAnsi="Arial" w:cs="Arial"/>
          <w:sz w:val="21"/>
          <w:szCs w:val="21"/>
          <w:lang w:val="sl-SI"/>
        </w:rPr>
        <w:t xml:space="preserve">samo z </w:t>
      </w:r>
      <w:r w:rsidR="00E15D31" w:rsidRPr="00D1508E">
        <w:rPr>
          <w:rFonts w:ascii="Arial" w:hAnsi="Arial" w:cs="Arial"/>
          <w:sz w:val="21"/>
          <w:szCs w:val="21"/>
          <w:lang w:val="sl-SI"/>
        </w:rPr>
        <w:t>ele</w:t>
      </w:r>
      <w:r w:rsidR="00286F4B">
        <w:rPr>
          <w:rFonts w:ascii="Arial" w:hAnsi="Arial" w:cs="Arial"/>
          <w:sz w:val="21"/>
          <w:szCs w:val="21"/>
          <w:lang w:val="sl-SI"/>
        </w:rPr>
        <w:t>k</w:t>
      </w:r>
      <w:r w:rsidR="00E15D31" w:rsidRPr="00D1508E">
        <w:rPr>
          <w:rFonts w:ascii="Arial" w:hAnsi="Arial" w:cs="Arial"/>
          <w:sz w:val="21"/>
          <w:szCs w:val="21"/>
          <w:lang w:val="sl-SI"/>
        </w:rPr>
        <w:t>tromotor,</w:t>
      </w:r>
    </w:p>
    <w:p w14:paraId="0B5132B3" w14:textId="304A4CFE" w:rsidR="00893286" w:rsidRPr="00D1508E" w:rsidRDefault="00893286" w:rsidP="00893286">
      <w:pPr>
        <w:pStyle w:val="Odstavekseznama"/>
        <w:numPr>
          <w:ilvl w:val="0"/>
          <w:numId w:val="14"/>
        </w:numPr>
        <w:rPr>
          <w:rFonts w:ascii="Arial" w:hAnsi="Arial" w:cs="Arial"/>
          <w:sz w:val="21"/>
          <w:szCs w:val="21"/>
          <w:lang w:val="sl-SI"/>
        </w:rPr>
      </w:pPr>
      <w:r w:rsidRPr="00D1508E">
        <w:rPr>
          <w:rFonts w:ascii="Arial" w:hAnsi="Arial" w:cs="Arial"/>
          <w:b/>
          <w:bCs/>
          <w:sz w:val="21"/>
          <w:szCs w:val="21"/>
          <w:lang w:val="sl-SI"/>
        </w:rPr>
        <w:t>EV Auto</w:t>
      </w:r>
      <w:r w:rsidR="00102242" w:rsidRPr="00D1508E">
        <w:rPr>
          <w:rFonts w:ascii="Arial" w:hAnsi="Arial" w:cs="Arial"/>
          <w:sz w:val="21"/>
          <w:szCs w:val="21"/>
          <w:lang w:val="sl-SI"/>
        </w:rPr>
        <w:t>:</w:t>
      </w:r>
      <w:r w:rsidRPr="00D1508E">
        <w:rPr>
          <w:rFonts w:ascii="Arial" w:hAnsi="Arial" w:cs="Arial"/>
          <w:sz w:val="21"/>
          <w:szCs w:val="21"/>
          <w:lang w:val="sl-SI"/>
        </w:rPr>
        <w:t xml:space="preserve"> </w:t>
      </w:r>
      <w:r w:rsidR="00EA45E9" w:rsidRPr="00D1508E">
        <w:rPr>
          <w:rFonts w:ascii="Arial" w:hAnsi="Arial" w:cs="Arial"/>
          <w:sz w:val="21"/>
          <w:szCs w:val="21"/>
          <w:lang w:val="sl-SI"/>
        </w:rPr>
        <w:t>uravnoteži električn</w:t>
      </w:r>
      <w:r w:rsidR="00E15D31" w:rsidRPr="00D1508E">
        <w:rPr>
          <w:rFonts w:ascii="Arial" w:hAnsi="Arial" w:cs="Arial"/>
          <w:sz w:val="21"/>
          <w:szCs w:val="21"/>
          <w:lang w:val="sl-SI"/>
        </w:rPr>
        <w:t>i</w:t>
      </w:r>
      <w:r w:rsidR="00EA45E9" w:rsidRPr="00D1508E">
        <w:rPr>
          <w:rFonts w:ascii="Arial" w:hAnsi="Arial" w:cs="Arial"/>
          <w:sz w:val="21"/>
          <w:szCs w:val="21"/>
          <w:lang w:val="sl-SI"/>
        </w:rPr>
        <w:t xml:space="preserve"> in bencinsk</w:t>
      </w:r>
      <w:r w:rsidR="00E15D31" w:rsidRPr="00D1508E">
        <w:rPr>
          <w:rFonts w:ascii="Arial" w:hAnsi="Arial" w:cs="Arial"/>
          <w:sz w:val="21"/>
          <w:szCs w:val="21"/>
          <w:lang w:val="sl-SI"/>
        </w:rPr>
        <w:t>i pogon</w:t>
      </w:r>
      <w:r w:rsidR="00EA45E9" w:rsidRPr="00D1508E">
        <w:rPr>
          <w:rFonts w:ascii="Arial" w:hAnsi="Arial" w:cs="Arial"/>
          <w:sz w:val="21"/>
          <w:szCs w:val="21"/>
          <w:lang w:val="sl-SI"/>
        </w:rPr>
        <w:t xml:space="preserve">, </w:t>
      </w:r>
      <w:r w:rsidR="00E15D31" w:rsidRPr="00D1508E">
        <w:rPr>
          <w:rFonts w:ascii="Arial" w:hAnsi="Arial" w:cs="Arial"/>
          <w:sz w:val="21"/>
          <w:szCs w:val="21"/>
          <w:lang w:val="sl-SI"/>
        </w:rPr>
        <w:t>kot</w:t>
      </w:r>
      <w:r w:rsidR="00EA45E9" w:rsidRPr="00D1508E">
        <w:rPr>
          <w:rFonts w:ascii="Arial" w:hAnsi="Arial" w:cs="Arial"/>
          <w:sz w:val="21"/>
          <w:szCs w:val="21"/>
          <w:lang w:val="sl-SI"/>
        </w:rPr>
        <w:t xml:space="preserve"> najbolje ustreza voznim razmeram</w:t>
      </w:r>
      <w:r w:rsidR="00E15D31" w:rsidRPr="00D1508E">
        <w:rPr>
          <w:rFonts w:ascii="Arial" w:hAnsi="Arial" w:cs="Arial"/>
          <w:sz w:val="21"/>
          <w:szCs w:val="21"/>
          <w:lang w:val="sl-SI"/>
        </w:rPr>
        <w:t>,</w:t>
      </w:r>
    </w:p>
    <w:p w14:paraId="33AEDE84" w14:textId="685512D6" w:rsidR="00893286" w:rsidRPr="00D1508E" w:rsidRDefault="00893286" w:rsidP="00893286">
      <w:pPr>
        <w:pStyle w:val="Odstavekseznama"/>
        <w:numPr>
          <w:ilvl w:val="0"/>
          <w:numId w:val="14"/>
        </w:numPr>
        <w:rPr>
          <w:rFonts w:ascii="Arial" w:hAnsi="Arial" w:cs="Arial"/>
          <w:sz w:val="21"/>
          <w:szCs w:val="21"/>
          <w:lang w:val="sl-SI"/>
        </w:rPr>
      </w:pPr>
      <w:r w:rsidRPr="00D1508E">
        <w:rPr>
          <w:rFonts w:ascii="Arial" w:hAnsi="Arial" w:cs="Arial"/>
          <w:b/>
          <w:bCs/>
          <w:sz w:val="21"/>
          <w:szCs w:val="21"/>
          <w:lang w:val="sl-SI"/>
        </w:rPr>
        <w:t>EV Later</w:t>
      </w:r>
      <w:r w:rsidR="00102242" w:rsidRPr="00D1508E">
        <w:rPr>
          <w:rFonts w:ascii="Arial" w:hAnsi="Arial" w:cs="Arial"/>
          <w:sz w:val="21"/>
          <w:szCs w:val="21"/>
          <w:lang w:val="sl-SI"/>
        </w:rPr>
        <w:t>:</w:t>
      </w:r>
      <w:r w:rsidRPr="00D1508E">
        <w:rPr>
          <w:rFonts w:ascii="Arial" w:hAnsi="Arial" w:cs="Arial"/>
          <w:sz w:val="21"/>
          <w:szCs w:val="21"/>
          <w:lang w:val="sl-SI"/>
        </w:rPr>
        <w:t xml:space="preserve"> </w:t>
      </w:r>
      <w:r w:rsidR="005E2830" w:rsidRPr="00D1508E">
        <w:rPr>
          <w:rFonts w:ascii="Arial" w:hAnsi="Arial" w:cs="Arial"/>
          <w:sz w:val="21"/>
          <w:szCs w:val="21"/>
          <w:lang w:val="sl-SI"/>
        </w:rPr>
        <w:t>vožnja samo z bencinskim motorjem, pri čemer se vsa energija iz baterije shrani za poznejšo uporabo,</w:t>
      </w:r>
    </w:p>
    <w:p w14:paraId="7B2C3DF6" w14:textId="0FD17956" w:rsidR="00893286" w:rsidRPr="00D1508E" w:rsidRDefault="00893286" w:rsidP="00893286">
      <w:pPr>
        <w:pStyle w:val="Odstavekseznama"/>
        <w:numPr>
          <w:ilvl w:val="0"/>
          <w:numId w:val="14"/>
        </w:numPr>
        <w:rPr>
          <w:rFonts w:ascii="Arial" w:hAnsi="Arial" w:cs="Arial"/>
          <w:sz w:val="21"/>
          <w:szCs w:val="21"/>
          <w:lang w:val="sl-SI"/>
        </w:rPr>
      </w:pPr>
      <w:r w:rsidRPr="00D1508E">
        <w:rPr>
          <w:rFonts w:ascii="Arial" w:hAnsi="Arial" w:cs="Arial"/>
          <w:b/>
          <w:bCs/>
          <w:sz w:val="21"/>
          <w:szCs w:val="21"/>
          <w:lang w:val="sl-SI"/>
        </w:rPr>
        <w:t>EV Reserve</w:t>
      </w:r>
      <w:r w:rsidR="00102242" w:rsidRPr="00D1508E">
        <w:rPr>
          <w:rFonts w:ascii="Arial" w:hAnsi="Arial" w:cs="Arial"/>
          <w:sz w:val="21"/>
          <w:szCs w:val="21"/>
          <w:lang w:val="sl-SI"/>
        </w:rPr>
        <w:t>:</w:t>
      </w:r>
      <w:r w:rsidRPr="00D1508E">
        <w:rPr>
          <w:rFonts w:ascii="Arial" w:hAnsi="Arial" w:cs="Arial"/>
          <w:sz w:val="21"/>
          <w:szCs w:val="21"/>
          <w:lang w:val="sl-SI"/>
        </w:rPr>
        <w:t xml:space="preserve"> </w:t>
      </w:r>
      <w:r w:rsidR="005E2830" w:rsidRPr="00D1508E">
        <w:rPr>
          <w:rFonts w:ascii="Arial" w:hAnsi="Arial" w:cs="Arial"/>
          <w:sz w:val="21"/>
          <w:szCs w:val="21"/>
          <w:lang w:val="sl-SI"/>
        </w:rPr>
        <w:t>raven napolnjenosti</w:t>
      </w:r>
      <w:r w:rsidR="00833E62" w:rsidRPr="00D1508E">
        <w:rPr>
          <w:rFonts w:ascii="Arial" w:hAnsi="Arial" w:cs="Arial"/>
          <w:sz w:val="21"/>
          <w:szCs w:val="21"/>
          <w:lang w:val="sl-SI"/>
        </w:rPr>
        <w:t xml:space="preserve"> baterije</w:t>
      </w:r>
      <w:r w:rsidR="005E2830" w:rsidRPr="00D1508E">
        <w:rPr>
          <w:rFonts w:ascii="Arial" w:hAnsi="Arial" w:cs="Arial"/>
          <w:sz w:val="21"/>
          <w:szCs w:val="21"/>
          <w:lang w:val="sl-SI"/>
        </w:rPr>
        <w:t xml:space="preserve">, ki jo je določil voznik, shrani za </w:t>
      </w:r>
      <w:r w:rsidR="00833E62" w:rsidRPr="00D1508E">
        <w:rPr>
          <w:rFonts w:ascii="Arial" w:hAnsi="Arial" w:cs="Arial"/>
          <w:sz w:val="21"/>
          <w:szCs w:val="21"/>
          <w:lang w:val="sl-SI"/>
        </w:rPr>
        <w:t>po</w:t>
      </w:r>
      <w:r w:rsidR="00BD72F9">
        <w:rPr>
          <w:rFonts w:ascii="Arial" w:hAnsi="Arial" w:cs="Arial"/>
          <w:sz w:val="21"/>
          <w:szCs w:val="21"/>
          <w:lang w:val="sl-SI"/>
        </w:rPr>
        <w:t>z</w:t>
      </w:r>
      <w:r w:rsidR="00833E62" w:rsidRPr="00D1508E">
        <w:rPr>
          <w:rFonts w:ascii="Arial" w:hAnsi="Arial" w:cs="Arial"/>
          <w:sz w:val="21"/>
          <w:szCs w:val="21"/>
          <w:lang w:val="sl-SI"/>
        </w:rPr>
        <w:t xml:space="preserve">nejšo </w:t>
      </w:r>
      <w:r w:rsidR="005E2830" w:rsidRPr="00D1508E">
        <w:rPr>
          <w:rFonts w:ascii="Arial" w:hAnsi="Arial" w:cs="Arial"/>
          <w:sz w:val="21"/>
          <w:szCs w:val="21"/>
          <w:lang w:val="sl-SI"/>
        </w:rPr>
        <w:t>uporabo</w:t>
      </w:r>
      <w:r w:rsidR="00833E62" w:rsidRPr="00D1508E">
        <w:rPr>
          <w:rFonts w:ascii="Arial" w:hAnsi="Arial" w:cs="Arial"/>
          <w:sz w:val="21"/>
          <w:szCs w:val="21"/>
          <w:lang w:val="sl-SI"/>
        </w:rPr>
        <w:t>.</w:t>
      </w:r>
    </w:p>
    <w:p w14:paraId="0C70AE0D" w14:textId="77777777" w:rsidR="003F246D" w:rsidRPr="00D1508E" w:rsidRDefault="003F246D" w:rsidP="00E548D3">
      <w:pPr>
        <w:rPr>
          <w:rFonts w:ascii="Arial" w:hAnsi="Arial" w:cs="Arial"/>
          <w:sz w:val="21"/>
          <w:szCs w:val="21"/>
          <w:lang w:val="sl-SI"/>
        </w:rPr>
      </w:pPr>
    </w:p>
    <w:p w14:paraId="64D68CBB" w14:textId="24A34B76" w:rsidR="003F246D" w:rsidRPr="00D1508E" w:rsidRDefault="00AC1493" w:rsidP="00E548D3">
      <w:pPr>
        <w:rPr>
          <w:rFonts w:ascii="Arial" w:hAnsi="Arial" w:cs="Arial"/>
          <w:sz w:val="21"/>
          <w:szCs w:val="21"/>
          <w:lang w:val="sl-SI"/>
        </w:rPr>
      </w:pPr>
      <w:r w:rsidRPr="00D1508E">
        <w:rPr>
          <w:rFonts w:ascii="Arial" w:hAnsi="Arial" w:cs="Arial"/>
          <w:sz w:val="21"/>
          <w:szCs w:val="21"/>
          <w:lang w:val="sl-SI"/>
        </w:rPr>
        <w:t xml:space="preserve">Kupci lahko izbirajo med petsedežno različico Tourneo Connect PHEV ali daljšo sedemsedežno različico Grand Tourneo Connect PHEV </w:t>
      </w:r>
      <w:r w:rsidR="00A94BA3" w:rsidRPr="00D1508E">
        <w:rPr>
          <w:rFonts w:ascii="Arial" w:hAnsi="Arial" w:cs="Arial"/>
          <w:sz w:val="21"/>
          <w:szCs w:val="21"/>
          <w:lang w:val="sl-SI"/>
        </w:rPr>
        <w:t xml:space="preserve">s </w:t>
      </w:r>
      <w:r w:rsidR="00A94BA3" w:rsidRPr="00D1508E">
        <w:rPr>
          <w:rFonts w:ascii="Arial" w:hAnsi="Arial" w:cs="Arial"/>
          <w:b/>
          <w:bCs/>
          <w:sz w:val="21"/>
          <w:szCs w:val="21"/>
          <w:lang w:val="sl-SI"/>
        </w:rPr>
        <w:t>serijskima dvema sedežema v tretji vrsti</w:t>
      </w:r>
      <w:r w:rsidRPr="00D1508E">
        <w:rPr>
          <w:rFonts w:ascii="Arial" w:hAnsi="Arial" w:cs="Arial"/>
          <w:sz w:val="21"/>
          <w:szCs w:val="21"/>
          <w:lang w:val="sl-SI"/>
        </w:rPr>
        <w:t xml:space="preserve">. Novi pogonski sklop PHEV ne </w:t>
      </w:r>
      <w:r w:rsidR="00A452F0" w:rsidRPr="00D1508E">
        <w:rPr>
          <w:rFonts w:ascii="Arial" w:hAnsi="Arial" w:cs="Arial"/>
          <w:sz w:val="21"/>
          <w:szCs w:val="21"/>
          <w:lang w:val="sl-SI"/>
        </w:rPr>
        <w:t xml:space="preserve">omejuje </w:t>
      </w:r>
      <w:r w:rsidRPr="00D1508E">
        <w:rPr>
          <w:rFonts w:ascii="Arial" w:hAnsi="Arial" w:cs="Arial"/>
          <w:sz w:val="21"/>
          <w:szCs w:val="21"/>
          <w:lang w:val="sl-SI"/>
        </w:rPr>
        <w:t>prostorn</w:t>
      </w:r>
      <w:r w:rsidR="00A452F0" w:rsidRPr="00D1508E">
        <w:rPr>
          <w:rFonts w:ascii="Arial" w:hAnsi="Arial" w:cs="Arial"/>
          <w:sz w:val="21"/>
          <w:szCs w:val="21"/>
          <w:lang w:val="sl-SI"/>
        </w:rPr>
        <w:t>e</w:t>
      </w:r>
      <w:r w:rsidRPr="00D1508E">
        <w:rPr>
          <w:rFonts w:ascii="Arial" w:hAnsi="Arial" w:cs="Arial"/>
          <w:sz w:val="21"/>
          <w:szCs w:val="21"/>
          <w:lang w:val="sl-SI"/>
        </w:rPr>
        <w:t xml:space="preserve"> in vsestransk</w:t>
      </w:r>
      <w:r w:rsidR="00A452F0" w:rsidRPr="00D1508E">
        <w:rPr>
          <w:rFonts w:ascii="Arial" w:hAnsi="Arial" w:cs="Arial"/>
          <w:sz w:val="21"/>
          <w:szCs w:val="21"/>
          <w:lang w:val="sl-SI"/>
        </w:rPr>
        <w:t>e</w:t>
      </w:r>
      <w:r w:rsidRPr="00D1508E">
        <w:rPr>
          <w:rFonts w:ascii="Arial" w:hAnsi="Arial" w:cs="Arial"/>
          <w:sz w:val="21"/>
          <w:szCs w:val="21"/>
          <w:lang w:val="sl-SI"/>
        </w:rPr>
        <w:t xml:space="preserve"> kabin</w:t>
      </w:r>
      <w:r w:rsidR="00A452F0" w:rsidRPr="00D1508E">
        <w:rPr>
          <w:rFonts w:ascii="Arial" w:hAnsi="Arial" w:cs="Arial"/>
          <w:sz w:val="21"/>
          <w:szCs w:val="21"/>
          <w:lang w:val="sl-SI"/>
        </w:rPr>
        <w:t>e</w:t>
      </w:r>
      <w:r w:rsidRPr="00D1508E">
        <w:rPr>
          <w:rFonts w:ascii="Arial" w:hAnsi="Arial" w:cs="Arial"/>
          <w:sz w:val="21"/>
          <w:szCs w:val="21"/>
          <w:lang w:val="sl-SI"/>
        </w:rPr>
        <w:t xml:space="preserve">; če sta zadnji sedežni vrsti odstranjeni, imajo kupci na voljo </w:t>
      </w:r>
      <w:r w:rsidRPr="00D1508E">
        <w:rPr>
          <w:rFonts w:ascii="Arial" w:hAnsi="Arial" w:cs="Arial"/>
          <w:b/>
          <w:bCs/>
          <w:sz w:val="21"/>
          <w:szCs w:val="21"/>
          <w:lang w:val="sl-SI"/>
        </w:rPr>
        <w:t>do 3,1 m</w:t>
      </w:r>
      <w:r w:rsidRPr="00D1508E">
        <w:rPr>
          <w:rFonts w:ascii="Arial" w:hAnsi="Arial" w:cs="Arial"/>
          <w:b/>
          <w:bCs/>
          <w:sz w:val="21"/>
          <w:szCs w:val="21"/>
          <w:vertAlign w:val="superscript"/>
          <w:lang w:val="sl-SI"/>
        </w:rPr>
        <w:t>3</w:t>
      </w:r>
      <w:r w:rsidRPr="00D1508E">
        <w:rPr>
          <w:rFonts w:ascii="Arial" w:hAnsi="Arial" w:cs="Arial"/>
          <w:b/>
          <w:bCs/>
          <w:sz w:val="21"/>
          <w:szCs w:val="21"/>
          <w:lang w:val="sl-SI"/>
        </w:rPr>
        <w:t xml:space="preserve"> prtljažnega prostora</w:t>
      </w:r>
      <w:r w:rsidRPr="00D1508E">
        <w:rPr>
          <w:rFonts w:ascii="Arial" w:hAnsi="Arial" w:cs="Arial"/>
          <w:sz w:val="21"/>
          <w:szCs w:val="21"/>
          <w:lang w:val="sl-SI"/>
        </w:rPr>
        <w:t xml:space="preserve"> v Grand Tourne</w:t>
      </w:r>
      <w:r w:rsidR="003B3F11" w:rsidRPr="00D1508E">
        <w:rPr>
          <w:rFonts w:ascii="Arial" w:hAnsi="Arial" w:cs="Arial"/>
          <w:sz w:val="21"/>
          <w:szCs w:val="21"/>
          <w:lang w:val="sl-SI"/>
        </w:rPr>
        <w:t>u</w:t>
      </w:r>
      <w:r w:rsidRPr="00D1508E">
        <w:rPr>
          <w:rFonts w:ascii="Arial" w:hAnsi="Arial" w:cs="Arial"/>
          <w:sz w:val="21"/>
          <w:szCs w:val="21"/>
          <w:lang w:val="sl-SI"/>
        </w:rPr>
        <w:t xml:space="preserve"> Connect PHEV in </w:t>
      </w:r>
      <w:r w:rsidRPr="00D1508E">
        <w:rPr>
          <w:rFonts w:ascii="Arial" w:hAnsi="Arial" w:cs="Arial"/>
          <w:b/>
          <w:bCs/>
          <w:sz w:val="21"/>
          <w:szCs w:val="21"/>
          <w:lang w:val="sl-SI"/>
        </w:rPr>
        <w:t>do 2,6 m</w:t>
      </w:r>
      <w:r w:rsidRPr="00D1508E">
        <w:rPr>
          <w:rFonts w:ascii="Arial" w:hAnsi="Arial" w:cs="Arial"/>
          <w:b/>
          <w:bCs/>
          <w:sz w:val="21"/>
          <w:szCs w:val="21"/>
          <w:vertAlign w:val="superscript"/>
          <w:lang w:val="sl-SI"/>
        </w:rPr>
        <w:t>3</w:t>
      </w:r>
      <w:r w:rsidRPr="00D1508E">
        <w:rPr>
          <w:rFonts w:ascii="Arial" w:hAnsi="Arial" w:cs="Arial"/>
          <w:sz w:val="21"/>
          <w:szCs w:val="21"/>
          <w:lang w:val="sl-SI"/>
        </w:rPr>
        <w:t xml:space="preserve"> v Tourne</w:t>
      </w:r>
      <w:r w:rsidR="003B3F11" w:rsidRPr="00D1508E">
        <w:rPr>
          <w:rFonts w:ascii="Arial" w:hAnsi="Arial" w:cs="Arial"/>
          <w:sz w:val="21"/>
          <w:szCs w:val="21"/>
          <w:lang w:val="sl-SI"/>
        </w:rPr>
        <w:t>u</w:t>
      </w:r>
      <w:r w:rsidRPr="00D1508E">
        <w:rPr>
          <w:rFonts w:ascii="Arial" w:hAnsi="Arial" w:cs="Arial"/>
          <w:sz w:val="21"/>
          <w:szCs w:val="21"/>
          <w:lang w:val="sl-SI"/>
        </w:rPr>
        <w:t xml:space="preserve"> Connect PHEV</w:t>
      </w:r>
      <w:r w:rsidR="009F700C" w:rsidRPr="00D1508E">
        <w:rPr>
          <w:rFonts w:ascii="Arial" w:hAnsi="Arial" w:cs="Arial"/>
          <w:sz w:val="21"/>
          <w:szCs w:val="21"/>
          <w:lang w:val="sl-SI"/>
        </w:rPr>
        <w:t>.</w:t>
      </w:r>
      <w:r w:rsidR="006B4C0E">
        <w:rPr>
          <w:rFonts w:ascii="Arial" w:hAnsi="Arial" w:cs="Arial"/>
          <w:sz w:val="21"/>
          <w:szCs w:val="21"/>
          <w:vertAlign w:val="superscript"/>
          <w:lang w:val="sl-SI"/>
        </w:rPr>
        <w:t>8</w:t>
      </w:r>
      <w:r w:rsidR="00533A08" w:rsidRPr="00D1508E">
        <w:rPr>
          <w:rFonts w:ascii="Arial" w:hAnsi="Arial" w:cs="Arial"/>
          <w:sz w:val="21"/>
          <w:szCs w:val="21"/>
          <w:lang w:val="sl-SI"/>
        </w:rPr>
        <w:t xml:space="preserve"> </w:t>
      </w:r>
    </w:p>
    <w:p w14:paraId="6F2D440A" w14:textId="77777777" w:rsidR="009F700C" w:rsidRPr="00D1508E" w:rsidRDefault="009F700C" w:rsidP="00E548D3">
      <w:pPr>
        <w:rPr>
          <w:rFonts w:ascii="Arial" w:hAnsi="Arial" w:cs="Arial"/>
          <w:sz w:val="21"/>
          <w:szCs w:val="21"/>
          <w:lang w:val="sl-SI"/>
        </w:rPr>
      </w:pPr>
    </w:p>
    <w:p w14:paraId="29B6F3FD" w14:textId="3B5DFFF6" w:rsidR="007A0F1C" w:rsidRPr="00D1508E" w:rsidRDefault="007802A1" w:rsidP="00E548D3">
      <w:pPr>
        <w:rPr>
          <w:rFonts w:ascii="Arial" w:hAnsi="Arial" w:cs="Arial"/>
          <w:sz w:val="21"/>
          <w:szCs w:val="21"/>
          <w:lang w:val="sl-SI"/>
        </w:rPr>
      </w:pPr>
      <w:r w:rsidRPr="00D1508E">
        <w:rPr>
          <w:rFonts w:ascii="Arial" w:hAnsi="Arial" w:cs="Arial"/>
          <w:sz w:val="21"/>
          <w:szCs w:val="21"/>
          <w:lang w:val="sl-SI"/>
        </w:rPr>
        <w:t xml:space="preserve">Pametna tehnologija Tournea Connect PHEV </w:t>
      </w:r>
      <w:r w:rsidR="00DE4E0F" w:rsidRPr="00D1508E">
        <w:rPr>
          <w:rFonts w:ascii="Arial" w:hAnsi="Arial" w:cs="Arial"/>
          <w:sz w:val="21"/>
          <w:szCs w:val="21"/>
          <w:lang w:val="sl-SI"/>
        </w:rPr>
        <w:t xml:space="preserve">odlično dopolnjuje </w:t>
      </w:r>
      <w:r w:rsidRPr="00D1508E">
        <w:rPr>
          <w:rFonts w:ascii="Arial" w:hAnsi="Arial" w:cs="Arial"/>
          <w:sz w:val="21"/>
          <w:szCs w:val="21"/>
          <w:lang w:val="sl-SI"/>
        </w:rPr>
        <w:t xml:space="preserve">njegov novi pogonski sklop. Prostorna kabina ima </w:t>
      </w:r>
      <w:r w:rsidR="00DE4E0F" w:rsidRPr="00D1508E">
        <w:rPr>
          <w:rFonts w:ascii="Arial" w:hAnsi="Arial" w:cs="Arial"/>
          <w:sz w:val="21"/>
          <w:szCs w:val="21"/>
          <w:lang w:val="sl-SI"/>
        </w:rPr>
        <w:t>‘</w:t>
      </w:r>
      <w:r w:rsidRPr="00D1508E">
        <w:rPr>
          <w:rFonts w:ascii="Arial" w:hAnsi="Arial" w:cs="Arial"/>
          <w:sz w:val="21"/>
          <w:szCs w:val="21"/>
          <w:lang w:val="sl-SI"/>
        </w:rPr>
        <w:t>digitalni kokpit</w:t>
      </w:r>
      <w:r w:rsidR="00DE4E0F" w:rsidRPr="00D1508E">
        <w:rPr>
          <w:rFonts w:ascii="Arial" w:hAnsi="Arial" w:cs="Arial"/>
          <w:sz w:val="21"/>
          <w:szCs w:val="21"/>
          <w:lang w:val="sl-SI"/>
        </w:rPr>
        <w:t>’</w:t>
      </w:r>
      <w:r w:rsidRPr="00D1508E">
        <w:rPr>
          <w:rFonts w:ascii="Arial" w:hAnsi="Arial" w:cs="Arial"/>
          <w:sz w:val="21"/>
          <w:szCs w:val="21"/>
          <w:lang w:val="sl-SI"/>
        </w:rPr>
        <w:t xml:space="preserve"> z </w:t>
      </w:r>
      <w:r w:rsidRPr="00D1508E">
        <w:rPr>
          <w:rFonts w:ascii="Arial" w:hAnsi="Arial" w:cs="Arial"/>
          <w:b/>
          <w:bCs/>
          <w:sz w:val="21"/>
          <w:szCs w:val="21"/>
          <w:lang w:val="sl-SI"/>
        </w:rPr>
        <w:t xml:space="preserve">dvema </w:t>
      </w:r>
      <w:r w:rsidR="00041A5F">
        <w:rPr>
          <w:rFonts w:ascii="Arial" w:hAnsi="Arial" w:cs="Arial"/>
          <w:b/>
          <w:bCs/>
          <w:sz w:val="21"/>
          <w:szCs w:val="21"/>
          <w:lang w:val="sl-SI"/>
        </w:rPr>
        <w:t>25,4 cm (</w:t>
      </w:r>
      <w:r w:rsidRPr="00D1508E">
        <w:rPr>
          <w:rFonts w:ascii="Arial" w:hAnsi="Arial" w:cs="Arial"/>
          <w:b/>
          <w:bCs/>
          <w:sz w:val="21"/>
          <w:szCs w:val="21"/>
          <w:lang w:val="sl-SI"/>
        </w:rPr>
        <w:t>10-palčnima</w:t>
      </w:r>
      <w:r w:rsidR="00041A5F">
        <w:rPr>
          <w:rFonts w:ascii="Arial" w:hAnsi="Arial" w:cs="Arial"/>
          <w:b/>
          <w:bCs/>
          <w:sz w:val="21"/>
          <w:szCs w:val="21"/>
          <w:lang w:val="sl-SI"/>
        </w:rPr>
        <w:t>)</w:t>
      </w:r>
      <w:r w:rsidRPr="00D1508E">
        <w:rPr>
          <w:rFonts w:ascii="Arial" w:hAnsi="Arial" w:cs="Arial"/>
          <w:b/>
          <w:bCs/>
          <w:sz w:val="21"/>
          <w:szCs w:val="21"/>
          <w:lang w:val="sl-SI"/>
        </w:rPr>
        <w:t xml:space="preserve"> zaslonoma</w:t>
      </w:r>
      <w:r w:rsidRPr="00D1508E">
        <w:rPr>
          <w:rFonts w:ascii="Arial" w:hAnsi="Arial" w:cs="Arial"/>
          <w:sz w:val="21"/>
          <w:szCs w:val="21"/>
          <w:lang w:val="sl-SI"/>
        </w:rPr>
        <w:t xml:space="preserve"> in povezljivostjo prek info</w:t>
      </w:r>
      <w:r w:rsidR="0046255A" w:rsidRPr="00D1508E">
        <w:rPr>
          <w:rFonts w:ascii="Arial" w:hAnsi="Arial" w:cs="Arial"/>
          <w:sz w:val="21"/>
          <w:szCs w:val="21"/>
          <w:lang w:val="sl-SI"/>
        </w:rPr>
        <w:t xml:space="preserve">rmativno-razvedrilnega </w:t>
      </w:r>
      <w:r w:rsidRPr="00D1508E">
        <w:rPr>
          <w:rFonts w:ascii="Arial" w:hAnsi="Arial" w:cs="Arial"/>
          <w:sz w:val="21"/>
          <w:szCs w:val="21"/>
          <w:lang w:val="sl-SI"/>
        </w:rPr>
        <w:t>sistema SYNC,</w:t>
      </w:r>
      <w:r w:rsidR="00B07436">
        <w:rPr>
          <w:rFonts w:ascii="Arial" w:hAnsi="Arial" w:cs="Arial"/>
          <w:sz w:val="21"/>
          <w:szCs w:val="21"/>
          <w:vertAlign w:val="superscript"/>
          <w:lang w:val="sl-SI"/>
        </w:rPr>
        <w:t>9</w:t>
      </w:r>
      <w:r w:rsidRPr="00D1508E">
        <w:rPr>
          <w:rFonts w:ascii="Arial" w:hAnsi="Arial" w:cs="Arial"/>
          <w:sz w:val="21"/>
          <w:szCs w:val="21"/>
          <w:lang w:val="sl-SI"/>
        </w:rPr>
        <w:t xml:space="preserve"> združljivega z brezžičnima </w:t>
      </w:r>
      <w:r w:rsidR="004B387F" w:rsidRPr="00D1508E">
        <w:rPr>
          <w:rFonts w:ascii="Arial" w:hAnsi="Arial" w:cs="Arial"/>
          <w:sz w:val="21"/>
          <w:szCs w:val="21"/>
          <w:lang w:val="sl-SI"/>
        </w:rPr>
        <w:t>vmesnikoma</w:t>
      </w:r>
      <w:r w:rsidRPr="00D1508E">
        <w:rPr>
          <w:rFonts w:ascii="Arial" w:hAnsi="Arial" w:cs="Arial"/>
          <w:sz w:val="21"/>
          <w:szCs w:val="21"/>
          <w:lang w:val="sl-SI"/>
        </w:rPr>
        <w:t xml:space="preserve"> Android Auto in Apple Carplay.</w:t>
      </w:r>
      <w:r w:rsidRPr="00D1508E">
        <w:rPr>
          <w:rFonts w:ascii="Arial" w:hAnsi="Arial" w:cs="Arial"/>
          <w:sz w:val="21"/>
          <w:szCs w:val="21"/>
          <w:vertAlign w:val="superscript"/>
          <w:lang w:val="sl-SI"/>
        </w:rPr>
        <w:t>1</w:t>
      </w:r>
      <w:r w:rsidR="00B07436">
        <w:rPr>
          <w:rFonts w:ascii="Arial" w:hAnsi="Arial" w:cs="Arial"/>
          <w:sz w:val="21"/>
          <w:szCs w:val="21"/>
          <w:vertAlign w:val="superscript"/>
          <w:lang w:val="sl-SI"/>
        </w:rPr>
        <w:t>0</w:t>
      </w:r>
      <w:r w:rsidRPr="00D1508E">
        <w:rPr>
          <w:rFonts w:ascii="Arial" w:hAnsi="Arial" w:cs="Arial"/>
          <w:sz w:val="21"/>
          <w:szCs w:val="21"/>
          <w:lang w:val="sl-SI"/>
        </w:rPr>
        <w:t xml:space="preserve"> Novi elektrificirani model </w:t>
      </w:r>
      <w:r w:rsidR="004B387F" w:rsidRPr="00D1508E">
        <w:rPr>
          <w:rFonts w:ascii="Arial" w:hAnsi="Arial" w:cs="Arial"/>
          <w:sz w:val="21"/>
          <w:szCs w:val="21"/>
          <w:lang w:val="sl-SI"/>
        </w:rPr>
        <w:t>prinaša</w:t>
      </w:r>
      <w:r w:rsidRPr="00D1508E">
        <w:rPr>
          <w:rFonts w:ascii="Arial" w:hAnsi="Arial" w:cs="Arial"/>
          <w:sz w:val="21"/>
          <w:szCs w:val="21"/>
          <w:lang w:val="sl-SI"/>
        </w:rPr>
        <w:t xml:space="preserve"> tudi enake napredne sisteme za pomoč vozniku</w:t>
      </w:r>
      <w:r w:rsidR="00B07436">
        <w:rPr>
          <w:rFonts w:ascii="Arial" w:hAnsi="Arial" w:cs="Arial"/>
          <w:sz w:val="21"/>
          <w:szCs w:val="21"/>
          <w:vertAlign w:val="superscript"/>
          <w:lang w:val="sl-SI"/>
        </w:rPr>
        <w:t>7</w:t>
      </w:r>
      <w:r w:rsidRPr="00D1508E">
        <w:rPr>
          <w:rFonts w:ascii="Arial" w:hAnsi="Arial" w:cs="Arial"/>
          <w:sz w:val="21"/>
          <w:szCs w:val="21"/>
          <w:lang w:val="sl-SI"/>
        </w:rPr>
        <w:t xml:space="preserve"> kot modeli Tourneo Connect z bencinskim in dizelskim motorjem, ki so pri neodvisn</w:t>
      </w:r>
      <w:r w:rsidR="00D228A3" w:rsidRPr="00D1508E">
        <w:rPr>
          <w:rFonts w:ascii="Arial" w:hAnsi="Arial" w:cs="Arial"/>
          <w:sz w:val="21"/>
          <w:szCs w:val="21"/>
          <w:lang w:val="sl-SI"/>
        </w:rPr>
        <w:t>i</w:t>
      </w:r>
      <w:r w:rsidRPr="00D1508E">
        <w:rPr>
          <w:rFonts w:ascii="Arial" w:hAnsi="Arial" w:cs="Arial"/>
          <w:sz w:val="21"/>
          <w:szCs w:val="21"/>
          <w:lang w:val="sl-SI"/>
        </w:rPr>
        <w:t xml:space="preserve"> varnostn</w:t>
      </w:r>
      <w:r w:rsidR="00D228A3" w:rsidRPr="00D1508E">
        <w:rPr>
          <w:rFonts w:ascii="Arial" w:hAnsi="Arial" w:cs="Arial"/>
          <w:sz w:val="21"/>
          <w:szCs w:val="21"/>
          <w:lang w:val="sl-SI"/>
        </w:rPr>
        <w:t xml:space="preserve">i ustanovi </w:t>
      </w:r>
      <w:r w:rsidRPr="00D1508E">
        <w:rPr>
          <w:rFonts w:ascii="Arial" w:hAnsi="Arial" w:cs="Arial"/>
          <w:sz w:val="21"/>
          <w:szCs w:val="21"/>
          <w:lang w:val="sl-SI"/>
        </w:rPr>
        <w:t xml:space="preserve">Euro NCAP že prejeli </w:t>
      </w:r>
      <w:hyperlink r:id="rId15" w:history="1">
        <w:r w:rsidR="00706C1C" w:rsidRPr="00D1508E">
          <w:rPr>
            <w:rStyle w:val="Hiperpovezava"/>
            <w:rFonts w:ascii="Arial" w:hAnsi="Arial" w:cs="Arial"/>
            <w:b/>
            <w:bCs/>
            <w:sz w:val="21"/>
            <w:szCs w:val="21"/>
            <w:lang w:val="sl-SI"/>
          </w:rPr>
          <w:t>najvišjo oceno s petimi zvezdicami</w:t>
        </w:r>
      </w:hyperlink>
      <w:r w:rsidRPr="00D1508E">
        <w:rPr>
          <w:rFonts w:ascii="Arial" w:hAnsi="Arial" w:cs="Arial"/>
          <w:sz w:val="21"/>
          <w:szCs w:val="21"/>
          <w:lang w:val="sl-SI"/>
        </w:rPr>
        <w:t xml:space="preserve">. Nabor tehnologij vključuje asistenco za pomoč pri vzvratni vožnji s prikolico Pro Trailer Backup Assist, inteligentni </w:t>
      </w:r>
      <w:r w:rsidR="00BA3FAC" w:rsidRPr="00D1508E">
        <w:rPr>
          <w:rFonts w:ascii="Arial" w:hAnsi="Arial" w:cs="Arial"/>
          <w:sz w:val="21"/>
          <w:szCs w:val="21"/>
          <w:lang w:val="sl-SI"/>
        </w:rPr>
        <w:t xml:space="preserve">aktivni </w:t>
      </w:r>
      <w:r w:rsidRPr="00D1508E">
        <w:rPr>
          <w:rFonts w:ascii="Arial" w:hAnsi="Arial" w:cs="Arial"/>
          <w:sz w:val="21"/>
          <w:szCs w:val="21"/>
          <w:lang w:val="sl-SI"/>
        </w:rPr>
        <w:t>tempomat s funkcijo Stop &amp; Go,</w:t>
      </w:r>
      <w:r w:rsidRPr="00D1508E">
        <w:rPr>
          <w:rFonts w:ascii="Arial" w:hAnsi="Arial" w:cs="Arial"/>
          <w:sz w:val="21"/>
          <w:szCs w:val="21"/>
          <w:vertAlign w:val="superscript"/>
          <w:lang w:val="sl-SI"/>
        </w:rPr>
        <w:t>1</w:t>
      </w:r>
      <w:r w:rsidR="00B07436">
        <w:rPr>
          <w:rFonts w:ascii="Arial" w:hAnsi="Arial" w:cs="Arial"/>
          <w:sz w:val="21"/>
          <w:szCs w:val="21"/>
          <w:vertAlign w:val="superscript"/>
          <w:lang w:val="sl-SI"/>
        </w:rPr>
        <w:t>1</w:t>
      </w:r>
      <w:r w:rsidRPr="00D1508E">
        <w:rPr>
          <w:rFonts w:ascii="Arial" w:hAnsi="Arial" w:cs="Arial"/>
          <w:sz w:val="21"/>
          <w:szCs w:val="21"/>
          <w:lang w:val="sl-SI"/>
        </w:rPr>
        <w:t xml:space="preserve"> sistem za ohranjanje voznega pasu,</w:t>
      </w:r>
      <w:r w:rsidRPr="00D1508E">
        <w:rPr>
          <w:rFonts w:ascii="Arial" w:hAnsi="Arial" w:cs="Arial"/>
          <w:sz w:val="21"/>
          <w:szCs w:val="21"/>
          <w:vertAlign w:val="superscript"/>
          <w:lang w:val="sl-SI"/>
        </w:rPr>
        <w:t>1</w:t>
      </w:r>
      <w:r w:rsidR="00B07436">
        <w:rPr>
          <w:rFonts w:ascii="Arial" w:hAnsi="Arial" w:cs="Arial"/>
          <w:sz w:val="21"/>
          <w:szCs w:val="21"/>
          <w:vertAlign w:val="superscript"/>
          <w:lang w:val="sl-SI"/>
        </w:rPr>
        <w:t>2</w:t>
      </w:r>
      <w:r w:rsidRPr="00D1508E">
        <w:rPr>
          <w:rFonts w:ascii="Arial" w:hAnsi="Arial" w:cs="Arial"/>
          <w:sz w:val="21"/>
          <w:szCs w:val="21"/>
          <w:lang w:val="sl-SI"/>
        </w:rPr>
        <w:t xml:space="preserve"> in </w:t>
      </w:r>
      <w:hyperlink r:id="rId16" w:history="1">
        <w:r w:rsidR="00BF57DC" w:rsidRPr="00D1508E">
          <w:rPr>
            <w:rStyle w:val="Hiperpovezava"/>
            <w:rFonts w:ascii="Arial" w:hAnsi="Arial" w:cs="Arial"/>
            <w:b/>
            <w:bCs/>
            <w:sz w:val="21"/>
            <w:szCs w:val="21"/>
            <w:lang w:val="sl-SI"/>
          </w:rPr>
          <w:t>opozorilo</w:t>
        </w:r>
        <w:r w:rsidR="000D0413" w:rsidRPr="00D1508E">
          <w:rPr>
            <w:rStyle w:val="Hiperpovezava"/>
            <w:rFonts w:ascii="Arial" w:hAnsi="Arial" w:cs="Arial"/>
            <w:b/>
            <w:bCs/>
            <w:sz w:val="21"/>
            <w:szCs w:val="21"/>
            <w:lang w:val="sl-SI"/>
          </w:rPr>
          <w:t xml:space="preserve"> pri izstopanju</w:t>
        </w:r>
      </w:hyperlink>
      <w:r w:rsidRPr="00D1508E">
        <w:rPr>
          <w:rFonts w:ascii="Arial" w:hAnsi="Arial" w:cs="Arial"/>
          <w:sz w:val="21"/>
          <w:szCs w:val="21"/>
          <w:lang w:val="sl-SI"/>
        </w:rPr>
        <w:t>.</w:t>
      </w:r>
    </w:p>
    <w:p w14:paraId="4503CD54" w14:textId="77777777" w:rsidR="004437F2" w:rsidRPr="00D1508E" w:rsidRDefault="004437F2" w:rsidP="00AA0306">
      <w:pPr>
        <w:rPr>
          <w:rFonts w:ascii="Arial" w:hAnsi="Arial" w:cs="Arial"/>
          <w:sz w:val="21"/>
          <w:szCs w:val="21"/>
          <w:lang w:val="sl-SI"/>
        </w:rPr>
      </w:pPr>
    </w:p>
    <w:p w14:paraId="0DC1C121" w14:textId="21043D13" w:rsidR="004437F2" w:rsidRPr="00D1508E" w:rsidRDefault="00C30932" w:rsidP="00093D5B">
      <w:pPr>
        <w:rPr>
          <w:rFonts w:ascii="Arial" w:hAnsi="Arial" w:cs="Arial"/>
          <w:sz w:val="21"/>
          <w:szCs w:val="21"/>
          <w:lang w:val="sl-SI"/>
        </w:rPr>
      </w:pPr>
      <w:r w:rsidRPr="00D1508E">
        <w:rPr>
          <w:rFonts w:ascii="Arial" w:hAnsi="Arial" w:cs="Arial"/>
          <w:sz w:val="21"/>
          <w:szCs w:val="21"/>
          <w:lang w:val="sl-SI"/>
        </w:rPr>
        <w:t xml:space="preserve">Uporabniki lahko s pomočjo intuitivne </w:t>
      </w:r>
      <w:r w:rsidRPr="00D1508E">
        <w:rPr>
          <w:rFonts w:ascii="Arial" w:hAnsi="Arial" w:cs="Arial"/>
          <w:b/>
          <w:bCs/>
          <w:sz w:val="21"/>
          <w:szCs w:val="21"/>
          <w:lang w:val="sl-SI"/>
        </w:rPr>
        <w:t>aplikacije FordPass</w:t>
      </w:r>
      <w:r w:rsidRPr="00D1508E">
        <w:rPr>
          <w:rFonts w:ascii="Arial" w:hAnsi="Arial" w:cs="Arial"/>
          <w:sz w:val="21"/>
          <w:szCs w:val="21"/>
          <w:vertAlign w:val="superscript"/>
          <w:lang w:val="sl-SI"/>
        </w:rPr>
        <w:t>1</w:t>
      </w:r>
      <w:r w:rsidR="000F48B2">
        <w:rPr>
          <w:rFonts w:ascii="Arial" w:hAnsi="Arial" w:cs="Arial"/>
          <w:sz w:val="21"/>
          <w:szCs w:val="21"/>
          <w:vertAlign w:val="superscript"/>
          <w:lang w:val="sl-SI"/>
        </w:rPr>
        <w:t>3</w:t>
      </w:r>
      <w:r w:rsidRPr="00D1508E">
        <w:rPr>
          <w:rFonts w:ascii="Arial" w:hAnsi="Arial" w:cs="Arial"/>
          <w:sz w:val="21"/>
          <w:szCs w:val="21"/>
          <w:lang w:val="sl-SI"/>
        </w:rPr>
        <w:t xml:space="preserve"> </w:t>
      </w:r>
      <w:r w:rsidR="00E1741E" w:rsidRPr="00D1508E">
        <w:rPr>
          <w:rFonts w:ascii="Arial" w:hAnsi="Arial" w:cs="Arial"/>
          <w:sz w:val="21"/>
          <w:szCs w:val="21"/>
          <w:lang w:val="sl-SI"/>
        </w:rPr>
        <w:t>hitro izkoristijo najboljše možnosti svojega vozila</w:t>
      </w:r>
      <w:r w:rsidR="00E1741E">
        <w:rPr>
          <w:rFonts w:ascii="Arial" w:hAnsi="Arial" w:cs="Arial"/>
          <w:sz w:val="21"/>
          <w:szCs w:val="21"/>
          <w:lang w:val="sl-SI"/>
        </w:rPr>
        <w:t xml:space="preserve">, saj </w:t>
      </w:r>
      <w:r w:rsidRPr="00D1508E">
        <w:rPr>
          <w:rFonts w:ascii="Arial" w:hAnsi="Arial" w:cs="Arial"/>
          <w:sz w:val="21"/>
          <w:szCs w:val="21"/>
          <w:lang w:val="sl-SI"/>
        </w:rPr>
        <w:t xml:space="preserve">lahko prikaže preostali električni doseg, stopnjo napolnjenosti baterije in čas polnjenja do </w:t>
      </w:r>
      <w:r w:rsidR="003E1645" w:rsidRPr="00D1508E">
        <w:rPr>
          <w:rFonts w:ascii="Arial" w:hAnsi="Arial" w:cs="Arial"/>
          <w:sz w:val="21"/>
          <w:szCs w:val="21"/>
          <w:lang w:val="sl-SI"/>
        </w:rPr>
        <w:t>povsem napolnjene baterije</w:t>
      </w:r>
      <w:r w:rsidRPr="00D1508E">
        <w:rPr>
          <w:rFonts w:ascii="Arial" w:hAnsi="Arial" w:cs="Arial"/>
          <w:sz w:val="21"/>
          <w:szCs w:val="21"/>
          <w:lang w:val="sl-SI"/>
        </w:rPr>
        <w:t>. Za večj</w:t>
      </w:r>
      <w:r w:rsidR="00F1606D" w:rsidRPr="00D1508E">
        <w:rPr>
          <w:rFonts w:ascii="Arial" w:hAnsi="Arial" w:cs="Arial"/>
          <w:sz w:val="21"/>
          <w:szCs w:val="21"/>
          <w:lang w:val="sl-SI"/>
        </w:rPr>
        <w:t>o priročnost</w:t>
      </w:r>
      <w:r w:rsidRPr="00D1508E">
        <w:rPr>
          <w:rFonts w:ascii="Arial" w:hAnsi="Arial" w:cs="Arial"/>
          <w:sz w:val="21"/>
          <w:szCs w:val="21"/>
          <w:lang w:val="sl-SI"/>
        </w:rPr>
        <w:t xml:space="preserve"> aplikacija omogoča tudi opozorila o vzdrževanju, zaklepanje in odklepanje vrat na daljavo ter prika</w:t>
      </w:r>
      <w:r w:rsidR="005C633C" w:rsidRPr="00D1508E">
        <w:rPr>
          <w:rFonts w:ascii="Arial" w:hAnsi="Arial" w:cs="Arial"/>
          <w:sz w:val="21"/>
          <w:szCs w:val="21"/>
          <w:lang w:val="sl-SI"/>
        </w:rPr>
        <w:t xml:space="preserve">z </w:t>
      </w:r>
      <w:r w:rsidRPr="00D1508E">
        <w:rPr>
          <w:rFonts w:ascii="Arial" w:hAnsi="Arial" w:cs="Arial"/>
          <w:sz w:val="21"/>
          <w:szCs w:val="21"/>
          <w:lang w:val="sl-SI"/>
        </w:rPr>
        <w:t>zadnj</w:t>
      </w:r>
      <w:r w:rsidR="005C633C" w:rsidRPr="00D1508E">
        <w:rPr>
          <w:rFonts w:ascii="Arial" w:hAnsi="Arial" w:cs="Arial"/>
          <w:sz w:val="21"/>
          <w:szCs w:val="21"/>
          <w:lang w:val="sl-SI"/>
        </w:rPr>
        <w:t>ega</w:t>
      </w:r>
      <w:r w:rsidRPr="00D1508E">
        <w:rPr>
          <w:rFonts w:ascii="Arial" w:hAnsi="Arial" w:cs="Arial"/>
          <w:sz w:val="21"/>
          <w:szCs w:val="21"/>
          <w:lang w:val="sl-SI"/>
        </w:rPr>
        <w:t xml:space="preserve"> znan</w:t>
      </w:r>
      <w:r w:rsidR="005C633C" w:rsidRPr="00D1508E">
        <w:rPr>
          <w:rFonts w:ascii="Arial" w:hAnsi="Arial" w:cs="Arial"/>
          <w:sz w:val="21"/>
          <w:szCs w:val="21"/>
          <w:lang w:val="sl-SI"/>
        </w:rPr>
        <w:t>ega</w:t>
      </w:r>
      <w:r w:rsidRPr="00D1508E">
        <w:rPr>
          <w:rFonts w:ascii="Arial" w:hAnsi="Arial" w:cs="Arial"/>
          <w:sz w:val="21"/>
          <w:szCs w:val="21"/>
          <w:lang w:val="sl-SI"/>
        </w:rPr>
        <w:t xml:space="preserve"> čas</w:t>
      </w:r>
      <w:r w:rsidR="005C633C" w:rsidRPr="00D1508E">
        <w:rPr>
          <w:rFonts w:ascii="Arial" w:hAnsi="Arial" w:cs="Arial"/>
          <w:sz w:val="21"/>
          <w:szCs w:val="21"/>
          <w:lang w:val="sl-SI"/>
        </w:rPr>
        <w:t>a</w:t>
      </w:r>
      <w:r w:rsidRPr="00D1508E">
        <w:rPr>
          <w:rFonts w:ascii="Arial" w:hAnsi="Arial" w:cs="Arial"/>
          <w:sz w:val="21"/>
          <w:szCs w:val="21"/>
          <w:lang w:val="sl-SI"/>
        </w:rPr>
        <w:t xml:space="preserve"> in lokacij</w:t>
      </w:r>
      <w:r w:rsidR="005C633C" w:rsidRPr="00D1508E">
        <w:rPr>
          <w:rFonts w:ascii="Arial" w:hAnsi="Arial" w:cs="Arial"/>
          <w:sz w:val="21"/>
          <w:szCs w:val="21"/>
          <w:lang w:val="sl-SI"/>
        </w:rPr>
        <w:t>e</w:t>
      </w:r>
      <w:r w:rsidRPr="00D1508E">
        <w:rPr>
          <w:rFonts w:ascii="Arial" w:hAnsi="Arial" w:cs="Arial"/>
          <w:sz w:val="21"/>
          <w:szCs w:val="21"/>
          <w:lang w:val="sl-SI"/>
        </w:rPr>
        <w:t xml:space="preserve"> parkiranja, da se izognete globam</w:t>
      </w:r>
      <w:r w:rsidR="008429F8" w:rsidRPr="00D1508E">
        <w:rPr>
          <w:rFonts w:ascii="Arial" w:hAnsi="Arial" w:cs="Arial"/>
          <w:sz w:val="21"/>
          <w:szCs w:val="21"/>
          <w:lang w:val="sl-SI"/>
        </w:rPr>
        <w:t xml:space="preserve">. </w:t>
      </w:r>
    </w:p>
    <w:p w14:paraId="06391783" w14:textId="77777777" w:rsidR="00093D5B" w:rsidRPr="00D1508E" w:rsidRDefault="00093D5B" w:rsidP="00093D5B">
      <w:pPr>
        <w:rPr>
          <w:rFonts w:ascii="Arial" w:hAnsi="Arial" w:cs="Arial"/>
          <w:sz w:val="21"/>
          <w:szCs w:val="21"/>
          <w:lang w:val="sl-SI"/>
        </w:rPr>
      </w:pPr>
    </w:p>
    <w:p w14:paraId="192DEF98" w14:textId="30A14743" w:rsidR="00304EFE" w:rsidRPr="00D1508E" w:rsidRDefault="00BE34A5" w:rsidP="00304EFE">
      <w:pPr>
        <w:rPr>
          <w:rFonts w:ascii="Arial" w:hAnsi="Arial" w:cs="Arial"/>
          <w:sz w:val="21"/>
          <w:szCs w:val="21"/>
          <w:lang w:val="sl-SI"/>
        </w:rPr>
      </w:pPr>
      <w:r w:rsidRPr="00D1508E">
        <w:rPr>
          <w:rFonts w:ascii="Arial" w:hAnsi="Arial" w:cs="Arial"/>
          <w:sz w:val="21"/>
          <w:szCs w:val="21"/>
          <w:lang w:val="sl-SI"/>
        </w:rPr>
        <w:t xml:space="preserve">Ford model Tourneo Connect PHEV </w:t>
      </w:r>
      <w:r w:rsidR="00A97D16" w:rsidRPr="00D1508E">
        <w:rPr>
          <w:rFonts w:ascii="Arial" w:hAnsi="Arial" w:cs="Arial"/>
          <w:sz w:val="21"/>
          <w:szCs w:val="21"/>
          <w:lang w:val="sl-SI"/>
        </w:rPr>
        <w:t xml:space="preserve">ponuja </w:t>
      </w:r>
      <w:r w:rsidRPr="00D1508E">
        <w:rPr>
          <w:rFonts w:ascii="Arial" w:hAnsi="Arial" w:cs="Arial"/>
          <w:sz w:val="21"/>
          <w:szCs w:val="21"/>
          <w:lang w:val="sl-SI"/>
        </w:rPr>
        <w:t xml:space="preserve">s svojimi </w:t>
      </w:r>
      <w:r w:rsidR="00A87A46" w:rsidRPr="00D1508E">
        <w:rPr>
          <w:rFonts w:ascii="Arial" w:hAnsi="Arial" w:cs="Arial"/>
          <w:sz w:val="21"/>
          <w:szCs w:val="21"/>
          <w:lang w:val="sl-SI"/>
        </w:rPr>
        <w:t xml:space="preserve">tremi </w:t>
      </w:r>
      <w:r w:rsidRPr="00D1508E">
        <w:rPr>
          <w:rFonts w:ascii="Arial" w:hAnsi="Arial" w:cs="Arial"/>
          <w:sz w:val="21"/>
          <w:szCs w:val="21"/>
          <w:lang w:val="sl-SI"/>
        </w:rPr>
        <w:t>dobro znanimi stopnjami opreme</w:t>
      </w:r>
      <w:r w:rsidR="00304EFE" w:rsidRPr="00D1508E">
        <w:rPr>
          <w:rFonts w:ascii="Arial" w:hAnsi="Arial" w:cs="Arial"/>
          <w:sz w:val="21"/>
          <w:szCs w:val="21"/>
          <w:lang w:val="sl-SI"/>
        </w:rPr>
        <w:t>:</w:t>
      </w:r>
    </w:p>
    <w:p w14:paraId="3CAD0030" w14:textId="77777777" w:rsidR="00304EFE" w:rsidRPr="00D1508E" w:rsidRDefault="00304EFE" w:rsidP="00304EFE">
      <w:pPr>
        <w:rPr>
          <w:rFonts w:ascii="Arial" w:hAnsi="Arial" w:cs="Arial"/>
          <w:sz w:val="21"/>
          <w:szCs w:val="21"/>
          <w:lang w:val="sl-SI"/>
        </w:rPr>
      </w:pPr>
    </w:p>
    <w:p w14:paraId="122746F6" w14:textId="3FAABDB5" w:rsidR="00AE46B8" w:rsidRPr="00D1508E" w:rsidRDefault="004437F2" w:rsidP="00304EFE">
      <w:pPr>
        <w:pStyle w:val="Odstavekseznama"/>
        <w:numPr>
          <w:ilvl w:val="0"/>
          <w:numId w:val="13"/>
        </w:numPr>
        <w:rPr>
          <w:rFonts w:ascii="Arial" w:hAnsi="Arial" w:cs="Arial"/>
          <w:sz w:val="21"/>
          <w:szCs w:val="21"/>
          <w:lang w:val="sl-SI"/>
        </w:rPr>
      </w:pPr>
      <w:r w:rsidRPr="00D1508E">
        <w:rPr>
          <w:rFonts w:ascii="Arial" w:hAnsi="Arial" w:cs="Arial"/>
          <w:b/>
          <w:bCs/>
          <w:sz w:val="21"/>
          <w:szCs w:val="21"/>
          <w:lang w:val="sl-SI"/>
        </w:rPr>
        <w:t>Trend</w:t>
      </w:r>
      <w:r w:rsidR="001B7E29" w:rsidRPr="00D1508E">
        <w:rPr>
          <w:rFonts w:ascii="Arial" w:hAnsi="Arial" w:cs="Arial"/>
          <w:sz w:val="21"/>
          <w:szCs w:val="21"/>
          <w:lang w:val="sl-SI"/>
        </w:rPr>
        <w:t>:</w:t>
      </w:r>
      <w:r w:rsidR="00304EFE" w:rsidRPr="00D1508E">
        <w:rPr>
          <w:rFonts w:ascii="Arial" w:hAnsi="Arial" w:cs="Arial"/>
          <w:sz w:val="21"/>
          <w:szCs w:val="21"/>
          <w:lang w:val="sl-SI"/>
        </w:rPr>
        <w:t xml:space="preserve"> </w:t>
      </w:r>
      <w:r w:rsidR="00A87A46" w:rsidRPr="00D1508E">
        <w:rPr>
          <w:rFonts w:ascii="Arial" w:hAnsi="Arial" w:cs="Arial"/>
          <w:sz w:val="21"/>
          <w:szCs w:val="21"/>
          <w:lang w:val="sl-SI"/>
        </w:rPr>
        <w:t xml:space="preserve">bogata serijska oprema vključuje digitalni kokpit in </w:t>
      </w:r>
      <w:r w:rsidR="00FC5178">
        <w:rPr>
          <w:rFonts w:ascii="Arial" w:hAnsi="Arial" w:cs="Arial"/>
          <w:sz w:val="21"/>
          <w:szCs w:val="21"/>
          <w:lang w:val="sl-SI"/>
        </w:rPr>
        <w:t>40,6 cm (</w:t>
      </w:r>
      <w:r w:rsidR="00A87A46" w:rsidRPr="00D1508E">
        <w:rPr>
          <w:rFonts w:ascii="Arial" w:hAnsi="Arial" w:cs="Arial"/>
          <w:sz w:val="21"/>
          <w:szCs w:val="21"/>
          <w:lang w:val="sl-SI"/>
        </w:rPr>
        <w:t>16-palčna</w:t>
      </w:r>
      <w:r w:rsidR="00FC5178">
        <w:rPr>
          <w:rFonts w:ascii="Arial" w:hAnsi="Arial" w:cs="Arial"/>
          <w:sz w:val="21"/>
          <w:szCs w:val="21"/>
          <w:lang w:val="sl-SI"/>
        </w:rPr>
        <w:t>)</w:t>
      </w:r>
      <w:r w:rsidR="00A87A46" w:rsidRPr="00D1508E">
        <w:rPr>
          <w:rFonts w:ascii="Arial" w:hAnsi="Arial" w:cs="Arial"/>
          <w:sz w:val="21"/>
          <w:szCs w:val="21"/>
          <w:lang w:val="sl-SI"/>
        </w:rPr>
        <w:t xml:space="preserve"> platišča</w:t>
      </w:r>
      <w:r w:rsidR="00F43DCC" w:rsidRPr="00D1508E">
        <w:rPr>
          <w:rFonts w:ascii="Arial" w:hAnsi="Arial" w:cs="Arial"/>
          <w:sz w:val="21"/>
          <w:szCs w:val="21"/>
          <w:lang w:val="sl-SI"/>
        </w:rPr>
        <w:t xml:space="preserve"> iz lahke zlitine,</w:t>
      </w:r>
    </w:p>
    <w:p w14:paraId="47E13FB1" w14:textId="1276550B" w:rsidR="002A7C81" w:rsidRPr="00D1508E" w:rsidRDefault="002A7C81" w:rsidP="00304EFE">
      <w:pPr>
        <w:pStyle w:val="Odstavekseznama"/>
        <w:numPr>
          <w:ilvl w:val="0"/>
          <w:numId w:val="13"/>
        </w:numPr>
        <w:rPr>
          <w:rFonts w:ascii="Arial" w:hAnsi="Arial" w:cs="Arial"/>
          <w:sz w:val="21"/>
          <w:szCs w:val="21"/>
          <w:lang w:val="sl-SI"/>
        </w:rPr>
      </w:pPr>
      <w:r w:rsidRPr="00D1508E">
        <w:rPr>
          <w:rFonts w:ascii="Arial" w:hAnsi="Arial" w:cs="Arial"/>
          <w:b/>
          <w:bCs/>
          <w:sz w:val="21"/>
          <w:szCs w:val="21"/>
          <w:lang w:val="sl-SI"/>
        </w:rPr>
        <w:t>Titanium</w:t>
      </w:r>
      <w:r w:rsidR="001B7E29" w:rsidRPr="00D1508E">
        <w:rPr>
          <w:rFonts w:ascii="Arial" w:hAnsi="Arial" w:cs="Arial"/>
          <w:sz w:val="21"/>
          <w:szCs w:val="21"/>
          <w:lang w:val="sl-SI"/>
        </w:rPr>
        <w:t>:</w:t>
      </w:r>
      <w:r w:rsidRPr="00D1508E">
        <w:rPr>
          <w:rFonts w:ascii="Arial" w:hAnsi="Arial" w:cs="Arial"/>
          <w:sz w:val="21"/>
          <w:szCs w:val="21"/>
          <w:lang w:val="sl-SI"/>
        </w:rPr>
        <w:t xml:space="preserve"> </w:t>
      </w:r>
      <w:r w:rsidR="00F43DCC" w:rsidRPr="00D1508E">
        <w:rPr>
          <w:rFonts w:ascii="Arial" w:hAnsi="Arial" w:cs="Arial"/>
          <w:sz w:val="21"/>
          <w:szCs w:val="21"/>
          <w:lang w:val="sl-SI"/>
        </w:rPr>
        <w:t xml:space="preserve">dodaja kromirane poudarke, strešne nosilce, zatemnjena stekla in </w:t>
      </w:r>
      <w:r w:rsidR="00570871" w:rsidRPr="00D1508E">
        <w:rPr>
          <w:rFonts w:ascii="Arial" w:hAnsi="Arial" w:cs="Arial"/>
          <w:sz w:val="21"/>
          <w:szCs w:val="21"/>
          <w:lang w:val="sl-SI"/>
        </w:rPr>
        <w:t xml:space="preserve">še </w:t>
      </w:r>
      <w:r w:rsidR="00F43DCC" w:rsidRPr="00D1508E">
        <w:rPr>
          <w:rFonts w:ascii="Arial" w:hAnsi="Arial" w:cs="Arial"/>
          <w:sz w:val="21"/>
          <w:szCs w:val="21"/>
          <w:lang w:val="sl-SI"/>
        </w:rPr>
        <w:t>več pomoči vozniku</w:t>
      </w:r>
      <w:r w:rsidR="00570871" w:rsidRPr="00D1508E">
        <w:rPr>
          <w:rFonts w:ascii="Arial" w:hAnsi="Arial" w:cs="Arial"/>
          <w:sz w:val="21"/>
          <w:szCs w:val="21"/>
          <w:lang w:val="sl-SI"/>
        </w:rPr>
        <w:t>,</w:t>
      </w:r>
    </w:p>
    <w:p w14:paraId="5303BFC4" w14:textId="04219101" w:rsidR="00AE46B8" w:rsidRPr="00D1508E" w:rsidRDefault="00505207" w:rsidP="00F06671">
      <w:pPr>
        <w:pStyle w:val="Odstavekseznama"/>
        <w:numPr>
          <w:ilvl w:val="0"/>
          <w:numId w:val="13"/>
        </w:numPr>
        <w:rPr>
          <w:rFonts w:ascii="Arial" w:hAnsi="Arial" w:cs="Arial"/>
          <w:sz w:val="21"/>
          <w:szCs w:val="21"/>
          <w:lang w:val="sl-SI"/>
        </w:rPr>
      </w:pPr>
      <w:r w:rsidRPr="00D1508E">
        <w:rPr>
          <w:rFonts w:ascii="Arial" w:hAnsi="Arial" w:cs="Arial"/>
          <w:b/>
          <w:bCs/>
          <w:sz w:val="21"/>
          <w:szCs w:val="21"/>
          <w:lang w:val="sl-SI"/>
        </w:rPr>
        <w:t>Active</w:t>
      </w:r>
      <w:r w:rsidR="001B7E29" w:rsidRPr="00D1508E">
        <w:rPr>
          <w:rFonts w:ascii="Arial" w:hAnsi="Arial" w:cs="Arial"/>
          <w:sz w:val="21"/>
          <w:szCs w:val="21"/>
          <w:lang w:val="sl-SI"/>
        </w:rPr>
        <w:t>:</w:t>
      </w:r>
      <w:r w:rsidRPr="00D1508E">
        <w:rPr>
          <w:rFonts w:ascii="Arial" w:hAnsi="Arial" w:cs="Arial"/>
          <w:sz w:val="21"/>
          <w:szCs w:val="21"/>
          <w:lang w:val="sl-SI"/>
        </w:rPr>
        <w:t xml:space="preserve"> </w:t>
      </w:r>
      <w:r w:rsidR="00570871" w:rsidRPr="00D1508E">
        <w:rPr>
          <w:rFonts w:ascii="Arial" w:hAnsi="Arial" w:cs="Arial"/>
          <w:sz w:val="21"/>
          <w:szCs w:val="21"/>
          <w:lang w:val="sl-SI"/>
        </w:rPr>
        <w:t xml:space="preserve">z robustnim slogom SUV, panoramsko streho in </w:t>
      </w:r>
      <w:r w:rsidR="00F4742D">
        <w:rPr>
          <w:rFonts w:ascii="Arial" w:hAnsi="Arial" w:cs="Arial"/>
          <w:sz w:val="21"/>
          <w:szCs w:val="21"/>
          <w:lang w:val="sl-SI"/>
        </w:rPr>
        <w:t>43,2 (</w:t>
      </w:r>
      <w:r w:rsidR="00570871" w:rsidRPr="00D1508E">
        <w:rPr>
          <w:rFonts w:ascii="Arial" w:hAnsi="Arial" w:cs="Arial"/>
          <w:sz w:val="21"/>
          <w:szCs w:val="21"/>
          <w:lang w:val="sl-SI"/>
        </w:rPr>
        <w:t>17-palčnimi</w:t>
      </w:r>
      <w:r w:rsidR="00F4742D">
        <w:rPr>
          <w:rFonts w:ascii="Arial" w:hAnsi="Arial" w:cs="Arial"/>
          <w:sz w:val="21"/>
          <w:szCs w:val="21"/>
          <w:lang w:val="sl-SI"/>
        </w:rPr>
        <w:t>)</w:t>
      </w:r>
      <w:r w:rsidR="00570871" w:rsidRPr="00D1508E">
        <w:rPr>
          <w:rFonts w:ascii="Arial" w:hAnsi="Arial" w:cs="Arial"/>
          <w:sz w:val="21"/>
          <w:szCs w:val="21"/>
          <w:lang w:val="sl-SI"/>
        </w:rPr>
        <w:t xml:space="preserve"> strojno obdelanimi platišči iz lahke zlitine</w:t>
      </w:r>
      <w:r w:rsidR="001E364B" w:rsidRPr="00D1508E">
        <w:rPr>
          <w:rFonts w:ascii="Arial" w:hAnsi="Arial" w:cs="Arial"/>
          <w:sz w:val="21"/>
          <w:szCs w:val="21"/>
          <w:lang w:val="sl-SI"/>
        </w:rPr>
        <w:t>.</w:t>
      </w:r>
    </w:p>
    <w:p w14:paraId="39CB3D4F" w14:textId="4B8C96AA" w:rsidR="00B00BC8" w:rsidRPr="00D1508E" w:rsidRDefault="00B00BC8" w:rsidP="00B00BC8">
      <w:pPr>
        <w:rPr>
          <w:rFonts w:ascii="Arial" w:hAnsi="Arial" w:cs="Arial"/>
          <w:sz w:val="22"/>
          <w:szCs w:val="22"/>
          <w:lang w:val="sl-SI"/>
        </w:rPr>
      </w:pPr>
    </w:p>
    <w:p w14:paraId="480164FC" w14:textId="4FC33B4A" w:rsidR="00B00BC8" w:rsidRPr="00D1508E" w:rsidRDefault="00B00BC8" w:rsidP="00B00BC8">
      <w:pPr>
        <w:jc w:val="center"/>
        <w:rPr>
          <w:rFonts w:ascii="Arial" w:hAnsi="Arial" w:cs="Arial"/>
          <w:sz w:val="22"/>
          <w:szCs w:val="22"/>
          <w:lang w:val="sl-SI"/>
        </w:rPr>
      </w:pPr>
      <w:r w:rsidRPr="00D1508E">
        <w:rPr>
          <w:rFonts w:ascii="Arial" w:hAnsi="Arial" w:cs="Arial"/>
          <w:sz w:val="22"/>
          <w:szCs w:val="22"/>
          <w:lang w:val="sl-SI"/>
        </w:rPr>
        <w:t># # #</w:t>
      </w:r>
    </w:p>
    <w:p w14:paraId="27001FD9" w14:textId="77777777" w:rsidR="00BF5767" w:rsidRPr="00D1508E" w:rsidRDefault="00BF5767" w:rsidP="00927B1A">
      <w:pPr>
        <w:autoSpaceDE w:val="0"/>
        <w:autoSpaceDN w:val="0"/>
        <w:adjustRightInd w:val="0"/>
        <w:rPr>
          <w:rFonts w:ascii="Arial" w:hAnsi="Arial" w:cs="Arial"/>
          <w:b/>
          <w:bCs/>
          <w:i/>
          <w:iCs/>
          <w:lang w:val="sl-SI"/>
        </w:rPr>
      </w:pPr>
    </w:p>
    <w:p w14:paraId="20E0FDA2" w14:textId="2B282B3E" w:rsidR="00BC518D" w:rsidRPr="00D1508E" w:rsidRDefault="004437F2" w:rsidP="00927B1A">
      <w:pPr>
        <w:autoSpaceDE w:val="0"/>
        <w:autoSpaceDN w:val="0"/>
        <w:adjustRightInd w:val="0"/>
        <w:rPr>
          <w:rFonts w:ascii="Arial" w:hAnsi="Arial" w:cs="Arial"/>
          <w:sz w:val="14"/>
          <w:szCs w:val="14"/>
          <w:vertAlign w:val="superscript"/>
          <w:lang w:val="sl-SI"/>
        </w:rPr>
      </w:pPr>
      <w:r w:rsidRPr="00D1508E">
        <w:rPr>
          <w:rFonts w:ascii="Arial" w:hAnsi="Arial" w:cs="Arial"/>
          <w:sz w:val="14"/>
          <w:szCs w:val="14"/>
          <w:vertAlign w:val="superscript"/>
          <w:lang w:val="sl-SI"/>
        </w:rPr>
        <w:t xml:space="preserve">1 </w:t>
      </w:r>
      <w:r w:rsidR="00E64C4A" w:rsidRPr="00D1508E">
        <w:rPr>
          <w:rFonts w:ascii="Arial" w:hAnsi="Arial" w:cs="Arial"/>
          <w:sz w:val="14"/>
          <w:szCs w:val="14"/>
          <w:lang w:val="sl-SI"/>
        </w:rPr>
        <w:t>Navedena poraba goriva/energije, izpusti CO</w:t>
      </w:r>
      <w:r w:rsidR="00E64C4A" w:rsidRPr="00D1508E">
        <w:rPr>
          <w:rFonts w:ascii="Arial" w:hAnsi="Arial" w:cs="Arial"/>
          <w:sz w:val="14"/>
          <w:szCs w:val="14"/>
          <w:vertAlign w:val="subscript"/>
          <w:lang w:val="sl-SI"/>
        </w:rPr>
        <w:t>2</w:t>
      </w:r>
      <w:r w:rsidR="00E64C4A" w:rsidRPr="00D1508E">
        <w:rPr>
          <w:rFonts w:ascii="Arial" w:hAnsi="Arial" w:cs="Arial"/>
          <w:sz w:val="14"/>
          <w:szCs w:val="14"/>
          <w:lang w:val="sl-SI"/>
        </w:rPr>
        <w:t xml:space="preserve"> in doseg z električnim pogonom po WLTP so določeni v skladu s tehničnimi zahtevami in specifikacijami zadnje različice Evropskih uredb (EC) 715/2007 in (EU) 2017/1151. Uporabljeni standardni preskusni postopki omogočajo primerjavo med različnimi tipi vozil in različnimi proizvajalci</w:t>
      </w:r>
      <w:r w:rsidR="00BC518D" w:rsidRPr="00D1508E">
        <w:rPr>
          <w:rFonts w:ascii="Arial" w:hAnsi="Arial" w:cs="Arial"/>
          <w:sz w:val="14"/>
          <w:szCs w:val="14"/>
          <w:lang w:val="sl-SI"/>
        </w:rPr>
        <w:t xml:space="preserve">. </w:t>
      </w:r>
      <w:r w:rsidR="00BC518D" w:rsidRPr="00D1508E">
        <w:rPr>
          <w:rFonts w:ascii="Arial" w:hAnsi="Arial" w:cs="Arial"/>
          <w:sz w:val="14"/>
          <w:szCs w:val="14"/>
          <w:lang w:val="sl-SI"/>
        </w:rPr>
        <w:br/>
      </w:r>
    </w:p>
    <w:p w14:paraId="3FA43D45" w14:textId="565EEA7E" w:rsidR="00BC518D" w:rsidRPr="00D1508E" w:rsidRDefault="004437F2" w:rsidP="00927B1A">
      <w:pPr>
        <w:autoSpaceDE w:val="0"/>
        <w:autoSpaceDN w:val="0"/>
        <w:adjustRightInd w:val="0"/>
        <w:rPr>
          <w:rFonts w:ascii="Arial" w:hAnsi="Arial" w:cs="Arial"/>
          <w:sz w:val="14"/>
          <w:szCs w:val="14"/>
          <w:lang w:val="sl-SI"/>
        </w:rPr>
      </w:pPr>
      <w:r w:rsidRPr="00D1508E">
        <w:rPr>
          <w:rFonts w:ascii="Arial" w:hAnsi="Arial" w:cs="Arial"/>
          <w:sz w:val="14"/>
          <w:szCs w:val="14"/>
          <w:vertAlign w:val="superscript"/>
          <w:lang w:val="sl-SI"/>
        </w:rPr>
        <w:t xml:space="preserve">2 </w:t>
      </w:r>
      <w:r w:rsidR="005C1714" w:rsidRPr="00D1508E">
        <w:rPr>
          <w:rFonts w:ascii="Arial" w:hAnsi="Arial" w:cs="Arial"/>
          <w:sz w:val="14"/>
          <w:szCs w:val="14"/>
          <w:lang w:val="sl-SI"/>
        </w:rPr>
        <w:t>Uradno homologirani doseg</w:t>
      </w:r>
      <w:r w:rsidR="00B90212" w:rsidRPr="00D1508E">
        <w:rPr>
          <w:rFonts w:ascii="Arial" w:hAnsi="Arial" w:cs="Arial"/>
          <w:sz w:val="14"/>
          <w:szCs w:val="14"/>
          <w:lang w:val="sl-SI"/>
        </w:rPr>
        <w:t>, poraba goriva in izpusti CO</w:t>
      </w:r>
      <w:r w:rsidR="00B90212" w:rsidRPr="00D1508E">
        <w:rPr>
          <w:rFonts w:ascii="Arial" w:hAnsi="Arial" w:cs="Arial"/>
          <w:sz w:val="14"/>
          <w:szCs w:val="14"/>
          <w:vertAlign w:val="subscript"/>
          <w:lang w:val="sl-SI"/>
        </w:rPr>
        <w:t>2</w:t>
      </w:r>
      <w:r w:rsidR="005C1714" w:rsidRPr="00D1508E">
        <w:rPr>
          <w:rFonts w:ascii="Arial" w:hAnsi="Arial" w:cs="Arial"/>
          <w:sz w:val="14"/>
          <w:szCs w:val="14"/>
          <w:lang w:val="sl-SI"/>
        </w:rPr>
        <w:t xml:space="preserve"> bo</w:t>
      </w:r>
      <w:r w:rsidR="00B90212" w:rsidRPr="00D1508E">
        <w:rPr>
          <w:rFonts w:ascii="Arial" w:hAnsi="Arial" w:cs="Arial"/>
          <w:sz w:val="14"/>
          <w:szCs w:val="14"/>
          <w:lang w:val="sl-SI"/>
        </w:rPr>
        <w:t>do</w:t>
      </w:r>
      <w:r w:rsidR="005C1714" w:rsidRPr="00D1508E">
        <w:rPr>
          <w:rFonts w:ascii="Arial" w:hAnsi="Arial" w:cs="Arial"/>
          <w:sz w:val="14"/>
          <w:szCs w:val="14"/>
          <w:lang w:val="sl-SI"/>
        </w:rPr>
        <w:t xml:space="preserve"> objavljen</w:t>
      </w:r>
      <w:r w:rsidR="00B90212" w:rsidRPr="00D1508E">
        <w:rPr>
          <w:rFonts w:ascii="Arial" w:hAnsi="Arial" w:cs="Arial"/>
          <w:sz w:val="14"/>
          <w:szCs w:val="14"/>
          <w:lang w:val="sl-SI"/>
        </w:rPr>
        <w:t>i</w:t>
      </w:r>
      <w:r w:rsidR="005C1714" w:rsidRPr="00D1508E">
        <w:rPr>
          <w:rFonts w:ascii="Arial" w:hAnsi="Arial" w:cs="Arial"/>
          <w:sz w:val="14"/>
          <w:szCs w:val="14"/>
          <w:lang w:val="sl-SI"/>
        </w:rPr>
        <w:t xml:space="preserve"> pred začetkom prodaje. V skladu s svetovno usklajenim preskusnim postopkom za lahka vozila (WLTP). Navedeni </w:t>
      </w:r>
      <w:r w:rsidR="00AC3A99" w:rsidRPr="00D1508E">
        <w:rPr>
          <w:rFonts w:ascii="Arial" w:hAnsi="Arial" w:cs="Arial"/>
          <w:sz w:val="14"/>
          <w:szCs w:val="14"/>
          <w:lang w:val="sl-SI"/>
        </w:rPr>
        <w:t xml:space="preserve">ciljni </w:t>
      </w:r>
      <w:r w:rsidR="005C1714" w:rsidRPr="00D1508E">
        <w:rPr>
          <w:rFonts w:ascii="Arial" w:hAnsi="Arial" w:cs="Arial"/>
          <w:sz w:val="14"/>
          <w:szCs w:val="14"/>
          <w:lang w:val="sl-SI"/>
        </w:rPr>
        <w:t xml:space="preserve">doseg </w:t>
      </w:r>
      <w:r w:rsidR="00AC3A99" w:rsidRPr="00D1508E">
        <w:rPr>
          <w:rFonts w:ascii="Arial" w:hAnsi="Arial" w:cs="Arial"/>
          <w:sz w:val="14"/>
          <w:szCs w:val="14"/>
          <w:lang w:val="sl-SI"/>
        </w:rPr>
        <w:t xml:space="preserve">110 km </w:t>
      </w:r>
      <w:r w:rsidR="005C1714" w:rsidRPr="00D1508E">
        <w:rPr>
          <w:rFonts w:ascii="Arial" w:hAnsi="Arial" w:cs="Arial"/>
          <w:sz w:val="14"/>
          <w:szCs w:val="14"/>
          <w:lang w:val="sl-SI"/>
        </w:rPr>
        <w:t>je možno doseči s popolnoma napolnjeno baterijo – odvisno od različice oz. opreme in konfiguracije baterije. Dejanski doseg se lahko razlikuje odvisno od različnih dejavnikov (npr. vremenskih razmer, načina vožnje, profila poti, stanja vozila, starosti in stanja litij-ionske baterije).</w:t>
      </w:r>
    </w:p>
    <w:p w14:paraId="5B0BDD7E" w14:textId="77777777" w:rsidR="004C4749" w:rsidRPr="00D1508E" w:rsidRDefault="004C4749" w:rsidP="00927B1A">
      <w:pPr>
        <w:autoSpaceDE w:val="0"/>
        <w:autoSpaceDN w:val="0"/>
        <w:adjustRightInd w:val="0"/>
        <w:rPr>
          <w:rFonts w:ascii="Arial" w:hAnsi="Arial" w:cs="Arial"/>
          <w:sz w:val="14"/>
          <w:szCs w:val="14"/>
          <w:vertAlign w:val="superscript"/>
          <w:lang w:val="sl-SI"/>
        </w:rPr>
      </w:pPr>
    </w:p>
    <w:p w14:paraId="4BFFBB87" w14:textId="599A5EDD" w:rsidR="004946FB" w:rsidRPr="00D1508E" w:rsidRDefault="00EA6736" w:rsidP="00927B1A">
      <w:pPr>
        <w:autoSpaceDE w:val="0"/>
        <w:autoSpaceDN w:val="0"/>
        <w:adjustRightInd w:val="0"/>
        <w:rPr>
          <w:rFonts w:ascii="Arial" w:hAnsi="Arial" w:cs="Arial"/>
          <w:sz w:val="14"/>
          <w:szCs w:val="14"/>
          <w:lang w:val="sl-SI"/>
        </w:rPr>
      </w:pPr>
      <w:r>
        <w:rPr>
          <w:rFonts w:ascii="Arial" w:hAnsi="Arial" w:cs="Arial"/>
          <w:sz w:val="14"/>
          <w:szCs w:val="14"/>
          <w:vertAlign w:val="superscript"/>
          <w:lang w:val="sl-SI"/>
        </w:rPr>
        <w:t>3</w:t>
      </w:r>
      <w:r w:rsidR="003311EE" w:rsidRPr="00D1508E">
        <w:rPr>
          <w:rFonts w:ascii="Arial" w:hAnsi="Arial" w:cs="Arial"/>
          <w:sz w:val="14"/>
          <w:szCs w:val="14"/>
          <w:vertAlign w:val="superscript"/>
          <w:lang w:val="sl-SI"/>
        </w:rPr>
        <w:t xml:space="preserve"> </w:t>
      </w:r>
      <w:r w:rsidR="003B1948" w:rsidRPr="00D1508E">
        <w:rPr>
          <w:rFonts w:ascii="Arial" w:hAnsi="Arial" w:cs="Arial"/>
          <w:sz w:val="14"/>
          <w:szCs w:val="14"/>
          <w:lang w:val="sl-SI"/>
        </w:rPr>
        <w:t>V skladu s svetovno usklajenim preskusnim postopkom za lahka vozila (WLTP). Navedeni doseg do 325 km je možno doseči s popolnoma napolnjeno baterijo – odvisno od različice oz. opreme in konfiguracije baterije. Dejanski doseg se lahko razlikuje odvisno od različnih dejavnikov (npr. vremenskih razmer, načina vožnje, profila poti, stanja vozila, starosti in stanja litij-ionske baterije).</w:t>
      </w:r>
    </w:p>
    <w:p w14:paraId="601D2314" w14:textId="77777777" w:rsidR="004946FB" w:rsidRPr="00D1508E" w:rsidRDefault="004946FB" w:rsidP="00927B1A">
      <w:pPr>
        <w:autoSpaceDE w:val="0"/>
        <w:autoSpaceDN w:val="0"/>
        <w:adjustRightInd w:val="0"/>
        <w:rPr>
          <w:rFonts w:ascii="Arial" w:hAnsi="Arial" w:cs="Arial"/>
          <w:sz w:val="14"/>
          <w:szCs w:val="14"/>
          <w:vertAlign w:val="superscript"/>
          <w:lang w:val="sl-SI"/>
        </w:rPr>
      </w:pPr>
    </w:p>
    <w:p w14:paraId="59D1C0AE" w14:textId="1C6E67DA" w:rsidR="00776E84" w:rsidRPr="00D1508E" w:rsidRDefault="00502E1F" w:rsidP="00927B1A">
      <w:pPr>
        <w:autoSpaceDE w:val="0"/>
        <w:autoSpaceDN w:val="0"/>
        <w:adjustRightInd w:val="0"/>
        <w:rPr>
          <w:rFonts w:ascii="Arial" w:hAnsi="Arial" w:cs="Arial"/>
          <w:sz w:val="14"/>
          <w:szCs w:val="14"/>
          <w:lang w:val="sl-SI"/>
        </w:rPr>
      </w:pPr>
      <w:r>
        <w:rPr>
          <w:rFonts w:ascii="Arial" w:hAnsi="Arial" w:cs="Arial"/>
          <w:sz w:val="14"/>
          <w:szCs w:val="14"/>
          <w:vertAlign w:val="superscript"/>
          <w:lang w:val="sl-SI"/>
        </w:rPr>
        <w:t>4</w:t>
      </w:r>
      <w:r w:rsidR="004946FB" w:rsidRPr="00D1508E">
        <w:rPr>
          <w:rFonts w:ascii="Arial" w:hAnsi="Arial" w:cs="Arial"/>
          <w:sz w:val="14"/>
          <w:szCs w:val="14"/>
          <w:vertAlign w:val="superscript"/>
          <w:lang w:val="sl-SI"/>
        </w:rPr>
        <w:t xml:space="preserve"> </w:t>
      </w:r>
      <w:r w:rsidR="00102242" w:rsidRPr="00D1508E">
        <w:rPr>
          <w:rFonts w:ascii="Arial" w:hAnsi="Arial" w:cs="Arial"/>
          <w:sz w:val="14"/>
          <w:szCs w:val="14"/>
          <w:lang w:val="sl-SI"/>
        </w:rPr>
        <w:t xml:space="preserve">Ford Tourneo Custom Plug-In Hybrid </w:t>
      </w:r>
      <w:r w:rsidR="009811BF" w:rsidRPr="00D1508E">
        <w:rPr>
          <w:rFonts w:ascii="Arial" w:hAnsi="Arial" w:cs="Arial"/>
          <w:sz w:val="14"/>
          <w:szCs w:val="14"/>
          <w:lang w:val="sl-SI"/>
        </w:rPr>
        <w:t xml:space="preserve">– </w:t>
      </w:r>
      <w:r w:rsidR="00C50175" w:rsidRPr="00D1508E">
        <w:rPr>
          <w:rFonts w:ascii="Arial" w:hAnsi="Arial" w:cs="Arial"/>
          <w:sz w:val="14"/>
          <w:szCs w:val="14"/>
          <w:lang w:val="sl-SI"/>
        </w:rPr>
        <w:t>homol</w:t>
      </w:r>
      <w:r w:rsidR="00853406">
        <w:rPr>
          <w:rFonts w:ascii="Arial" w:hAnsi="Arial" w:cs="Arial"/>
          <w:sz w:val="14"/>
          <w:szCs w:val="14"/>
          <w:lang w:val="sl-SI"/>
        </w:rPr>
        <w:t>og</w:t>
      </w:r>
      <w:r w:rsidR="00C50175" w:rsidRPr="00D1508E">
        <w:rPr>
          <w:rFonts w:ascii="Arial" w:hAnsi="Arial" w:cs="Arial"/>
          <w:sz w:val="14"/>
          <w:szCs w:val="14"/>
          <w:lang w:val="sl-SI"/>
        </w:rPr>
        <w:t xml:space="preserve">irani izpusti </w:t>
      </w:r>
      <w:r w:rsidR="00102242" w:rsidRPr="00D1508E">
        <w:rPr>
          <w:rFonts w:ascii="Arial" w:hAnsi="Arial" w:cs="Arial"/>
          <w:sz w:val="14"/>
          <w:szCs w:val="14"/>
          <w:lang w:val="sl-SI"/>
        </w:rPr>
        <w:t>CO</w:t>
      </w:r>
      <w:r w:rsidR="00102242" w:rsidRPr="00D1508E">
        <w:rPr>
          <w:rFonts w:ascii="Arial" w:hAnsi="Arial" w:cs="Arial"/>
          <w:sz w:val="14"/>
          <w:szCs w:val="14"/>
          <w:vertAlign w:val="subscript"/>
          <w:lang w:val="sl-SI"/>
        </w:rPr>
        <w:t>2</w:t>
      </w:r>
      <w:r w:rsidR="00102242" w:rsidRPr="00D1508E">
        <w:rPr>
          <w:rFonts w:ascii="Arial" w:hAnsi="Arial" w:cs="Arial"/>
          <w:sz w:val="14"/>
          <w:szCs w:val="14"/>
          <w:lang w:val="sl-SI"/>
        </w:rPr>
        <w:t xml:space="preserve"> 33</w:t>
      </w:r>
      <w:r w:rsidR="00C50175" w:rsidRPr="00D1508E">
        <w:rPr>
          <w:rFonts w:ascii="Arial" w:hAnsi="Arial" w:cs="Arial"/>
          <w:sz w:val="14"/>
          <w:szCs w:val="14"/>
          <w:lang w:val="sl-SI"/>
        </w:rPr>
        <w:t>–</w:t>
      </w:r>
      <w:r w:rsidR="00102242" w:rsidRPr="00D1508E">
        <w:rPr>
          <w:rFonts w:ascii="Arial" w:hAnsi="Arial" w:cs="Arial"/>
          <w:sz w:val="14"/>
          <w:szCs w:val="14"/>
          <w:lang w:val="sl-SI"/>
        </w:rPr>
        <w:t xml:space="preserve">65 g/km </w:t>
      </w:r>
      <w:r w:rsidR="00C50175" w:rsidRPr="00D1508E">
        <w:rPr>
          <w:rFonts w:ascii="Arial" w:hAnsi="Arial" w:cs="Arial"/>
          <w:sz w:val="14"/>
          <w:szCs w:val="14"/>
          <w:lang w:val="sl-SI"/>
        </w:rPr>
        <w:t xml:space="preserve">po </w:t>
      </w:r>
      <w:r w:rsidR="00102242" w:rsidRPr="00D1508E">
        <w:rPr>
          <w:rFonts w:ascii="Arial" w:hAnsi="Arial" w:cs="Arial"/>
          <w:sz w:val="14"/>
          <w:szCs w:val="14"/>
          <w:lang w:val="sl-SI"/>
        </w:rPr>
        <w:t xml:space="preserve">WLTP, </w:t>
      </w:r>
      <w:r w:rsidR="00C50175" w:rsidRPr="00D1508E">
        <w:rPr>
          <w:rFonts w:ascii="Arial" w:hAnsi="Arial" w:cs="Arial"/>
          <w:sz w:val="14"/>
          <w:szCs w:val="14"/>
          <w:lang w:val="sl-SI"/>
        </w:rPr>
        <w:t>homol</w:t>
      </w:r>
      <w:r w:rsidR="00B83BF3" w:rsidRPr="00D1508E">
        <w:rPr>
          <w:rFonts w:ascii="Arial" w:hAnsi="Arial" w:cs="Arial"/>
          <w:sz w:val="14"/>
          <w:szCs w:val="14"/>
          <w:lang w:val="sl-SI"/>
        </w:rPr>
        <w:t xml:space="preserve">ogirana poraba goriva </w:t>
      </w:r>
      <w:r w:rsidR="00102242" w:rsidRPr="00D1508E">
        <w:rPr>
          <w:rFonts w:ascii="Arial" w:hAnsi="Arial" w:cs="Arial"/>
          <w:sz w:val="14"/>
          <w:szCs w:val="14"/>
          <w:lang w:val="sl-SI"/>
        </w:rPr>
        <w:t>1</w:t>
      </w:r>
      <w:r w:rsidR="00B83BF3" w:rsidRPr="00D1508E">
        <w:rPr>
          <w:rFonts w:ascii="Arial" w:hAnsi="Arial" w:cs="Arial"/>
          <w:sz w:val="14"/>
          <w:szCs w:val="14"/>
          <w:lang w:val="sl-SI"/>
        </w:rPr>
        <w:t>,</w:t>
      </w:r>
      <w:r w:rsidR="00102242" w:rsidRPr="00D1508E">
        <w:rPr>
          <w:rFonts w:ascii="Arial" w:hAnsi="Arial" w:cs="Arial"/>
          <w:sz w:val="14"/>
          <w:szCs w:val="14"/>
          <w:lang w:val="sl-SI"/>
        </w:rPr>
        <w:t>4</w:t>
      </w:r>
      <w:r w:rsidR="00B83BF3" w:rsidRPr="00D1508E">
        <w:rPr>
          <w:rFonts w:ascii="Arial" w:hAnsi="Arial" w:cs="Arial"/>
          <w:sz w:val="14"/>
          <w:szCs w:val="14"/>
          <w:lang w:val="sl-SI"/>
        </w:rPr>
        <w:t>–</w:t>
      </w:r>
      <w:r w:rsidR="00102242" w:rsidRPr="00D1508E">
        <w:rPr>
          <w:rFonts w:ascii="Arial" w:hAnsi="Arial" w:cs="Arial"/>
          <w:sz w:val="14"/>
          <w:szCs w:val="14"/>
          <w:lang w:val="sl-SI"/>
        </w:rPr>
        <w:t>2</w:t>
      </w:r>
      <w:r w:rsidR="00B83BF3" w:rsidRPr="00D1508E">
        <w:rPr>
          <w:rFonts w:ascii="Arial" w:hAnsi="Arial" w:cs="Arial"/>
          <w:sz w:val="14"/>
          <w:szCs w:val="14"/>
          <w:lang w:val="sl-SI"/>
        </w:rPr>
        <w:t>,</w:t>
      </w:r>
      <w:r w:rsidR="00102242" w:rsidRPr="00D1508E">
        <w:rPr>
          <w:rFonts w:ascii="Arial" w:hAnsi="Arial" w:cs="Arial"/>
          <w:sz w:val="14"/>
          <w:szCs w:val="14"/>
          <w:lang w:val="sl-SI"/>
        </w:rPr>
        <w:t xml:space="preserve">9 l/100 km </w:t>
      </w:r>
      <w:r w:rsidR="00B83BF3" w:rsidRPr="00D1508E">
        <w:rPr>
          <w:rFonts w:ascii="Arial" w:hAnsi="Arial" w:cs="Arial"/>
          <w:sz w:val="14"/>
          <w:szCs w:val="14"/>
          <w:lang w:val="sl-SI"/>
        </w:rPr>
        <w:t xml:space="preserve">po </w:t>
      </w:r>
      <w:r w:rsidR="00102242" w:rsidRPr="00D1508E">
        <w:rPr>
          <w:rFonts w:ascii="Arial" w:hAnsi="Arial" w:cs="Arial"/>
          <w:sz w:val="14"/>
          <w:szCs w:val="14"/>
          <w:lang w:val="sl-SI"/>
        </w:rPr>
        <w:t>WLTP</w:t>
      </w:r>
      <w:r w:rsidR="00B83BF3" w:rsidRPr="00D1508E">
        <w:rPr>
          <w:rFonts w:ascii="Arial" w:hAnsi="Arial" w:cs="Arial"/>
          <w:sz w:val="14"/>
          <w:szCs w:val="14"/>
          <w:lang w:val="sl-SI"/>
        </w:rPr>
        <w:t xml:space="preserve">, doseg s povsem električnim pogonom </w:t>
      </w:r>
      <w:r w:rsidR="00102242" w:rsidRPr="00D1508E">
        <w:rPr>
          <w:rFonts w:ascii="Arial" w:hAnsi="Arial" w:cs="Arial"/>
          <w:sz w:val="14"/>
          <w:szCs w:val="14"/>
          <w:lang w:val="sl-SI"/>
        </w:rPr>
        <w:t>39</w:t>
      </w:r>
      <w:r w:rsidR="00B83BF3" w:rsidRPr="00D1508E">
        <w:rPr>
          <w:rFonts w:ascii="Arial" w:hAnsi="Arial" w:cs="Arial"/>
          <w:sz w:val="14"/>
          <w:szCs w:val="14"/>
          <w:lang w:val="sl-SI"/>
        </w:rPr>
        <w:t>–</w:t>
      </w:r>
      <w:r w:rsidR="00102242" w:rsidRPr="00D1508E">
        <w:rPr>
          <w:rFonts w:ascii="Arial" w:hAnsi="Arial" w:cs="Arial"/>
          <w:sz w:val="14"/>
          <w:szCs w:val="14"/>
          <w:lang w:val="sl-SI"/>
        </w:rPr>
        <w:t xml:space="preserve">56 km </w:t>
      </w:r>
      <w:r w:rsidR="00B83BF3" w:rsidRPr="00D1508E">
        <w:rPr>
          <w:rFonts w:ascii="Arial" w:hAnsi="Arial" w:cs="Arial"/>
          <w:sz w:val="14"/>
          <w:szCs w:val="14"/>
          <w:lang w:val="sl-SI"/>
        </w:rPr>
        <w:t xml:space="preserve">po </w:t>
      </w:r>
      <w:r w:rsidR="00102242" w:rsidRPr="00D1508E">
        <w:rPr>
          <w:rFonts w:ascii="Arial" w:hAnsi="Arial" w:cs="Arial"/>
          <w:sz w:val="14"/>
          <w:szCs w:val="14"/>
          <w:lang w:val="sl-SI"/>
        </w:rPr>
        <w:t>WLTP.</w:t>
      </w:r>
    </w:p>
    <w:p w14:paraId="3361F45D" w14:textId="77777777" w:rsidR="00776E84" w:rsidRPr="00D1508E" w:rsidRDefault="00776E84" w:rsidP="00927B1A">
      <w:pPr>
        <w:autoSpaceDE w:val="0"/>
        <w:autoSpaceDN w:val="0"/>
        <w:adjustRightInd w:val="0"/>
        <w:rPr>
          <w:rFonts w:ascii="Arial" w:hAnsi="Arial" w:cs="Arial"/>
          <w:sz w:val="14"/>
          <w:szCs w:val="14"/>
          <w:vertAlign w:val="superscript"/>
          <w:lang w:val="sl-SI"/>
        </w:rPr>
      </w:pPr>
    </w:p>
    <w:p w14:paraId="0600E482" w14:textId="193B5B65" w:rsidR="003311EE" w:rsidRPr="00D1508E" w:rsidRDefault="00502E1F" w:rsidP="00927B1A">
      <w:pPr>
        <w:autoSpaceDE w:val="0"/>
        <w:autoSpaceDN w:val="0"/>
        <w:adjustRightInd w:val="0"/>
        <w:rPr>
          <w:rFonts w:ascii="Arial" w:hAnsi="Arial" w:cs="Arial"/>
          <w:sz w:val="14"/>
          <w:szCs w:val="14"/>
          <w:lang w:val="sl-SI"/>
        </w:rPr>
      </w:pPr>
      <w:r>
        <w:rPr>
          <w:rFonts w:ascii="Arial" w:hAnsi="Arial" w:cs="Arial"/>
          <w:sz w:val="14"/>
          <w:szCs w:val="14"/>
          <w:vertAlign w:val="superscript"/>
          <w:lang w:val="sl-SI"/>
        </w:rPr>
        <w:t>5</w:t>
      </w:r>
      <w:r w:rsidR="00776E84" w:rsidRPr="00D1508E">
        <w:rPr>
          <w:rFonts w:ascii="Arial" w:hAnsi="Arial" w:cs="Arial"/>
          <w:sz w:val="14"/>
          <w:szCs w:val="14"/>
          <w:vertAlign w:val="superscript"/>
          <w:lang w:val="sl-SI"/>
        </w:rPr>
        <w:t xml:space="preserve"> </w:t>
      </w:r>
      <w:r w:rsidR="00D81A47" w:rsidRPr="00D1508E">
        <w:rPr>
          <w:rFonts w:ascii="Arial" w:hAnsi="Arial" w:cs="Arial"/>
          <w:sz w:val="14"/>
          <w:szCs w:val="14"/>
          <w:lang w:val="sl-SI"/>
        </w:rPr>
        <w:t>Moč in navor sta neodvisni lastnosti in ju ni mogoče doseči hkrati.</w:t>
      </w:r>
    </w:p>
    <w:p w14:paraId="764B2CD8" w14:textId="77777777" w:rsidR="00481355" w:rsidRPr="00D1508E" w:rsidRDefault="00481355" w:rsidP="00927B1A">
      <w:pPr>
        <w:autoSpaceDE w:val="0"/>
        <w:autoSpaceDN w:val="0"/>
        <w:adjustRightInd w:val="0"/>
        <w:rPr>
          <w:rFonts w:ascii="Arial" w:hAnsi="Arial" w:cs="Arial"/>
          <w:sz w:val="14"/>
          <w:szCs w:val="14"/>
          <w:lang w:val="sl-SI"/>
        </w:rPr>
      </w:pPr>
    </w:p>
    <w:p w14:paraId="683D2B14" w14:textId="66DAAFDD" w:rsidR="00481355" w:rsidRPr="00D1508E" w:rsidRDefault="00502E1F" w:rsidP="00927B1A">
      <w:pPr>
        <w:autoSpaceDE w:val="0"/>
        <w:autoSpaceDN w:val="0"/>
        <w:adjustRightInd w:val="0"/>
        <w:rPr>
          <w:rFonts w:ascii="Arial" w:hAnsi="Arial" w:cs="Arial"/>
          <w:sz w:val="14"/>
          <w:szCs w:val="14"/>
          <w:lang w:val="sl-SI"/>
        </w:rPr>
      </w:pPr>
      <w:r>
        <w:rPr>
          <w:rFonts w:ascii="Arial" w:hAnsi="Arial" w:cs="Arial"/>
          <w:sz w:val="14"/>
          <w:szCs w:val="14"/>
          <w:vertAlign w:val="superscript"/>
          <w:lang w:val="sl-SI"/>
        </w:rPr>
        <w:t>6</w:t>
      </w:r>
      <w:r w:rsidR="00776E84" w:rsidRPr="00D1508E">
        <w:rPr>
          <w:rFonts w:ascii="Arial" w:hAnsi="Arial" w:cs="Arial"/>
          <w:sz w:val="14"/>
          <w:szCs w:val="14"/>
          <w:vertAlign w:val="superscript"/>
          <w:lang w:val="sl-SI"/>
        </w:rPr>
        <w:t xml:space="preserve"> </w:t>
      </w:r>
      <w:r w:rsidR="0027168F" w:rsidRPr="00D1508E">
        <w:rPr>
          <w:rFonts w:ascii="Arial" w:hAnsi="Arial" w:cs="Arial"/>
          <w:sz w:val="14"/>
          <w:szCs w:val="14"/>
          <w:lang w:val="sl-SI"/>
        </w:rPr>
        <w:t xml:space="preserve">Navedeni podatki temeljijo na modelu </w:t>
      </w:r>
      <w:r w:rsidR="00F870E9" w:rsidRPr="00D1508E">
        <w:rPr>
          <w:rFonts w:ascii="Arial" w:hAnsi="Arial" w:cs="Arial"/>
          <w:sz w:val="14"/>
          <w:szCs w:val="14"/>
          <w:lang w:val="sl-SI"/>
        </w:rPr>
        <w:t xml:space="preserve">Ford Tourneo Connect Plug-In Hybrid. </w:t>
      </w:r>
      <w:r w:rsidR="00332AD6" w:rsidRPr="00D1508E">
        <w:rPr>
          <w:rFonts w:ascii="Arial" w:hAnsi="Arial" w:cs="Arial"/>
          <w:sz w:val="14"/>
          <w:szCs w:val="14"/>
          <w:lang w:val="sl-SI"/>
        </w:rPr>
        <w:t>Dejanski čas polnjenja in hitrost polnjenja se razlikujeta glede na vrsto uporabljene domače ali javne polniln</w:t>
      </w:r>
      <w:r w:rsidR="00E27942" w:rsidRPr="00D1508E">
        <w:rPr>
          <w:rFonts w:ascii="Arial" w:hAnsi="Arial" w:cs="Arial"/>
          <w:sz w:val="14"/>
          <w:szCs w:val="14"/>
          <w:lang w:val="sl-SI"/>
        </w:rPr>
        <w:t>ic</w:t>
      </w:r>
      <w:r w:rsidR="00332AD6" w:rsidRPr="00D1508E">
        <w:rPr>
          <w:rFonts w:ascii="Arial" w:hAnsi="Arial" w:cs="Arial"/>
          <w:sz w:val="14"/>
          <w:szCs w:val="14"/>
          <w:lang w:val="sl-SI"/>
        </w:rPr>
        <w:t>e</w:t>
      </w:r>
      <w:r w:rsidR="00E27942" w:rsidRPr="00D1508E">
        <w:rPr>
          <w:rFonts w:ascii="Arial" w:hAnsi="Arial" w:cs="Arial"/>
          <w:sz w:val="14"/>
          <w:szCs w:val="14"/>
          <w:lang w:val="sl-SI"/>
        </w:rPr>
        <w:t xml:space="preserve"> </w:t>
      </w:r>
      <w:r w:rsidR="00332AD6" w:rsidRPr="00D1508E">
        <w:rPr>
          <w:rFonts w:ascii="Arial" w:hAnsi="Arial" w:cs="Arial"/>
          <w:sz w:val="14"/>
          <w:szCs w:val="14"/>
          <w:lang w:val="sl-SI"/>
        </w:rPr>
        <w:t>ter druge dejavnike (vključno z vremenom, temperaturo okolja, načinom vožnje, profilom vožnje, stanjem vozila, starostjo, stanjem in temperaturo litij-ionske baterije)</w:t>
      </w:r>
      <w:r w:rsidR="00F870E9" w:rsidRPr="00D1508E">
        <w:rPr>
          <w:rFonts w:ascii="Arial" w:hAnsi="Arial" w:cs="Arial"/>
          <w:sz w:val="14"/>
          <w:szCs w:val="14"/>
          <w:lang w:val="sl-SI"/>
        </w:rPr>
        <w:t>.</w:t>
      </w:r>
    </w:p>
    <w:p w14:paraId="0CB1B97F" w14:textId="77777777" w:rsidR="00817A36" w:rsidRPr="00D1508E" w:rsidRDefault="00817A36" w:rsidP="00927B1A">
      <w:pPr>
        <w:autoSpaceDE w:val="0"/>
        <w:autoSpaceDN w:val="0"/>
        <w:adjustRightInd w:val="0"/>
        <w:rPr>
          <w:rFonts w:ascii="Arial" w:hAnsi="Arial" w:cs="Arial"/>
          <w:sz w:val="14"/>
          <w:szCs w:val="14"/>
          <w:lang w:val="sl-SI"/>
        </w:rPr>
      </w:pPr>
    </w:p>
    <w:p w14:paraId="60921CF0" w14:textId="1463F1D3" w:rsidR="00817A36" w:rsidRPr="00D1508E" w:rsidRDefault="00502E1F" w:rsidP="00927B1A">
      <w:pPr>
        <w:autoSpaceDE w:val="0"/>
        <w:autoSpaceDN w:val="0"/>
        <w:adjustRightInd w:val="0"/>
        <w:rPr>
          <w:rFonts w:ascii="Arial" w:hAnsi="Arial" w:cs="Arial"/>
          <w:sz w:val="14"/>
          <w:szCs w:val="14"/>
          <w:lang w:val="sl-SI"/>
        </w:rPr>
      </w:pPr>
      <w:r>
        <w:rPr>
          <w:rFonts w:ascii="Arial" w:hAnsi="Arial" w:cs="Arial"/>
          <w:sz w:val="14"/>
          <w:szCs w:val="14"/>
          <w:vertAlign w:val="superscript"/>
          <w:lang w:val="sl-SI"/>
        </w:rPr>
        <w:t>7</w:t>
      </w:r>
      <w:r w:rsidR="00776E84" w:rsidRPr="00D1508E">
        <w:rPr>
          <w:rFonts w:ascii="Arial" w:hAnsi="Arial" w:cs="Arial"/>
          <w:sz w:val="14"/>
          <w:szCs w:val="14"/>
          <w:vertAlign w:val="superscript"/>
          <w:lang w:val="sl-SI"/>
        </w:rPr>
        <w:t xml:space="preserve"> </w:t>
      </w:r>
      <w:r w:rsidR="00CE290B" w:rsidRPr="00D1508E">
        <w:rPr>
          <w:rFonts w:ascii="Arial" w:hAnsi="Arial" w:cs="Arial"/>
          <w:sz w:val="14"/>
          <w:szCs w:val="14"/>
          <w:lang w:val="sl-SI"/>
        </w:rPr>
        <w:t>Funkcije za pomoč vozniku dopolnjujejo in ne nadomeščajo voznikove pozornosti, presoje in potrebe po upravljanju vozila. Glede podrobnosti in omejitev glejte navodila za uporabo vozila</w:t>
      </w:r>
      <w:r w:rsidR="00817A36" w:rsidRPr="00D1508E">
        <w:rPr>
          <w:rFonts w:ascii="Arial" w:hAnsi="Arial" w:cs="Arial"/>
          <w:sz w:val="14"/>
          <w:szCs w:val="14"/>
          <w:lang w:val="sl-SI"/>
        </w:rPr>
        <w:t>.</w:t>
      </w:r>
    </w:p>
    <w:p w14:paraId="15C1FEC5" w14:textId="77777777" w:rsidR="00817A36" w:rsidRPr="00D1508E" w:rsidRDefault="00817A36" w:rsidP="00927B1A">
      <w:pPr>
        <w:autoSpaceDE w:val="0"/>
        <w:autoSpaceDN w:val="0"/>
        <w:adjustRightInd w:val="0"/>
        <w:rPr>
          <w:rFonts w:ascii="Arial" w:hAnsi="Arial" w:cs="Arial"/>
          <w:sz w:val="14"/>
          <w:szCs w:val="14"/>
          <w:lang w:val="sl-SI"/>
        </w:rPr>
      </w:pPr>
    </w:p>
    <w:p w14:paraId="0E7AD19E" w14:textId="2A663386" w:rsidR="00817A36" w:rsidRPr="00D1508E" w:rsidRDefault="00502E1F" w:rsidP="00927B1A">
      <w:pPr>
        <w:autoSpaceDE w:val="0"/>
        <w:autoSpaceDN w:val="0"/>
        <w:adjustRightInd w:val="0"/>
        <w:rPr>
          <w:rFonts w:ascii="Arial" w:hAnsi="Arial" w:cs="Arial"/>
          <w:sz w:val="14"/>
          <w:szCs w:val="14"/>
          <w:lang w:val="sl-SI"/>
        </w:rPr>
      </w:pPr>
      <w:r>
        <w:rPr>
          <w:rFonts w:ascii="Arial" w:hAnsi="Arial" w:cs="Arial"/>
          <w:sz w:val="14"/>
          <w:szCs w:val="14"/>
          <w:vertAlign w:val="superscript"/>
          <w:lang w:val="sl-SI"/>
        </w:rPr>
        <w:t>8</w:t>
      </w:r>
      <w:r w:rsidR="00776E84" w:rsidRPr="00D1508E">
        <w:rPr>
          <w:rFonts w:ascii="Arial" w:hAnsi="Arial" w:cs="Arial"/>
          <w:sz w:val="14"/>
          <w:szCs w:val="14"/>
          <w:vertAlign w:val="superscript"/>
          <w:lang w:val="sl-SI"/>
        </w:rPr>
        <w:t xml:space="preserve"> </w:t>
      </w:r>
      <w:r w:rsidR="00224062" w:rsidRPr="00D1508E">
        <w:rPr>
          <w:rFonts w:ascii="Arial" w:hAnsi="Arial" w:cs="Arial"/>
          <w:sz w:val="14"/>
          <w:szCs w:val="14"/>
          <w:lang w:val="sl-SI" w:eastAsia="en-GB"/>
        </w:rPr>
        <w:t>Zmogljivost za prevoz in natovarjanje tovora je omejena s težo in razporeditvijo teže</w:t>
      </w:r>
      <w:r w:rsidR="00224062" w:rsidRPr="00D1508E">
        <w:rPr>
          <w:rFonts w:ascii="Arial" w:hAnsi="Arial" w:cs="Arial"/>
          <w:sz w:val="14"/>
          <w:szCs w:val="14"/>
          <w:lang w:val="sl-SI"/>
        </w:rPr>
        <w:t>.</w:t>
      </w:r>
    </w:p>
    <w:p w14:paraId="39DAE118" w14:textId="77777777" w:rsidR="002E32E1" w:rsidRPr="00D1508E" w:rsidRDefault="002E32E1" w:rsidP="00927B1A">
      <w:pPr>
        <w:autoSpaceDE w:val="0"/>
        <w:autoSpaceDN w:val="0"/>
        <w:adjustRightInd w:val="0"/>
        <w:rPr>
          <w:rFonts w:ascii="Arial" w:hAnsi="Arial" w:cs="Arial"/>
          <w:sz w:val="14"/>
          <w:szCs w:val="14"/>
          <w:lang w:val="sl-SI"/>
        </w:rPr>
      </w:pPr>
    </w:p>
    <w:p w14:paraId="76FA359E" w14:textId="1F14BD42" w:rsidR="00884E6C" w:rsidRPr="00D1508E" w:rsidRDefault="00502E1F" w:rsidP="00927B1A">
      <w:pPr>
        <w:autoSpaceDE w:val="0"/>
        <w:autoSpaceDN w:val="0"/>
        <w:adjustRightInd w:val="0"/>
        <w:rPr>
          <w:rFonts w:ascii="Arial" w:hAnsi="Arial" w:cs="Arial"/>
          <w:sz w:val="14"/>
          <w:szCs w:val="14"/>
          <w:lang w:val="sl-SI"/>
        </w:rPr>
      </w:pPr>
      <w:r>
        <w:rPr>
          <w:rFonts w:ascii="Arial" w:hAnsi="Arial" w:cs="Arial"/>
          <w:sz w:val="14"/>
          <w:szCs w:val="14"/>
          <w:vertAlign w:val="superscript"/>
          <w:lang w:val="sl-SI"/>
        </w:rPr>
        <w:t>9</w:t>
      </w:r>
      <w:r w:rsidR="00776E84" w:rsidRPr="00D1508E">
        <w:rPr>
          <w:rFonts w:ascii="Arial" w:hAnsi="Arial" w:cs="Arial"/>
          <w:sz w:val="14"/>
          <w:szCs w:val="14"/>
          <w:vertAlign w:val="superscript"/>
          <w:lang w:val="sl-SI"/>
        </w:rPr>
        <w:t xml:space="preserve"> </w:t>
      </w:r>
      <w:r w:rsidR="003E23A6" w:rsidRPr="00D1508E">
        <w:rPr>
          <w:rFonts w:ascii="Arial" w:hAnsi="Arial" w:cs="Arial"/>
          <w:color w:val="0D0D0D" w:themeColor="text1" w:themeTint="F2"/>
          <w:sz w:val="14"/>
          <w:szCs w:val="14"/>
          <w:shd w:val="clear" w:color="auto" w:fill="FFFFFF"/>
          <w:lang w:val="sl-SI"/>
        </w:rPr>
        <w:t>Ne dopustite motenj med vožnjo! Če je le možno, uporabite glasovno upravljanje in med vožnjo ne uporabljajte ročnih naprav. Ko je izbrana prestava za vožnjo, so lahko nekatere možnosti blokirane. Nekatere funkcije niso združljive z vsemi telefoni</w:t>
      </w:r>
      <w:r w:rsidR="003E23A6" w:rsidRPr="00D1508E">
        <w:rPr>
          <w:rFonts w:ascii="Arial" w:hAnsi="Arial" w:cs="Arial"/>
          <w:sz w:val="14"/>
          <w:szCs w:val="14"/>
          <w:lang w:val="sl-SI"/>
        </w:rPr>
        <w:t>.</w:t>
      </w:r>
    </w:p>
    <w:p w14:paraId="67F3C236" w14:textId="77777777" w:rsidR="0027630D" w:rsidRPr="00D1508E" w:rsidRDefault="0027630D" w:rsidP="00927B1A">
      <w:pPr>
        <w:autoSpaceDE w:val="0"/>
        <w:autoSpaceDN w:val="0"/>
        <w:adjustRightInd w:val="0"/>
        <w:rPr>
          <w:rFonts w:ascii="Arial" w:hAnsi="Arial" w:cs="Arial"/>
          <w:sz w:val="14"/>
          <w:szCs w:val="14"/>
          <w:lang w:val="sl-SI"/>
        </w:rPr>
      </w:pPr>
    </w:p>
    <w:p w14:paraId="65757B9D" w14:textId="06D370B6" w:rsidR="0027630D" w:rsidRPr="00D1508E" w:rsidRDefault="00776E84" w:rsidP="00927B1A">
      <w:pPr>
        <w:autoSpaceDE w:val="0"/>
        <w:autoSpaceDN w:val="0"/>
        <w:adjustRightInd w:val="0"/>
        <w:rPr>
          <w:rFonts w:ascii="Arial" w:hAnsi="Arial" w:cs="Arial"/>
          <w:sz w:val="14"/>
          <w:szCs w:val="14"/>
          <w:lang w:val="sl-SI"/>
        </w:rPr>
      </w:pPr>
      <w:r w:rsidRPr="00D1508E">
        <w:rPr>
          <w:rFonts w:ascii="Arial" w:hAnsi="Arial" w:cs="Arial"/>
          <w:sz w:val="14"/>
          <w:szCs w:val="14"/>
          <w:vertAlign w:val="superscript"/>
          <w:lang w:val="sl-SI"/>
        </w:rPr>
        <w:t>1</w:t>
      </w:r>
      <w:r w:rsidR="00502E1F">
        <w:rPr>
          <w:rFonts w:ascii="Arial" w:hAnsi="Arial" w:cs="Arial"/>
          <w:sz w:val="14"/>
          <w:szCs w:val="14"/>
          <w:vertAlign w:val="superscript"/>
          <w:lang w:val="sl-SI"/>
        </w:rPr>
        <w:t>0</w:t>
      </w:r>
      <w:r w:rsidRPr="00D1508E">
        <w:rPr>
          <w:rFonts w:ascii="Arial" w:hAnsi="Arial" w:cs="Arial"/>
          <w:sz w:val="14"/>
          <w:szCs w:val="14"/>
          <w:vertAlign w:val="superscript"/>
          <w:lang w:val="sl-SI"/>
        </w:rPr>
        <w:t xml:space="preserve"> </w:t>
      </w:r>
      <w:r w:rsidR="00727172" w:rsidRPr="00D1508E">
        <w:rPr>
          <w:rFonts w:ascii="Arial" w:hAnsi="Arial" w:cs="Arial"/>
          <w:sz w:val="14"/>
          <w:szCs w:val="14"/>
          <w:lang w:val="sl-SI"/>
        </w:rPr>
        <w:t>Zahteva telefon z aktivno naročnino za prenos podatkov in združljivo programsko opremo. SYNC 4 med uporabo ne upravlja izdelkov drugih proizvajalcev. Za funkcionalnost svojih izdelkov odgovarjajo izključno njihovi proizvajalci</w:t>
      </w:r>
      <w:r w:rsidR="00D77CFD" w:rsidRPr="00D1508E">
        <w:rPr>
          <w:rFonts w:ascii="Arial" w:hAnsi="Arial" w:cs="Arial"/>
          <w:sz w:val="14"/>
          <w:szCs w:val="14"/>
          <w:lang w:val="sl-SI"/>
        </w:rPr>
        <w:t>.</w:t>
      </w:r>
    </w:p>
    <w:p w14:paraId="46F57C37" w14:textId="77777777" w:rsidR="00D77CFD" w:rsidRPr="00D1508E" w:rsidRDefault="00D77CFD" w:rsidP="00927B1A">
      <w:pPr>
        <w:autoSpaceDE w:val="0"/>
        <w:autoSpaceDN w:val="0"/>
        <w:adjustRightInd w:val="0"/>
        <w:rPr>
          <w:rFonts w:ascii="Arial" w:hAnsi="Arial" w:cs="Arial"/>
          <w:sz w:val="14"/>
          <w:szCs w:val="14"/>
          <w:lang w:val="sl-SI"/>
        </w:rPr>
      </w:pPr>
    </w:p>
    <w:p w14:paraId="0D5B8081" w14:textId="6FB36279" w:rsidR="00D77CFD" w:rsidRPr="00D1508E" w:rsidRDefault="00776E84" w:rsidP="00927B1A">
      <w:pPr>
        <w:autoSpaceDE w:val="0"/>
        <w:autoSpaceDN w:val="0"/>
        <w:adjustRightInd w:val="0"/>
        <w:rPr>
          <w:rFonts w:ascii="Arial" w:hAnsi="Arial" w:cs="Arial"/>
          <w:sz w:val="14"/>
          <w:szCs w:val="14"/>
          <w:lang w:val="sl-SI"/>
        </w:rPr>
      </w:pPr>
      <w:r w:rsidRPr="00D1508E">
        <w:rPr>
          <w:rFonts w:ascii="Arial" w:hAnsi="Arial" w:cs="Arial"/>
          <w:sz w:val="14"/>
          <w:szCs w:val="14"/>
          <w:vertAlign w:val="superscript"/>
          <w:lang w:val="sl-SI"/>
        </w:rPr>
        <w:t>1</w:t>
      </w:r>
      <w:r w:rsidR="00502E1F">
        <w:rPr>
          <w:rFonts w:ascii="Arial" w:hAnsi="Arial" w:cs="Arial"/>
          <w:sz w:val="14"/>
          <w:szCs w:val="14"/>
          <w:vertAlign w:val="superscript"/>
          <w:lang w:val="sl-SI"/>
        </w:rPr>
        <w:t>1</w:t>
      </w:r>
      <w:r w:rsidRPr="00D1508E">
        <w:rPr>
          <w:rFonts w:ascii="Arial" w:hAnsi="Arial" w:cs="Arial"/>
          <w:sz w:val="14"/>
          <w:szCs w:val="14"/>
          <w:vertAlign w:val="superscript"/>
          <w:lang w:val="sl-SI"/>
        </w:rPr>
        <w:t xml:space="preserve"> </w:t>
      </w:r>
      <w:r w:rsidR="00A273F8" w:rsidRPr="00D1508E">
        <w:rPr>
          <w:rFonts w:ascii="Arial" w:hAnsi="Arial" w:cs="Arial"/>
          <w:sz w:val="14"/>
          <w:szCs w:val="14"/>
          <w:lang w:val="sl-SI"/>
        </w:rPr>
        <w:t>Če je zaustavitev daljša od treh sekund, mora voznik za nadaljnje delovanje sistema posredovati s pritiskom na gumb “RES” ali stopalko za pospeševanje</w:t>
      </w:r>
      <w:r w:rsidR="00B20545" w:rsidRPr="00D1508E">
        <w:rPr>
          <w:rFonts w:ascii="Arial" w:hAnsi="Arial" w:cs="Arial"/>
          <w:sz w:val="14"/>
          <w:szCs w:val="14"/>
          <w:lang w:val="sl-SI"/>
        </w:rPr>
        <w:t>.</w:t>
      </w:r>
    </w:p>
    <w:p w14:paraId="0CB8F37D" w14:textId="77777777" w:rsidR="00B20545" w:rsidRPr="00D1508E" w:rsidRDefault="00B20545" w:rsidP="00927B1A">
      <w:pPr>
        <w:autoSpaceDE w:val="0"/>
        <w:autoSpaceDN w:val="0"/>
        <w:adjustRightInd w:val="0"/>
        <w:rPr>
          <w:rFonts w:ascii="Arial" w:hAnsi="Arial" w:cs="Arial"/>
          <w:sz w:val="14"/>
          <w:szCs w:val="14"/>
          <w:lang w:val="sl-SI"/>
        </w:rPr>
      </w:pPr>
    </w:p>
    <w:p w14:paraId="73A2ED1F" w14:textId="5122765F" w:rsidR="00B20545" w:rsidRPr="00D1508E" w:rsidRDefault="00776E84" w:rsidP="00927B1A">
      <w:pPr>
        <w:autoSpaceDE w:val="0"/>
        <w:autoSpaceDN w:val="0"/>
        <w:adjustRightInd w:val="0"/>
        <w:rPr>
          <w:rFonts w:ascii="Arial" w:hAnsi="Arial" w:cs="Arial"/>
          <w:sz w:val="14"/>
          <w:szCs w:val="14"/>
          <w:lang w:val="sl-SI"/>
        </w:rPr>
      </w:pPr>
      <w:r w:rsidRPr="00D1508E">
        <w:rPr>
          <w:rFonts w:ascii="Arial" w:hAnsi="Arial" w:cs="Arial"/>
          <w:sz w:val="14"/>
          <w:szCs w:val="14"/>
          <w:vertAlign w:val="superscript"/>
          <w:lang w:val="sl-SI"/>
        </w:rPr>
        <w:t>1</w:t>
      </w:r>
      <w:r w:rsidR="00502E1F">
        <w:rPr>
          <w:rFonts w:ascii="Arial" w:hAnsi="Arial" w:cs="Arial"/>
          <w:sz w:val="14"/>
          <w:szCs w:val="14"/>
          <w:vertAlign w:val="superscript"/>
          <w:lang w:val="sl-SI"/>
        </w:rPr>
        <w:t>2</w:t>
      </w:r>
      <w:r w:rsidRPr="00D1508E">
        <w:rPr>
          <w:rFonts w:ascii="Arial" w:hAnsi="Arial" w:cs="Arial"/>
          <w:sz w:val="14"/>
          <w:szCs w:val="14"/>
          <w:vertAlign w:val="superscript"/>
          <w:lang w:val="sl-SI"/>
        </w:rPr>
        <w:t xml:space="preserve"> </w:t>
      </w:r>
      <w:r w:rsidR="007F554B" w:rsidRPr="00D1508E">
        <w:rPr>
          <w:rFonts w:ascii="Arial" w:hAnsi="Arial" w:cs="Arial"/>
          <w:sz w:val="14"/>
          <w:szCs w:val="14"/>
          <w:lang w:val="sl-SI"/>
        </w:rPr>
        <w:t>Sistem za ohranjanje voznega pasu ne upravlja krmiljenja.</w:t>
      </w:r>
      <w:r w:rsidR="001518C3" w:rsidRPr="00D1508E">
        <w:rPr>
          <w:rFonts w:ascii="Arial" w:hAnsi="Arial" w:cs="Arial"/>
          <w:sz w:val="14"/>
          <w:szCs w:val="14"/>
          <w:lang w:val="sl-SI"/>
        </w:rPr>
        <w:t xml:space="preserve"> </w:t>
      </w:r>
      <w:r w:rsidR="00EB5216" w:rsidRPr="00D1508E">
        <w:rPr>
          <w:rFonts w:ascii="Arial" w:hAnsi="Arial" w:cs="Arial"/>
          <w:sz w:val="14"/>
          <w:szCs w:val="14"/>
          <w:lang w:val="sl-SI"/>
        </w:rPr>
        <w:t>Funkcije za pomoč vozniku dopolnjujejo in ne nadomeščajo voznikove pozornosti, presoje in potrebe po upravljanju vozila. Glede podrobnosti in omejitev glejte navodila za uporabo vozila.</w:t>
      </w:r>
    </w:p>
    <w:p w14:paraId="16F8D7F7" w14:textId="77777777" w:rsidR="00776E84" w:rsidRPr="00D1508E" w:rsidRDefault="00776E84" w:rsidP="00927B1A">
      <w:pPr>
        <w:autoSpaceDE w:val="0"/>
        <w:autoSpaceDN w:val="0"/>
        <w:adjustRightInd w:val="0"/>
        <w:rPr>
          <w:rFonts w:ascii="Arial" w:hAnsi="Arial" w:cs="Arial"/>
          <w:sz w:val="14"/>
          <w:szCs w:val="14"/>
          <w:lang w:val="sl-SI"/>
        </w:rPr>
      </w:pPr>
    </w:p>
    <w:p w14:paraId="16B3C763" w14:textId="292E0930" w:rsidR="00884E6C" w:rsidRPr="00D1508E" w:rsidRDefault="00776E84" w:rsidP="00927B1A">
      <w:pPr>
        <w:autoSpaceDE w:val="0"/>
        <w:autoSpaceDN w:val="0"/>
        <w:adjustRightInd w:val="0"/>
        <w:rPr>
          <w:rFonts w:ascii="Arial" w:hAnsi="Arial" w:cs="Arial"/>
          <w:sz w:val="14"/>
          <w:szCs w:val="14"/>
          <w:lang w:val="sl-SI"/>
        </w:rPr>
      </w:pPr>
      <w:r w:rsidRPr="00D1508E">
        <w:rPr>
          <w:rFonts w:ascii="Arial" w:hAnsi="Arial" w:cs="Arial"/>
          <w:sz w:val="14"/>
          <w:szCs w:val="14"/>
          <w:vertAlign w:val="superscript"/>
          <w:lang w:val="sl-SI"/>
        </w:rPr>
        <w:t>1</w:t>
      </w:r>
      <w:r w:rsidR="00502E1F">
        <w:rPr>
          <w:rFonts w:ascii="Arial" w:hAnsi="Arial" w:cs="Arial"/>
          <w:sz w:val="14"/>
          <w:szCs w:val="14"/>
          <w:vertAlign w:val="superscript"/>
          <w:lang w:val="sl-SI"/>
        </w:rPr>
        <w:t>3</w:t>
      </w:r>
      <w:r w:rsidRPr="00D1508E">
        <w:rPr>
          <w:rFonts w:ascii="Arial" w:hAnsi="Arial" w:cs="Arial"/>
          <w:sz w:val="14"/>
          <w:szCs w:val="14"/>
          <w:vertAlign w:val="superscript"/>
          <w:lang w:val="sl-SI"/>
        </w:rPr>
        <w:t xml:space="preserve"> </w:t>
      </w:r>
      <w:r w:rsidR="003C586C" w:rsidRPr="00D1508E">
        <w:rPr>
          <w:rFonts w:ascii="Arial" w:hAnsi="Arial" w:cs="Arial"/>
          <w:color w:val="000000" w:themeColor="text1"/>
          <w:sz w:val="14"/>
          <w:szCs w:val="14"/>
          <w:lang w:val="sl-SI"/>
        </w:rPr>
        <w:t xml:space="preserve">Aplikacija </w:t>
      </w:r>
      <w:r w:rsidR="003C586C" w:rsidRPr="00D1508E">
        <w:rPr>
          <w:rFonts w:ascii="Arial" w:hAnsi="Arial" w:cs="Arial"/>
          <w:sz w:val="14"/>
          <w:szCs w:val="14"/>
          <w:lang w:val="sl-SI"/>
        </w:rPr>
        <w:t>FordPass</w:t>
      </w:r>
      <w:r w:rsidR="003C586C" w:rsidRPr="00D1508E">
        <w:rPr>
          <w:rFonts w:ascii="Arial" w:hAnsi="Arial" w:cs="Arial"/>
          <w:sz w:val="14"/>
          <w:szCs w:val="14"/>
          <w:vertAlign w:val="superscript"/>
          <w:lang w:val="sl-SI"/>
        </w:rPr>
        <w:t>®</w:t>
      </w:r>
      <w:r w:rsidR="003C586C" w:rsidRPr="00D1508E">
        <w:rPr>
          <w:rFonts w:ascii="Arial" w:hAnsi="Arial" w:cs="Arial"/>
          <w:color w:val="000000" w:themeColor="text1"/>
          <w:sz w:val="14"/>
          <w:szCs w:val="14"/>
          <w:lang w:val="sl-SI"/>
        </w:rPr>
        <w:t>, združljiva z izbranimi platformami pametnih telefonov, je na voljo prek prenosa. Ponudnik mobilnega omrežja lahko zaračuna pošiljanje sporočil in prenos podatkov v skladu s tarifo</w:t>
      </w:r>
      <w:r w:rsidR="005B71B2" w:rsidRPr="00D1508E">
        <w:rPr>
          <w:rFonts w:ascii="Arial" w:hAnsi="Arial" w:cs="Arial"/>
          <w:sz w:val="14"/>
          <w:szCs w:val="14"/>
          <w:lang w:val="sl-SI"/>
        </w:rPr>
        <w:t>.</w:t>
      </w:r>
    </w:p>
    <w:p w14:paraId="008DBCA7" w14:textId="77777777" w:rsidR="00AD0C13" w:rsidRPr="00D1508E" w:rsidRDefault="00AD0C13" w:rsidP="00AD0C13">
      <w:pPr>
        <w:rPr>
          <w:rFonts w:ascii="Arial" w:hAnsi="Arial" w:cs="Arial"/>
          <w:color w:val="000000" w:themeColor="text1"/>
          <w:szCs w:val="20"/>
          <w:lang w:val="sl-SI" w:eastAsia="en-GB"/>
        </w:rPr>
      </w:pPr>
    </w:p>
    <w:p w14:paraId="588B0804" w14:textId="77777777" w:rsidR="00AD0C13" w:rsidRPr="00D1508E" w:rsidRDefault="00AD0C13" w:rsidP="00AD0C13">
      <w:pPr>
        <w:rPr>
          <w:rFonts w:ascii="Arial" w:hAnsi="Arial" w:cs="Arial"/>
          <w:i/>
          <w:iCs/>
          <w:szCs w:val="20"/>
          <w:lang w:val="sl-SI"/>
        </w:rPr>
      </w:pPr>
      <w:r w:rsidRPr="00D1508E">
        <w:rPr>
          <w:rFonts w:ascii="Arial" w:hAnsi="Arial" w:cs="Arial"/>
          <w:b/>
          <w:bCs/>
          <w:i/>
          <w:iCs/>
          <w:lang w:val="sl-SI"/>
        </w:rPr>
        <w:t>Ford</w:t>
      </w:r>
      <w:r w:rsidRPr="00D1508E">
        <w:rPr>
          <w:rFonts w:ascii="Arial" w:hAnsi="Arial" w:cs="Arial"/>
          <w:i/>
          <w:iCs/>
          <w:lang w:val="sl-SI"/>
        </w:rPr>
        <w:t>, globalna ameriška blagovna znamka, ki je že več kot 100 let vtkana v tkanino Evrope, si prizadeva za svobodo gibanja, ki gre z roko v roki s skrbjo za planet in drug za drugega. Družba s svojim načrtom Ford+ s poslovnimi enotami Model e, Ford Pro in Ford Blue pospešuje evropsko preobrazbo v popolnoma električno in ogljično nevtralno prihodnost do leta 2035. Družba vodi z novimi drznimi električnimi vozili, ki so zasnovana z mislijo na evropske voznike, in z inovacijami na področju storitev, ki pomagajo ljudem pri povezovanju, razvoju skupnosti in uspehu podjetij. Prodaja in servisiranje Fordovih vozil sta zagotovljena na 50 posameznih evropskih trgih, poslovanje pa vključuje tudi družbo Ford Motor Credit Company, oddelek za podporo strankam (Ford Customer Service Division) in 14 proizvodnih obratov (osem v popolni lasti in šest nekonsolidiranih obratov skupnih podjetij) s štirimi centri v Kölnu v Nemčiji, Valencii v Španiji ter v naših skupnih podjetjih v Craiovi v Romuniji in Kocaeliju v Turčiji. Ford zaposluje približno 34.000 ljudi v svojih obratih v popolni lasti in konsolidiranih skupnih podjetjih ter približno 57.000 ljudi, če upoštevamo nekonsolidirana podjetja po Evropi. Več informacij o podjetju, njegovih izdelkih in storitvah družbe Ford Credit lahko preberete na spletni strani corporate.ford.com.</w:t>
      </w:r>
    </w:p>
    <w:p w14:paraId="7A45AB22" w14:textId="77777777" w:rsidR="00BF5767" w:rsidRPr="00D1508E" w:rsidRDefault="00BF5767" w:rsidP="00927B1A">
      <w:pPr>
        <w:autoSpaceDE w:val="0"/>
        <w:autoSpaceDN w:val="0"/>
        <w:adjustRightInd w:val="0"/>
        <w:rPr>
          <w:rFonts w:ascii="Arial" w:hAnsi="Arial" w:cs="Arial"/>
          <w:i/>
          <w:sz w:val="22"/>
          <w:szCs w:val="22"/>
          <w:lang w:val="sl-SI"/>
        </w:rPr>
      </w:pPr>
    </w:p>
    <w:tbl>
      <w:tblPr>
        <w:tblW w:w="9360" w:type="dxa"/>
        <w:tblLook w:val="04A0" w:firstRow="1" w:lastRow="0" w:firstColumn="1" w:lastColumn="0" w:noHBand="0" w:noVBand="1"/>
      </w:tblPr>
      <w:tblGrid>
        <w:gridCol w:w="1362"/>
        <w:gridCol w:w="7998"/>
      </w:tblGrid>
      <w:tr w:rsidR="00A50DED" w:rsidRPr="00D1508E" w14:paraId="3846FF36" w14:textId="77777777" w:rsidTr="00A50DED">
        <w:tc>
          <w:tcPr>
            <w:tcW w:w="1362" w:type="dxa"/>
            <w:shd w:val="clear" w:color="auto" w:fill="auto"/>
          </w:tcPr>
          <w:p w14:paraId="42D7EE3F" w14:textId="6EFBD822" w:rsidR="00A50DED" w:rsidRPr="00D1508E" w:rsidRDefault="00A50DED" w:rsidP="00A50DED">
            <w:pPr>
              <w:autoSpaceDE w:val="0"/>
              <w:autoSpaceDN w:val="0"/>
              <w:adjustRightInd w:val="0"/>
              <w:rPr>
                <w:rFonts w:ascii="Arial" w:hAnsi="Arial" w:cs="Arial"/>
                <w:b/>
                <w:szCs w:val="20"/>
                <w:lang w:val="sl-SI"/>
              </w:rPr>
            </w:pPr>
            <w:r w:rsidRPr="00D1508E">
              <w:rPr>
                <w:rFonts w:ascii="Arial" w:hAnsi="Arial" w:cs="Arial"/>
                <w:b/>
                <w:szCs w:val="20"/>
                <w:lang w:val="sl-SI"/>
              </w:rPr>
              <w:t>Stik:</w:t>
            </w:r>
          </w:p>
        </w:tc>
        <w:tc>
          <w:tcPr>
            <w:tcW w:w="7998" w:type="dxa"/>
          </w:tcPr>
          <w:p w14:paraId="7D954B04" w14:textId="245CAAF2" w:rsidR="00A50DED" w:rsidRPr="00D1508E" w:rsidRDefault="00A50DED" w:rsidP="00A50DED">
            <w:pPr>
              <w:autoSpaceDE w:val="0"/>
              <w:autoSpaceDN w:val="0"/>
              <w:adjustRightInd w:val="0"/>
              <w:rPr>
                <w:rFonts w:ascii="Arial" w:hAnsi="Arial" w:cs="Arial"/>
                <w:szCs w:val="20"/>
                <w:lang w:val="sl-SI"/>
              </w:rPr>
            </w:pPr>
            <w:r w:rsidRPr="00D1508E">
              <w:rPr>
                <w:rFonts w:ascii="Arial" w:hAnsi="Arial" w:cs="Arial"/>
                <w:szCs w:val="20"/>
                <w:lang w:val="sl-SI"/>
              </w:rPr>
              <w:t>Katja Hvala</w:t>
            </w:r>
          </w:p>
        </w:tc>
      </w:tr>
      <w:tr w:rsidR="00A50DED" w:rsidRPr="00D1508E" w14:paraId="2339747B" w14:textId="77777777" w:rsidTr="00A50DED">
        <w:tc>
          <w:tcPr>
            <w:tcW w:w="1362" w:type="dxa"/>
            <w:shd w:val="clear" w:color="auto" w:fill="auto"/>
          </w:tcPr>
          <w:p w14:paraId="16B984E0" w14:textId="77777777" w:rsidR="00A50DED" w:rsidRPr="00D1508E" w:rsidRDefault="00A50DED" w:rsidP="00A50DED">
            <w:pPr>
              <w:autoSpaceDE w:val="0"/>
              <w:autoSpaceDN w:val="0"/>
              <w:adjustRightInd w:val="0"/>
              <w:rPr>
                <w:rFonts w:ascii="Arial" w:hAnsi="Arial" w:cs="Arial"/>
                <w:szCs w:val="20"/>
                <w:lang w:val="sl-SI"/>
              </w:rPr>
            </w:pPr>
          </w:p>
        </w:tc>
        <w:tc>
          <w:tcPr>
            <w:tcW w:w="7998" w:type="dxa"/>
          </w:tcPr>
          <w:p w14:paraId="07F4068E" w14:textId="1216C648" w:rsidR="00A50DED" w:rsidRPr="00D1508E" w:rsidRDefault="00A50DED" w:rsidP="00A50DED">
            <w:pPr>
              <w:autoSpaceDE w:val="0"/>
              <w:autoSpaceDN w:val="0"/>
              <w:adjustRightInd w:val="0"/>
              <w:rPr>
                <w:rFonts w:ascii="Arial" w:hAnsi="Arial" w:cs="Arial"/>
                <w:szCs w:val="20"/>
                <w:lang w:val="sl-SI"/>
              </w:rPr>
            </w:pPr>
            <w:r w:rsidRPr="00D1508E">
              <w:rPr>
                <w:rFonts w:ascii="Arial" w:hAnsi="Arial" w:cs="Arial"/>
                <w:color w:val="000000"/>
                <w:szCs w:val="20"/>
                <w:lang w:val="sl-SI"/>
              </w:rPr>
              <w:t>Summit motors Ljubljana</w:t>
            </w:r>
          </w:p>
        </w:tc>
      </w:tr>
      <w:tr w:rsidR="00A50DED" w:rsidRPr="00D1508E" w14:paraId="799FF4DA" w14:textId="77777777" w:rsidTr="00A50DED">
        <w:tc>
          <w:tcPr>
            <w:tcW w:w="1362" w:type="dxa"/>
            <w:shd w:val="clear" w:color="auto" w:fill="auto"/>
          </w:tcPr>
          <w:p w14:paraId="6E365FB5" w14:textId="77777777" w:rsidR="00A50DED" w:rsidRPr="00D1508E" w:rsidRDefault="00A50DED" w:rsidP="00A50DED">
            <w:pPr>
              <w:autoSpaceDE w:val="0"/>
              <w:autoSpaceDN w:val="0"/>
              <w:adjustRightInd w:val="0"/>
              <w:rPr>
                <w:rFonts w:ascii="Arial" w:hAnsi="Arial" w:cs="Arial"/>
                <w:szCs w:val="20"/>
                <w:lang w:val="sl-SI"/>
              </w:rPr>
            </w:pPr>
          </w:p>
        </w:tc>
        <w:tc>
          <w:tcPr>
            <w:tcW w:w="7998" w:type="dxa"/>
          </w:tcPr>
          <w:p w14:paraId="2111B243" w14:textId="0EC16CC2" w:rsidR="00A50DED" w:rsidRPr="00D1508E" w:rsidRDefault="00A50DED" w:rsidP="00A50DED">
            <w:pPr>
              <w:autoSpaceDE w:val="0"/>
              <w:autoSpaceDN w:val="0"/>
              <w:adjustRightInd w:val="0"/>
              <w:rPr>
                <w:rFonts w:ascii="Arial" w:hAnsi="Arial" w:cs="Arial"/>
                <w:szCs w:val="20"/>
                <w:lang w:val="sl-SI"/>
              </w:rPr>
            </w:pPr>
            <w:r w:rsidRPr="00D1508E">
              <w:rPr>
                <w:rFonts w:ascii="Arial" w:hAnsi="Arial" w:cs="Arial"/>
                <w:color w:val="000000"/>
                <w:szCs w:val="20"/>
                <w:lang w:val="sl-SI"/>
              </w:rPr>
              <w:t>+3861 25 25 116</w:t>
            </w:r>
          </w:p>
        </w:tc>
      </w:tr>
      <w:tr w:rsidR="00A50DED" w:rsidRPr="00D1508E" w14:paraId="4D883400" w14:textId="77777777" w:rsidTr="00A50DED">
        <w:tc>
          <w:tcPr>
            <w:tcW w:w="1362" w:type="dxa"/>
            <w:shd w:val="clear" w:color="auto" w:fill="auto"/>
          </w:tcPr>
          <w:p w14:paraId="0881576B" w14:textId="77777777" w:rsidR="00A50DED" w:rsidRPr="00D1508E" w:rsidRDefault="00A50DED" w:rsidP="00A50DED">
            <w:pPr>
              <w:autoSpaceDE w:val="0"/>
              <w:autoSpaceDN w:val="0"/>
              <w:adjustRightInd w:val="0"/>
              <w:rPr>
                <w:rFonts w:ascii="Arial" w:hAnsi="Arial" w:cs="Arial"/>
                <w:szCs w:val="20"/>
                <w:lang w:val="sl-SI"/>
              </w:rPr>
            </w:pPr>
          </w:p>
        </w:tc>
        <w:tc>
          <w:tcPr>
            <w:tcW w:w="7998" w:type="dxa"/>
          </w:tcPr>
          <w:p w14:paraId="4DAF3B4F" w14:textId="2D761596" w:rsidR="00A50DED" w:rsidRPr="00D1508E" w:rsidRDefault="00000000" w:rsidP="00A50DED">
            <w:pPr>
              <w:autoSpaceDE w:val="0"/>
              <w:autoSpaceDN w:val="0"/>
              <w:adjustRightInd w:val="0"/>
              <w:rPr>
                <w:lang w:val="sl-SI"/>
              </w:rPr>
            </w:pPr>
            <w:hyperlink r:id="rId17" w:history="1">
              <w:r w:rsidR="00A50DED" w:rsidRPr="00D1508E">
                <w:rPr>
                  <w:rStyle w:val="Hiperpovezava"/>
                  <w:rFonts w:ascii="Arial" w:hAnsi="Arial" w:cs="Arial"/>
                  <w:szCs w:val="20"/>
                  <w:lang w:val="sl-SI"/>
                </w:rPr>
                <w:t>katja.hvala@summitmotors.si</w:t>
              </w:r>
            </w:hyperlink>
          </w:p>
        </w:tc>
      </w:tr>
    </w:tbl>
    <w:p w14:paraId="7D3FD211" w14:textId="77777777" w:rsidR="000B69E9" w:rsidRPr="00D1508E" w:rsidRDefault="000B69E9" w:rsidP="00101ADF">
      <w:pPr>
        <w:autoSpaceDE w:val="0"/>
        <w:autoSpaceDN w:val="0"/>
        <w:adjustRightInd w:val="0"/>
        <w:rPr>
          <w:rFonts w:ascii="Arial" w:hAnsi="Arial" w:cs="Arial"/>
          <w:i/>
          <w:sz w:val="22"/>
          <w:szCs w:val="22"/>
          <w:lang w:val="sl-SI"/>
        </w:rPr>
      </w:pPr>
    </w:p>
    <w:sectPr w:rsidR="000B69E9" w:rsidRPr="00D1508E" w:rsidSect="001A610A">
      <w:footerReference w:type="even" r:id="rId18"/>
      <w:footerReference w:type="default" r:id="rId19"/>
      <w:headerReference w:type="first" r:id="rId20"/>
      <w:footerReference w:type="first" r:id="rId21"/>
      <w:pgSz w:w="12240" w:h="15840" w:code="1"/>
      <w:pgMar w:top="1440" w:right="1440" w:bottom="864"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7C0D9" w14:textId="77777777" w:rsidR="001A610A" w:rsidRDefault="001A610A">
      <w:r>
        <w:separator/>
      </w:r>
    </w:p>
  </w:endnote>
  <w:endnote w:type="continuationSeparator" w:id="0">
    <w:p w14:paraId="174F1CA0" w14:textId="77777777" w:rsidR="001A610A" w:rsidRDefault="001A6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Pro-BdEx">
    <w:panose1 w:val="00000000000000000000"/>
    <w:charset w:val="4D"/>
    <w:family w:val="auto"/>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AA6D" w14:textId="60C68D9D" w:rsidR="004D127F" w:rsidRDefault="004D127F" w:rsidP="001257CC">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217DCA">
      <w:rPr>
        <w:rStyle w:val="tevilkastrani"/>
        <w:noProof/>
      </w:rPr>
      <w:t>2</w:t>
    </w:r>
    <w:r>
      <w:rPr>
        <w:rStyle w:val="tevilkastrani"/>
      </w:rPr>
      <w:fldChar w:fldCharType="end"/>
    </w:r>
  </w:p>
  <w:p w14:paraId="6A24F328" w14:textId="77777777" w:rsidR="004D127F" w:rsidRDefault="004D127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514C" w14:textId="5E0BE4A1" w:rsidR="004D127F" w:rsidRDefault="004D127F" w:rsidP="001257CC">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DD504C">
      <w:rPr>
        <w:rStyle w:val="tevilkastrani"/>
        <w:noProof/>
      </w:rPr>
      <w:t>2</w:t>
    </w:r>
    <w:r>
      <w:rPr>
        <w:rStyle w:val="tevilkastrani"/>
      </w:rPr>
      <w:fldChar w:fldCharType="end"/>
    </w:r>
  </w:p>
  <w:tbl>
    <w:tblPr>
      <w:tblW w:w="11256" w:type="dxa"/>
      <w:tblLook w:val="0000" w:firstRow="0" w:lastRow="0" w:firstColumn="0" w:lastColumn="0" w:noHBand="0" w:noVBand="0"/>
    </w:tblPr>
    <w:tblGrid>
      <w:gridCol w:w="9468"/>
      <w:gridCol w:w="1788"/>
    </w:tblGrid>
    <w:tr w:rsidR="004217E8" w14:paraId="0B45C137" w14:textId="77777777" w:rsidTr="000A1066">
      <w:tc>
        <w:tcPr>
          <w:tcW w:w="9468" w:type="dxa"/>
        </w:tcPr>
        <w:p w14:paraId="50B0A773" w14:textId="77777777" w:rsidR="004D127F" w:rsidRPr="009F12AA" w:rsidRDefault="004D127F">
          <w:pPr>
            <w:pStyle w:val="Noga"/>
            <w:jc w:val="center"/>
            <w:rPr>
              <w:rFonts w:ascii="Arial" w:hAnsi="Arial" w:cs="Arial"/>
            </w:rPr>
          </w:pPr>
        </w:p>
        <w:p w14:paraId="2414D4A0" w14:textId="77777777" w:rsidR="004D127F" w:rsidRPr="009F12AA" w:rsidRDefault="004D127F">
          <w:pPr>
            <w:pStyle w:val="Noga"/>
            <w:jc w:val="center"/>
            <w:rPr>
              <w:rFonts w:ascii="Arial" w:hAnsi="Arial" w:cs="Arial"/>
            </w:rPr>
          </w:pPr>
        </w:p>
        <w:p w14:paraId="7F011B6B" w14:textId="77777777" w:rsidR="00DD7584" w:rsidRPr="008E4DA0" w:rsidRDefault="00DD7584" w:rsidP="00DD7584">
          <w:pPr>
            <w:jc w:val="center"/>
            <w:rPr>
              <w:rFonts w:ascii="Arial" w:eastAsia="Calibri" w:hAnsi="Arial" w:cs="Arial"/>
              <w:color w:val="000000"/>
              <w:sz w:val="18"/>
              <w:szCs w:val="18"/>
              <w:lang w:eastAsia="en-GB"/>
            </w:rPr>
          </w:pPr>
          <w:r w:rsidRPr="00392839">
            <w:rPr>
              <w:rFonts w:ascii="Arial" w:eastAsia="Calibri" w:hAnsi="Arial" w:cs="Arial"/>
              <w:color w:val="000000"/>
              <w:sz w:val="18"/>
              <w:szCs w:val="18"/>
              <w:lang w:val="sl-SI" w:eastAsia="en-GB"/>
            </w:rPr>
            <w:t xml:space="preserve">Sporočila za medije, gradiva ter fotografije in videoposnetki: </w:t>
          </w:r>
          <w:hyperlink r:id="rId1" w:history="1">
            <w:r w:rsidRPr="00392839">
              <w:rPr>
                <w:rStyle w:val="Hiperpovezava"/>
                <w:rFonts w:ascii="Arial" w:eastAsia="Calibri" w:hAnsi="Arial" w:cs="Arial"/>
                <w:sz w:val="18"/>
                <w:szCs w:val="18"/>
                <w:lang w:val="sl-SI" w:eastAsia="en-GB"/>
              </w:rPr>
              <w:t>www.fordmedia.eu</w:t>
            </w:r>
          </w:hyperlink>
          <w:r w:rsidRPr="00392839">
            <w:rPr>
              <w:rFonts w:ascii="Arial" w:eastAsia="Calibri" w:hAnsi="Arial" w:cs="Arial"/>
              <w:color w:val="000000"/>
              <w:sz w:val="18"/>
              <w:szCs w:val="18"/>
              <w:lang w:val="sl-SI" w:eastAsia="en-GB"/>
            </w:rPr>
            <w:t xml:space="preserve"> ali </w:t>
          </w:r>
          <w:hyperlink r:id="rId2" w:history="1">
            <w:r w:rsidRPr="00392839">
              <w:rPr>
                <w:rStyle w:val="Hiperpovezava"/>
                <w:rFonts w:ascii="Arial" w:eastAsia="Calibri" w:hAnsi="Arial" w:cs="Arial"/>
                <w:sz w:val="18"/>
                <w:szCs w:val="18"/>
                <w:lang w:val="sl-SI" w:eastAsia="en-GB"/>
              </w:rPr>
              <w:t>www.media.ford.com</w:t>
            </w:r>
          </w:hyperlink>
          <w:r w:rsidRPr="00392839">
            <w:rPr>
              <w:rFonts w:ascii="Arial" w:eastAsia="Calibri" w:hAnsi="Arial" w:cs="Arial"/>
              <w:color w:val="000000"/>
              <w:sz w:val="18"/>
              <w:szCs w:val="18"/>
              <w:lang w:val="sl-SI" w:eastAsia="en-GB"/>
            </w:rPr>
            <w:t>.</w:t>
          </w:r>
        </w:p>
        <w:p w14:paraId="105EA901" w14:textId="21F0F6CC" w:rsidR="00364704" w:rsidRPr="008A1DF4" w:rsidRDefault="00DD7584" w:rsidP="00D1508E">
          <w:pPr>
            <w:jc w:val="center"/>
            <w:rPr>
              <w:rFonts w:ascii="Arial" w:hAnsi="Arial" w:cs="Arial"/>
              <w:sz w:val="18"/>
              <w:szCs w:val="18"/>
            </w:rPr>
          </w:pPr>
          <w:r w:rsidRPr="00392839">
            <w:rPr>
              <w:rFonts w:ascii="Arial" w:eastAsia="Calibri" w:hAnsi="Arial" w:cs="Arial"/>
              <w:color w:val="000000"/>
              <w:sz w:val="18"/>
              <w:szCs w:val="18"/>
              <w:lang w:val="sl-SI" w:eastAsia="en-GB"/>
            </w:rPr>
            <w:t>Spremljajte nas</w:t>
          </w:r>
          <w:r w:rsidRPr="008E4DA0">
            <w:rPr>
              <w:rFonts w:ascii="Arial" w:eastAsia="Calibri" w:hAnsi="Arial" w:cs="Arial"/>
              <w:color w:val="000000"/>
              <w:sz w:val="18"/>
              <w:szCs w:val="18"/>
              <w:lang w:eastAsia="en-GB"/>
            </w:rPr>
            <w:t xml:space="preserve">: </w:t>
          </w:r>
          <w:hyperlink r:id="rId3" w:history="1">
            <w:r w:rsidRPr="008E4DA0">
              <w:rPr>
                <w:rStyle w:val="Hiperpovezava"/>
                <w:rFonts w:ascii="Arial" w:eastAsia="Calibri" w:hAnsi="Arial" w:cs="Arial"/>
                <w:sz w:val="18"/>
                <w:szCs w:val="18"/>
                <w:lang w:eastAsia="en-GB"/>
              </w:rPr>
              <w:t>www.x.com/FordNewsEurope</w:t>
            </w:r>
          </w:hyperlink>
          <w:r w:rsidRPr="008E4DA0">
            <w:rPr>
              <w:rFonts w:ascii="Arial" w:eastAsia="Calibri" w:hAnsi="Arial" w:cs="Arial"/>
              <w:color w:val="000000"/>
              <w:sz w:val="18"/>
              <w:szCs w:val="18"/>
              <w:lang w:eastAsia="en-GB"/>
            </w:rPr>
            <w:t xml:space="preserve">, </w:t>
          </w:r>
          <w:hyperlink r:id="rId4" w:history="1">
            <w:r w:rsidRPr="008E4DA0">
              <w:rPr>
                <w:rStyle w:val="Hiperpovezava"/>
                <w:rFonts w:ascii="Arial" w:eastAsia="Calibri" w:hAnsi="Arial" w:cs="Arial"/>
                <w:sz w:val="18"/>
                <w:szCs w:val="18"/>
                <w:lang w:eastAsia="en-GB"/>
              </w:rPr>
              <w:t>www.youtube.com/FordNewsEurope</w:t>
            </w:r>
          </w:hyperlink>
        </w:p>
        <w:p w14:paraId="4BA6DFBC" w14:textId="693BE60C" w:rsidR="004217E8" w:rsidRDefault="004217E8" w:rsidP="00AF6A89">
          <w:pPr>
            <w:pStyle w:val="Noga"/>
            <w:jc w:val="center"/>
          </w:pPr>
        </w:p>
      </w:tc>
      <w:tc>
        <w:tcPr>
          <w:tcW w:w="1788" w:type="dxa"/>
        </w:tcPr>
        <w:p w14:paraId="5BE214D3" w14:textId="77777777" w:rsidR="004217E8" w:rsidRDefault="004217E8">
          <w:pPr>
            <w:pStyle w:val="Noga"/>
          </w:pPr>
        </w:p>
      </w:tc>
    </w:tr>
  </w:tbl>
  <w:p w14:paraId="0E12174D" w14:textId="77777777" w:rsidR="004217E8" w:rsidRDefault="004217E8">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74C2" w14:textId="77777777" w:rsidR="004D127F" w:rsidRDefault="004D127F" w:rsidP="004D127F">
    <w:pPr>
      <w:pStyle w:val="Noga"/>
      <w:jc w:val="center"/>
    </w:pPr>
  </w:p>
  <w:p w14:paraId="0E5A1A49" w14:textId="77777777" w:rsidR="00697034" w:rsidRDefault="00697034" w:rsidP="004D127F">
    <w:pPr>
      <w:pStyle w:val="Noga"/>
      <w:jc w:val="center"/>
    </w:pPr>
  </w:p>
  <w:p w14:paraId="795F4DFB" w14:textId="77777777" w:rsidR="00D1508E" w:rsidRPr="008E4DA0" w:rsidRDefault="00D1508E" w:rsidP="00D1508E">
    <w:pPr>
      <w:jc w:val="center"/>
      <w:rPr>
        <w:rFonts w:ascii="Arial" w:eastAsia="Calibri" w:hAnsi="Arial" w:cs="Arial"/>
        <w:color w:val="000000"/>
        <w:sz w:val="18"/>
        <w:szCs w:val="18"/>
        <w:lang w:eastAsia="en-GB"/>
      </w:rPr>
    </w:pPr>
    <w:r w:rsidRPr="00392839">
      <w:rPr>
        <w:rFonts w:ascii="Arial" w:eastAsia="Calibri" w:hAnsi="Arial" w:cs="Arial"/>
        <w:color w:val="000000"/>
        <w:sz w:val="18"/>
        <w:szCs w:val="18"/>
        <w:lang w:val="sl-SI" w:eastAsia="en-GB"/>
      </w:rPr>
      <w:t xml:space="preserve">Sporočila za medije, gradiva ter fotografije in videoposnetki: </w:t>
    </w:r>
    <w:hyperlink r:id="rId1" w:history="1">
      <w:r w:rsidRPr="00392839">
        <w:rPr>
          <w:rStyle w:val="Hiperpovezava"/>
          <w:rFonts w:ascii="Arial" w:eastAsia="Calibri" w:hAnsi="Arial" w:cs="Arial"/>
          <w:sz w:val="18"/>
          <w:szCs w:val="18"/>
          <w:lang w:val="sl-SI" w:eastAsia="en-GB"/>
        </w:rPr>
        <w:t>www.fordmedia.eu</w:t>
      </w:r>
    </w:hyperlink>
    <w:r w:rsidRPr="00392839">
      <w:rPr>
        <w:rFonts w:ascii="Arial" w:eastAsia="Calibri" w:hAnsi="Arial" w:cs="Arial"/>
        <w:color w:val="000000"/>
        <w:sz w:val="18"/>
        <w:szCs w:val="18"/>
        <w:lang w:val="sl-SI" w:eastAsia="en-GB"/>
      </w:rPr>
      <w:t xml:space="preserve"> ali </w:t>
    </w:r>
    <w:hyperlink r:id="rId2" w:history="1">
      <w:r w:rsidRPr="00392839">
        <w:rPr>
          <w:rStyle w:val="Hiperpovezava"/>
          <w:rFonts w:ascii="Arial" w:eastAsia="Calibri" w:hAnsi="Arial" w:cs="Arial"/>
          <w:sz w:val="18"/>
          <w:szCs w:val="18"/>
          <w:lang w:val="sl-SI" w:eastAsia="en-GB"/>
        </w:rPr>
        <w:t>www.media.ford.com</w:t>
      </w:r>
    </w:hyperlink>
    <w:r w:rsidRPr="00392839">
      <w:rPr>
        <w:rFonts w:ascii="Arial" w:eastAsia="Calibri" w:hAnsi="Arial" w:cs="Arial"/>
        <w:color w:val="000000"/>
        <w:sz w:val="18"/>
        <w:szCs w:val="18"/>
        <w:lang w:val="sl-SI" w:eastAsia="en-GB"/>
      </w:rPr>
      <w:t>.</w:t>
    </w:r>
  </w:p>
  <w:p w14:paraId="249B2CEF" w14:textId="583F964F" w:rsidR="008A1DF4" w:rsidRPr="008A1DF4" w:rsidRDefault="00D1508E" w:rsidP="00D1508E">
    <w:pPr>
      <w:pStyle w:val="Noga"/>
      <w:jc w:val="center"/>
      <w:rPr>
        <w:rFonts w:ascii="Arial" w:hAnsi="Arial" w:cs="Arial"/>
        <w:sz w:val="18"/>
        <w:szCs w:val="18"/>
      </w:rPr>
    </w:pPr>
    <w:r w:rsidRPr="00392839">
      <w:rPr>
        <w:rFonts w:ascii="Arial" w:eastAsia="Calibri" w:hAnsi="Arial" w:cs="Arial"/>
        <w:color w:val="000000"/>
        <w:sz w:val="18"/>
        <w:szCs w:val="18"/>
        <w:lang w:val="sl-SI" w:eastAsia="en-GB"/>
      </w:rPr>
      <w:t>Spremljajte nas</w:t>
    </w:r>
    <w:r w:rsidRPr="008E4DA0">
      <w:rPr>
        <w:rFonts w:ascii="Arial" w:eastAsia="Calibri" w:hAnsi="Arial" w:cs="Arial"/>
        <w:color w:val="000000"/>
        <w:sz w:val="18"/>
        <w:szCs w:val="18"/>
        <w:lang w:eastAsia="en-GB"/>
      </w:rPr>
      <w:t xml:space="preserve">: </w:t>
    </w:r>
    <w:hyperlink r:id="rId3" w:history="1">
      <w:r w:rsidRPr="008E4DA0">
        <w:rPr>
          <w:rStyle w:val="Hiperpovezava"/>
          <w:rFonts w:ascii="Arial" w:eastAsia="Calibri" w:hAnsi="Arial" w:cs="Arial"/>
          <w:sz w:val="18"/>
          <w:szCs w:val="18"/>
          <w:lang w:eastAsia="en-GB"/>
        </w:rPr>
        <w:t>www.x.com/FordNewsEurope</w:t>
      </w:r>
    </w:hyperlink>
    <w:r w:rsidRPr="008E4DA0">
      <w:rPr>
        <w:rFonts w:ascii="Arial" w:eastAsia="Calibri" w:hAnsi="Arial" w:cs="Arial"/>
        <w:color w:val="000000"/>
        <w:sz w:val="18"/>
        <w:szCs w:val="18"/>
        <w:lang w:eastAsia="en-GB"/>
      </w:rPr>
      <w:t xml:space="preserve">, </w:t>
    </w:r>
    <w:hyperlink r:id="rId4" w:history="1">
      <w:r w:rsidRPr="008E4DA0">
        <w:rPr>
          <w:rStyle w:val="Hiperpovezava"/>
          <w:rFonts w:ascii="Arial" w:eastAsia="Calibri" w:hAnsi="Arial" w:cs="Arial"/>
          <w:sz w:val="18"/>
          <w:szCs w:val="18"/>
          <w:lang w:eastAsia="en-GB"/>
        </w:rPr>
        <w:t>www.youtube.com/FordNewsEurope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1F105" w14:textId="77777777" w:rsidR="001A610A" w:rsidRDefault="001A610A">
      <w:r>
        <w:separator/>
      </w:r>
    </w:p>
  </w:footnote>
  <w:footnote w:type="continuationSeparator" w:id="0">
    <w:p w14:paraId="5329DD33" w14:textId="77777777" w:rsidR="001A610A" w:rsidRDefault="001A6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E16D6" w14:textId="0F949079" w:rsidR="005532D6" w:rsidRPr="00217DCA" w:rsidRDefault="00CA1065" w:rsidP="00217DCA">
    <w:pPr>
      <w:pStyle w:val="Glava"/>
      <w:tabs>
        <w:tab w:val="clear" w:pos="4320"/>
        <w:tab w:val="clear" w:pos="8640"/>
        <w:tab w:val="left" w:pos="1483"/>
        <w:tab w:val="left" w:pos="5925"/>
      </w:tabs>
      <w:ind w:left="227"/>
      <w:rPr>
        <w:position w:val="90"/>
      </w:rPr>
    </w:pPr>
    <w:r w:rsidRPr="00775133">
      <w:rPr>
        <w:noProof/>
        <w:color w:val="00095B"/>
      </w:rPr>
      <w:drawing>
        <wp:anchor distT="0" distB="0" distL="114300" distR="114300" simplePos="0" relativeHeight="251665408" behindDoc="1" locked="0" layoutInCell="1" allowOverlap="1" wp14:anchorId="38BACB9B" wp14:editId="0E12AD77">
          <wp:simplePos x="0" y="0"/>
          <wp:positionH relativeFrom="margin">
            <wp:align>left</wp:align>
          </wp:positionH>
          <wp:positionV relativeFrom="topMargin">
            <wp:posOffset>357505</wp:posOffset>
          </wp:positionV>
          <wp:extent cx="1181100" cy="617220"/>
          <wp:effectExtent l="0" t="0" r="0" b="0"/>
          <wp:wrapTight wrapText="bothSides">
            <wp:wrapPolygon edited="0">
              <wp:start x="6271" y="2667"/>
              <wp:lineTo x="2090" y="5333"/>
              <wp:lineTo x="1394" y="11333"/>
              <wp:lineTo x="3135" y="14667"/>
              <wp:lineTo x="6271" y="18000"/>
              <wp:lineTo x="14981" y="18000"/>
              <wp:lineTo x="18116" y="14667"/>
              <wp:lineTo x="19858" y="10667"/>
              <wp:lineTo x="18813" y="6000"/>
              <wp:lineTo x="14981" y="2667"/>
              <wp:lineTo x="6271" y="2667"/>
            </wp:wrapPolygon>
          </wp:wrapTight>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11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CA">
      <w:rPr>
        <w:noProof/>
      </w:rPr>
      <w:drawing>
        <wp:anchor distT="0" distB="0" distL="114300" distR="114300" simplePos="0" relativeHeight="251663360" behindDoc="0" locked="0" layoutInCell="1" allowOverlap="1" wp14:anchorId="1A7E7E97" wp14:editId="4A6C8EC2">
          <wp:simplePos x="0" y="0"/>
          <wp:positionH relativeFrom="column">
            <wp:posOffset>5810885</wp:posOffset>
          </wp:positionH>
          <wp:positionV relativeFrom="paragraph">
            <wp:posOffset>39370</wp:posOffset>
          </wp:positionV>
          <wp:extent cx="386080" cy="3860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38608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CA">
      <w:rPr>
        <w:noProof/>
      </w:rPr>
      <w:drawing>
        <wp:anchor distT="0" distB="0" distL="114300" distR="114300" simplePos="0" relativeHeight="251661312" behindDoc="0" locked="0" layoutInCell="1" allowOverlap="1" wp14:anchorId="6A2DC47C" wp14:editId="78D7BCE3">
          <wp:simplePos x="0" y="0"/>
          <wp:positionH relativeFrom="column">
            <wp:posOffset>4134136</wp:posOffset>
          </wp:positionH>
          <wp:positionV relativeFrom="paragraph">
            <wp:posOffset>58102</wp:posOffset>
          </wp:positionV>
          <wp:extent cx="513715" cy="36195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0" y="0"/>
                    <a:ext cx="51371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CA">
      <w:rPr>
        <w:noProof/>
      </w:rPr>
      <w:drawing>
        <wp:anchor distT="0" distB="0" distL="114300" distR="114300" simplePos="0" relativeHeight="251662336" behindDoc="0" locked="0" layoutInCell="1" allowOverlap="1" wp14:anchorId="07763A44" wp14:editId="5DA60876">
          <wp:simplePos x="0" y="0"/>
          <wp:positionH relativeFrom="column">
            <wp:posOffset>5300980</wp:posOffset>
          </wp:positionH>
          <wp:positionV relativeFrom="paragraph">
            <wp:posOffset>43815</wp:posOffset>
          </wp:positionV>
          <wp:extent cx="381000" cy="381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CA">
      <w:rPr>
        <w:noProof/>
      </w:rPr>
      <w:drawing>
        <wp:anchor distT="0" distB="0" distL="114300" distR="114300" simplePos="0" relativeHeight="251660288" behindDoc="0" locked="0" layoutInCell="1" allowOverlap="1" wp14:anchorId="459F74D4" wp14:editId="1151BA51">
          <wp:simplePos x="0" y="0"/>
          <wp:positionH relativeFrom="column">
            <wp:posOffset>4814380</wp:posOffset>
          </wp:positionH>
          <wp:positionV relativeFrom="paragraph">
            <wp:posOffset>63500</wp:posOffset>
          </wp:positionV>
          <wp:extent cx="346075" cy="3536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34607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CA">
      <w:rPr>
        <w:noProof/>
      </w:rPr>
      <mc:AlternateContent>
        <mc:Choice Requires="wps">
          <w:drawing>
            <wp:anchor distT="0" distB="0" distL="114300" distR="114300" simplePos="0" relativeHeight="251659264" behindDoc="0" locked="0" layoutInCell="1" allowOverlap="1" wp14:anchorId="07656BFA" wp14:editId="58EC1249">
              <wp:simplePos x="0" y="0"/>
              <wp:positionH relativeFrom="column">
                <wp:posOffset>1295400</wp:posOffset>
              </wp:positionH>
              <wp:positionV relativeFrom="paragraph">
                <wp:posOffset>78740</wp:posOffset>
              </wp:positionV>
              <wp:extent cx="0" cy="228600"/>
              <wp:effectExtent l="0" t="0" r="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9784447"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6.2pt" to="10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" strokeweight="1pt">
              <o:lock v:ext="edit" shapetype="f"/>
            </v:line>
          </w:pict>
        </mc:Fallback>
      </mc:AlternateContent>
    </w:r>
    <w:r w:rsidR="00217DCA">
      <w:rPr>
        <w:rFonts w:ascii="Book Antiqua" w:hAnsi="Book Antiqua"/>
        <w:smallCaps/>
        <w:position w:val="110"/>
        <w:sz w:val="48"/>
      </w:rPr>
      <w:t xml:space="preserve">   </w:t>
    </w:r>
    <w:r>
      <w:rPr>
        <w:rFonts w:ascii="Book Antiqua" w:hAnsi="Book Antiqua"/>
        <w:smallCaps/>
        <w:position w:val="110"/>
        <w:sz w:val="48"/>
      </w:rPr>
      <w:t xml:space="preserve">  </w:t>
    </w:r>
    <w:r w:rsidR="004F2BD7">
      <w:rPr>
        <w:rFonts w:ascii="Book Antiqua" w:hAnsi="Book Antiqua"/>
        <w:smallCaps/>
        <w:position w:val="110"/>
        <w:sz w:val="48"/>
      </w:rPr>
      <w:t>N</w:t>
    </w:r>
    <w:r w:rsidR="00522BF9">
      <w:rPr>
        <w:rFonts w:ascii="Book Antiqua" w:hAnsi="Book Antiqua"/>
        <w:smallCaps/>
        <w:position w:val="110"/>
        <w:sz w:val="48"/>
      </w:rPr>
      <w:t>ovic</w:t>
    </w:r>
    <w:r w:rsidR="004F2BD7">
      <w:rPr>
        <w:rFonts w:ascii="Book Antiqua" w:hAnsi="Book Antiqua"/>
        <w:smallCaps/>
        <w:position w:val="110"/>
        <w:sz w:val="48"/>
      </w:rPr>
      <w:t>e</w:t>
    </w:r>
    <w:r w:rsidR="00217DCA">
      <w:rPr>
        <w:rFonts w:ascii="Book Antiqua" w:hAnsi="Book Antiqua"/>
        <w:smallCaps/>
        <w:position w:val="132"/>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62F"/>
    <w:multiLevelType w:val="hybridMultilevel"/>
    <w:tmpl w:val="7B3898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6487A79"/>
    <w:multiLevelType w:val="hybridMultilevel"/>
    <w:tmpl w:val="95464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3971A4"/>
    <w:multiLevelType w:val="hybridMultilevel"/>
    <w:tmpl w:val="E6B2B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EE7AB4"/>
    <w:multiLevelType w:val="hybridMultilevel"/>
    <w:tmpl w:val="62AA9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07B88"/>
    <w:multiLevelType w:val="hybridMultilevel"/>
    <w:tmpl w:val="BC14D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372CB9"/>
    <w:multiLevelType w:val="hybridMultilevel"/>
    <w:tmpl w:val="B30C5756"/>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6" w15:restartNumberingAfterBreak="0">
    <w:nsid w:val="2E6A50E5"/>
    <w:multiLevelType w:val="hybridMultilevel"/>
    <w:tmpl w:val="DAB4B558"/>
    <w:lvl w:ilvl="0" w:tplc="C22EEE0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173878"/>
    <w:multiLevelType w:val="hybridMultilevel"/>
    <w:tmpl w:val="3C2493A0"/>
    <w:lvl w:ilvl="0" w:tplc="57BE82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25E45"/>
    <w:multiLevelType w:val="hybridMultilevel"/>
    <w:tmpl w:val="ADD44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E9237A"/>
    <w:multiLevelType w:val="hybridMultilevel"/>
    <w:tmpl w:val="8102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583378"/>
    <w:multiLevelType w:val="hybridMultilevel"/>
    <w:tmpl w:val="A2261ABA"/>
    <w:lvl w:ilvl="0" w:tplc="44864728">
      <w:start w:val="1"/>
      <w:numFmt w:val="bullet"/>
      <w:lvlText w:val=""/>
      <w:lvlJc w:val="left"/>
      <w:pPr>
        <w:tabs>
          <w:tab w:val="num" w:pos="1080"/>
        </w:tabs>
        <w:ind w:left="1080" w:hanging="360"/>
      </w:pPr>
      <w:rPr>
        <w:rFonts w:ascii="Symbol" w:hAnsi="Symbol" w:hint="default"/>
        <w:color w:val="00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D172D9"/>
    <w:multiLevelType w:val="hybridMultilevel"/>
    <w:tmpl w:val="85D0E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B65D86"/>
    <w:multiLevelType w:val="hybridMultilevel"/>
    <w:tmpl w:val="3D987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73711665">
    <w:abstractNumId w:val="12"/>
  </w:num>
  <w:num w:numId="2" w16cid:durableId="1379818238">
    <w:abstractNumId w:val="13"/>
  </w:num>
  <w:num w:numId="3" w16cid:durableId="741214695">
    <w:abstractNumId w:val="4"/>
  </w:num>
  <w:num w:numId="4" w16cid:durableId="966085363">
    <w:abstractNumId w:val="2"/>
  </w:num>
  <w:num w:numId="5" w16cid:durableId="1400907395">
    <w:abstractNumId w:val="10"/>
  </w:num>
  <w:num w:numId="6" w16cid:durableId="1331250383">
    <w:abstractNumId w:val="5"/>
  </w:num>
  <w:num w:numId="7" w16cid:durableId="886995104">
    <w:abstractNumId w:val="8"/>
  </w:num>
  <w:num w:numId="8" w16cid:durableId="1328904864">
    <w:abstractNumId w:val="8"/>
  </w:num>
  <w:num w:numId="9" w16cid:durableId="1121456641">
    <w:abstractNumId w:val="0"/>
  </w:num>
  <w:num w:numId="10" w16cid:durableId="2045405030">
    <w:abstractNumId w:val="6"/>
  </w:num>
  <w:num w:numId="11" w16cid:durableId="947470322">
    <w:abstractNumId w:val="11"/>
  </w:num>
  <w:num w:numId="12" w16cid:durableId="477113734">
    <w:abstractNumId w:val="3"/>
  </w:num>
  <w:num w:numId="13" w16cid:durableId="1002973768">
    <w:abstractNumId w:val="9"/>
  </w:num>
  <w:num w:numId="14" w16cid:durableId="1516531412">
    <w:abstractNumId w:val="1"/>
  </w:num>
  <w:num w:numId="15" w16cid:durableId="5859166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40C"/>
    <w:rsid w:val="00003759"/>
    <w:rsid w:val="000051E9"/>
    <w:rsid w:val="00005B4D"/>
    <w:rsid w:val="000068D8"/>
    <w:rsid w:val="000101F4"/>
    <w:rsid w:val="00010F60"/>
    <w:rsid w:val="00015A2A"/>
    <w:rsid w:val="00017EEE"/>
    <w:rsid w:val="00021BB0"/>
    <w:rsid w:val="00023B58"/>
    <w:rsid w:val="000258A2"/>
    <w:rsid w:val="0003033A"/>
    <w:rsid w:val="00031575"/>
    <w:rsid w:val="0003521A"/>
    <w:rsid w:val="0003526C"/>
    <w:rsid w:val="000354BC"/>
    <w:rsid w:val="00035F6C"/>
    <w:rsid w:val="00036696"/>
    <w:rsid w:val="00041A5F"/>
    <w:rsid w:val="00045203"/>
    <w:rsid w:val="00050ABA"/>
    <w:rsid w:val="00050DC2"/>
    <w:rsid w:val="00051D35"/>
    <w:rsid w:val="00051E29"/>
    <w:rsid w:val="00052B3E"/>
    <w:rsid w:val="00052EDE"/>
    <w:rsid w:val="00054DE4"/>
    <w:rsid w:val="000550A2"/>
    <w:rsid w:val="00061354"/>
    <w:rsid w:val="0006148A"/>
    <w:rsid w:val="00062207"/>
    <w:rsid w:val="00062C82"/>
    <w:rsid w:val="0006419F"/>
    <w:rsid w:val="000645BD"/>
    <w:rsid w:val="00064EF2"/>
    <w:rsid w:val="000652FF"/>
    <w:rsid w:val="000660A6"/>
    <w:rsid w:val="000701D8"/>
    <w:rsid w:val="00073627"/>
    <w:rsid w:val="00074D61"/>
    <w:rsid w:val="00083D87"/>
    <w:rsid w:val="000846C5"/>
    <w:rsid w:val="00084F44"/>
    <w:rsid w:val="0008510A"/>
    <w:rsid w:val="00086D7D"/>
    <w:rsid w:val="00092664"/>
    <w:rsid w:val="00093D5B"/>
    <w:rsid w:val="00095122"/>
    <w:rsid w:val="00096E48"/>
    <w:rsid w:val="0009724D"/>
    <w:rsid w:val="00097C38"/>
    <w:rsid w:val="00097C68"/>
    <w:rsid w:val="000A0497"/>
    <w:rsid w:val="000A04CE"/>
    <w:rsid w:val="000A1066"/>
    <w:rsid w:val="000A12EF"/>
    <w:rsid w:val="000A7702"/>
    <w:rsid w:val="000B20AF"/>
    <w:rsid w:val="000B68CF"/>
    <w:rsid w:val="000B69E9"/>
    <w:rsid w:val="000C0AC9"/>
    <w:rsid w:val="000C239A"/>
    <w:rsid w:val="000C2461"/>
    <w:rsid w:val="000C42E8"/>
    <w:rsid w:val="000D0413"/>
    <w:rsid w:val="000D22EB"/>
    <w:rsid w:val="000D549B"/>
    <w:rsid w:val="000E0276"/>
    <w:rsid w:val="000E2171"/>
    <w:rsid w:val="000E2487"/>
    <w:rsid w:val="000E4D69"/>
    <w:rsid w:val="000E745C"/>
    <w:rsid w:val="000F34A4"/>
    <w:rsid w:val="000F48B2"/>
    <w:rsid w:val="00101713"/>
    <w:rsid w:val="00101ADF"/>
    <w:rsid w:val="00101B51"/>
    <w:rsid w:val="00102242"/>
    <w:rsid w:val="00102BE2"/>
    <w:rsid w:val="001033CB"/>
    <w:rsid w:val="001043E5"/>
    <w:rsid w:val="00114532"/>
    <w:rsid w:val="00121507"/>
    <w:rsid w:val="00123596"/>
    <w:rsid w:val="00123CE0"/>
    <w:rsid w:val="001257CC"/>
    <w:rsid w:val="0013102B"/>
    <w:rsid w:val="00131DAD"/>
    <w:rsid w:val="00134150"/>
    <w:rsid w:val="00134809"/>
    <w:rsid w:val="001351FE"/>
    <w:rsid w:val="001366DC"/>
    <w:rsid w:val="00136A4E"/>
    <w:rsid w:val="00136DEA"/>
    <w:rsid w:val="00136E05"/>
    <w:rsid w:val="00140056"/>
    <w:rsid w:val="00141293"/>
    <w:rsid w:val="001413CE"/>
    <w:rsid w:val="0014730F"/>
    <w:rsid w:val="00147882"/>
    <w:rsid w:val="001518C3"/>
    <w:rsid w:val="00152B87"/>
    <w:rsid w:val="00155444"/>
    <w:rsid w:val="00160E88"/>
    <w:rsid w:val="00162322"/>
    <w:rsid w:val="00167984"/>
    <w:rsid w:val="00172DB9"/>
    <w:rsid w:val="0017500E"/>
    <w:rsid w:val="00182035"/>
    <w:rsid w:val="001823DD"/>
    <w:rsid w:val="00182FF4"/>
    <w:rsid w:val="00186445"/>
    <w:rsid w:val="00186895"/>
    <w:rsid w:val="001913F7"/>
    <w:rsid w:val="00191E20"/>
    <w:rsid w:val="00192630"/>
    <w:rsid w:val="00196535"/>
    <w:rsid w:val="001A2415"/>
    <w:rsid w:val="001A299D"/>
    <w:rsid w:val="001A340C"/>
    <w:rsid w:val="001A5499"/>
    <w:rsid w:val="001A5C5E"/>
    <w:rsid w:val="001A610A"/>
    <w:rsid w:val="001B01B7"/>
    <w:rsid w:val="001B0A2C"/>
    <w:rsid w:val="001B0BC4"/>
    <w:rsid w:val="001B6874"/>
    <w:rsid w:val="001B7E29"/>
    <w:rsid w:val="001C16AB"/>
    <w:rsid w:val="001C20BD"/>
    <w:rsid w:val="001C4203"/>
    <w:rsid w:val="001D209B"/>
    <w:rsid w:val="001D2E3D"/>
    <w:rsid w:val="001D3C3D"/>
    <w:rsid w:val="001D484C"/>
    <w:rsid w:val="001D5206"/>
    <w:rsid w:val="001D528F"/>
    <w:rsid w:val="001E2B5D"/>
    <w:rsid w:val="001E364B"/>
    <w:rsid w:val="001E4705"/>
    <w:rsid w:val="001E5B91"/>
    <w:rsid w:val="001E6922"/>
    <w:rsid w:val="001E6C4E"/>
    <w:rsid w:val="001E72EC"/>
    <w:rsid w:val="001F1FBC"/>
    <w:rsid w:val="001F3F33"/>
    <w:rsid w:val="00213DD2"/>
    <w:rsid w:val="00214A72"/>
    <w:rsid w:val="00215362"/>
    <w:rsid w:val="00217DCA"/>
    <w:rsid w:val="0022223F"/>
    <w:rsid w:val="00223283"/>
    <w:rsid w:val="00223525"/>
    <w:rsid w:val="00224062"/>
    <w:rsid w:val="002307BD"/>
    <w:rsid w:val="00232317"/>
    <w:rsid w:val="0023583C"/>
    <w:rsid w:val="002372F5"/>
    <w:rsid w:val="00242727"/>
    <w:rsid w:val="00246870"/>
    <w:rsid w:val="00250DAA"/>
    <w:rsid w:val="00251F5A"/>
    <w:rsid w:val="00252CDC"/>
    <w:rsid w:val="002545BB"/>
    <w:rsid w:val="00255618"/>
    <w:rsid w:val="00255E79"/>
    <w:rsid w:val="00255E7C"/>
    <w:rsid w:val="002610FE"/>
    <w:rsid w:val="00261C9B"/>
    <w:rsid w:val="00265065"/>
    <w:rsid w:val="0027168F"/>
    <w:rsid w:val="0027235A"/>
    <w:rsid w:val="0027630D"/>
    <w:rsid w:val="0028435B"/>
    <w:rsid w:val="00285D93"/>
    <w:rsid w:val="00286103"/>
    <w:rsid w:val="00286F4B"/>
    <w:rsid w:val="002877C5"/>
    <w:rsid w:val="00292216"/>
    <w:rsid w:val="00293227"/>
    <w:rsid w:val="002A0050"/>
    <w:rsid w:val="002A29EF"/>
    <w:rsid w:val="002A4964"/>
    <w:rsid w:val="002A5218"/>
    <w:rsid w:val="002A7C81"/>
    <w:rsid w:val="002A7D19"/>
    <w:rsid w:val="002B2048"/>
    <w:rsid w:val="002B2F18"/>
    <w:rsid w:val="002B372A"/>
    <w:rsid w:val="002B713B"/>
    <w:rsid w:val="002C05C9"/>
    <w:rsid w:val="002C102F"/>
    <w:rsid w:val="002C1691"/>
    <w:rsid w:val="002C1C01"/>
    <w:rsid w:val="002C2440"/>
    <w:rsid w:val="002C70F2"/>
    <w:rsid w:val="002D07A1"/>
    <w:rsid w:val="002D1487"/>
    <w:rsid w:val="002D30F8"/>
    <w:rsid w:val="002D440D"/>
    <w:rsid w:val="002D54F2"/>
    <w:rsid w:val="002D7077"/>
    <w:rsid w:val="002D74A8"/>
    <w:rsid w:val="002E06E6"/>
    <w:rsid w:val="002E1E04"/>
    <w:rsid w:val="002E2BA7"/>
    <w:rsid w:val="002E32E1"/>
    <w:rsid w:val="002E59B9"/>
    <w:rsid w:val="002E7D6A"/>
    <w:rsid w:val="002F4DAE"/>
    <w:rsid w:val="00300EF9"/>
    <w:rsid w:val="0030109B"/>
    <w:rsid w:val="00304EFE"/>
    <w:rsid w:val="00305F5A"/>
    <w:rsid w:val="00311374"/>
    <w:rsid w:val="003149AE"/>
    <w:rsid w:val="00315ADB"/>
    <w:rsid w:val="00317F04"/>
    <w:rsid w:val="003311EE"/>
    <w:rsid w:val="003314B7"/>
    <w:rsid w:val="00332AD6"/>
    <w:rsid w:val="00332D0E"/>
    <w:rsid w:val="0033681C"/>
    <w:rsid w:val="00340904"/>
    <w:rsid w:val="0034157D"/>
    <w:rsid w:val="00342744"/>
    <w:rsid w:val="00343269"/>
    <w:rsid w:val="00343C15"/>
    <w:rsid w:val="00344529"/>
    <w:rsid w:val="00345C98"/>
    <w:rsid w:val="00353395"/>
    <w:rsid w:val="003541DD"/>
    <w:rsid w:val="00354CD4"/>
    <w:rsid w:val="00361384"/>
    <w:rsid w:val="00364401"/>
    <w:rsid w:val="00364704"/>
    <w:rsid w:val="003654E4"/>
    <w:rsid w:val="00366141"/>
    <w:rsid w:val="00366687"/>
    <w:rsid w:val="003701A9"/>
    <w:rsid w:val="00370F0D"/>
    <w:rsid w:val="0037179E"/>
    <w:rsid w:val="00377406"/>
    <w:rsid w:val="003814A4"/>
    <w:rsid w:val="0038187F"/>
    <w:rsid w:val="00381EF2"/>
    <w:rsid w:val="00384B13"/>
    <w:rsid w:val="003870DD"/>
    <w:rsid w:val="00390151"/>
    <w:rsid w:val="003917B0"/>
    <w:rsid w:val="00394072"/>
    <w:rsid w:val="00395200"/>
    <w:rsid w:val="00395CCC"/>
    <w:rsid w:val="0039662F"/>
    <w:rsid w:val="003A367C"/>
    <w:rsid w:val="003A3733"/>
    <w:rsid w:val="003A4888"/>
    <w:rsid w:val="003A50EF"/>
    <w:rsid w:val="003B1948"/>
    <w:rsid w:val="003B2FBC"/>
    <w:rsid w:val="003B3B11"/>
    <w:rsid w:val="003B3F11"/>
    <w:rsid w:val="003B49B4"/>
    <w:rsid w:val="003B5885"/>
    <w:rsid w:val="003B66E5"/>
    <w:rsid w:val="003C0F90"/>
    <w:rsid w:val="003C586C"/>
    <w:rsid w:val="003C7D2D"/>
    <w:rsid w:val="003C7F26"/>
    <w:rsid w:val="003D5AED"/>
    <w:rsid w:val="003E1645"/>
    <w:rsid w:val="003E1F6D"/>
    <w:rsid w:val="003E23A6"/>
    <w:rsid w:val="003E23DD"/>
    <w:rsid w:val="003E43DF"/>
    <w:rsid w:val="003E745A"/>
    <w:rsid w:val="003F246D"/>
    <w:rsid w:val="003F4631"/>
    <w:rsid w:val="003F6436"/>
    <w:rsid w:val="003F658B"/>
    <w:rsid w:val="003F7D20"/>
    <w:rsid w:val="00401A9C"/>
    <w:rsid w:val="00402026"/>
    <w:rsid w:val="00402415"/>
    <w:rsid w:val="0040759F"/>
    <w:rsid w:val="0040788E"/>
    <w:rsid w:val="0041117A"/>
    <w:rsid w:val="00412163"/>
    <w:rsid w:val="004128FD"/>
    <w:rsid w:val="00412D3F"/>
    <w:rsid w:val="004133C6"/>
    <w:rsid w:val="00413B82"/>
    <w:rsid w:val="00413F8E"/>
    <w:rsid w:val="004151E2"/>
    <w:rsid w:val="00415545"/>
    <w:rsid w:val="00416EBB"/>
    <w:rsid w:val="00420811"/>
    <w:rsid w:val="0042177A"/>
    <w:rsid w:val="004217E8"/>
    <w:rsid w:val="00421B0E"/>
    <w:rsid w:val="00423498"/>
    <w:rsid w:val="00423B21"/>
    <w:rsid w:val="00424F01"/>
    <w:rsid w:val="00424FD5"/>
    <w:rsid w:val="004269F2"/>
    <w:rsid w:val="00430428"/>
    <w:rsid w:val="004304C4"/>
    <w:rsid w:val="00430C1F"/>
    <w:rsid w:val="00432AA3"/>
    <w:rsid w:val="00433B36"/>
    <w:rsid w:val="00435481"/>
    <w:rsid w:val="00435981"/>
    <w:rsid w:val="00435D77"/>
    <w:rsid w:val="00436A3B"/>
    <w:rsid w:val="00441411"/>
    <w:rsid w:val="0044272A"/>
    <w:rsid w:val="004437F2"/>
    <w:rsid w:val="00450F03"/>
    <w:rsid w:val="00455232"/>
    <w:rsid w:val="00455AA5"/>
    <w:rsid w:val="00455BD3"/>
    <w:rsid w:val="00455C89"/>
    <w:rsid w:val="0045618D"/>
    <w:rsid w:val="00460FC5"/>
    <w:rsid w:val="0046224E"/>
    <w:rsid w:val="0046255A"/>
    <w:rsid w:val="004668C3"/>
    <w:rsid w:val="00470859"/>
    <w:rsid w:val="00471810"/>
    <w:rsid w:val="004751A1"/>
    <w:rsid w:val="004752EA"/>
    <w:rsid w:val="0047779F"/>
    <w:rsid w:val="0048000A"/>
    <w:rsid w:val="00481355"/>
    <w:rsid w:val="00481880"/>
    <w:rsid w:val="0048215F"/>
    <w:rsid w:val="00482F56"/>
    <w:rsid w:val="004914E1"/>
    <w:rsid w:val="0049188E"/>
    <w:rsid w:val="004946FB"/>
    <w:rsid w:val="00495797"/>
    <w:rsid w:val="00495F12"/>
    <w:rsid w:val="004A5282"/>
    <w:rsid w:val="004A7953"/>
    <w:rsid w:val="004B346B"/>
    <w:rsid w:val="004B387F"/>
    <w:rsid w:val="004B47F8"/>
    <w:rsid w:val="004B58A0"/>
    <w:rsid w:val="004B7656"/>
    <w:rsid w:val="004C06EE"/>
    <w:rsid w:val="004C13B7"/>
    <w:rsid w:val="004C276F"/>
    <w:rsid w:val="004C2A25"/>
    <w:rsid w:val="004C417D"/>
    <w:rsid w:val="004C4749"/>
    <w:rsid w:val="004C4797"/>
    <w:rsid w:val="004C4A2C"/>
    <w:rsid w:val="004D04A4"/>
    <w:rsid w:val="004D127F"/>
    <w:rsid w:val="004D33C2"/>
    <w:rsid w:val="004D4008"/>
    <w:rsid w:val="004E21AA"/>
    <w:rsid w:val="004E242D"/>
    <w:rsid w:val="004E33DD"/>
    <w:rsid w:val="004E6187"/>
    <w:rsid w:val="004E6A44"/>
    <w:rsid w:val="004F15EE"/>
    <w:rsid w:val="004F1A2D"/>
    <w:rsid w:val="004F2398"/>
    <w:rsid w:val="004F24F4"/>
    <w:rsid w:val="004F2BD7"/>
    <w:rsid w:val="004F2EF8"/>
    <w:rsid w:val="004F51C9"/>
    <w:rsid w:val="004F5E8D"/>
    <w:rsid w:val="004F6346"/>
    <w:rsid w:val="00502B4A"/>
    <w:rsid w:val="00502E1F"/>
    <w:rsid w:val="0050430A"/>
    <w:rsid w:val="00505207"/>
    <w:rsid w:val="00505CD9"/>
    <w:rsid w:val="005062CA"/>
    <w:rsid w:val="00510169"/>
    <w:rsid w:val="00513E59"/>
    <w:rsid w:val="0051693F"/>
    <w:rsid w:val="005214A1"/>
    <w:rsid w:val="00522BF9"/>
    <w:rsid w:val="00525729"/>
    <w:rsid w:val="005268F9"/>
    <w:rsid w:val="0053055B"/>
    <w:rsid w:val="00530B5D"/>
    <w:rsid w:val="00532F91"/>
    <w:rsid w:val="00533039"/>
    <w:rsid w:val="00533A08"/>
    <w:rsid w:val="00533A0C"/>
    <w:rsid w:val="00540539"/>
    <w:rsid w:val="00541B48"/>
    <w:rsid w:val="0054622C"/>
    <w:rsid w:val="00546FF2"/>
    <w:rsid w:val="005475B0"/>
    <w:rsid w:val="00552B79"/>
    <w:rsid w:val="005532D6"/>
    <w:rsid w:val="005534C2"/>
    <w:rsid w:val="0056077B"/>
    <w:rsid w:val="00562BE2"/>
    <w:rsid w:val="00562D1C"/>
    <w:rsid w:val="00564B7F"/>
    <w:rsid w:val="005654AD"/>
    <w:rsid w:val="00570871"/>
    <w:rsid w:val="00571AE5"/>
    <w:rsid w:val="005726F1"/>
    <w:rsid w:val="00575317"/>
    <w:rsid w:val="0057574A"/>
    <w:rsid w:val="00575875"/>
    <w:rsid w:val="005774B9"/>
    <w:rsid w:val="00577FAF"/>
    <w:rsid w:val="00580A04"/>
    <w:rsid w:val="00582DD4"/>
    <w:rsid w:val="00584FAA"/>
    <w:rsid w:val="0059156F"/>
    <w:rsid w:val="00592286"/>
    <w:rsid w:val="0059689C"/>
    <w:rsid w:val="0059696F"/>
    <w:rsid w:val="00597098"/>
    <w:rsid w:val="005A357F"/>
    <w:rsid w:val="005A3E17"/>
    <w:rsid w:val="005A7C3A"/>
    <w:rsid w:val="005A7E98"/>
    <w:rsid w:val="005B06EB"/>
    <w:rsid w:val="005B1388"/>
    <w:rsid w:val="005B21A6"/>
    <w:rsid w:val="005B2CBB"/>
    <w:rsid w:val="005B4FEF"/>
    <w:rsid w:val="005B61E6"/>
    <w:rsid w:val="005B64CD"/>
    <w:rsid w:val="005B71B2"/>
    <w:rsid w:val="005C1714"/>
    <w:rsid w:val="005C5C7B"/>
    <w:rsid w:val="005C633C"/>
    <w:rsid w:val="005D2427"/>
    <w:rsid w:val="005D5937"/>
    <w:rsid w:val="005D5DC7"/>
    <w:rsid w:val="005D6699"/>
    <w:rsid w:val="005D70B0"/>
    <w:rsid w:val="005E00E0"/>
    <w:rsid w:val="005E0460"/>
    <w:rsid w:val="005E2830"/>
    <w:rsid w:val="005E2981"/>
    <w:rsid w:val="005E4056"/>
    <w:rsid w:val="005E59BD"/>
    <w:rsid w:val="005E7C82"/>
    <w:rsid w:val="005E7D02"/>
    <w:rsid w:val="005F0D3E"/>
    <w:rsid w:val="005F1F3D"/>
    <w:rsid w:val="005F7816"/>
    <w:rsid w:val="005F7954"/>
    <w:rsid w:val="00603F42"/>
    <w:rsid w:val="006144F6"/>
    <w:rsid w:val="00616A1B"/>
    <w:rsid w:val="006223EF"/>
    <w:rsid w:val="006233B7"/>
    <w:rsid w:val="00625D68"/>
    <w:rsid w:val="006311C7"/>
    <w:rsid w:val="00631A15"/>
    <w:rsid w:val="0063295E"/>
    <w:rsid w:val="00633D51"/>
    <w:rsid w:val="006342CA"/>
    <w:rsid w:val="0063490A"/>
    <w:rsid w:val="00635F3C"/>
    <w:rsid w:val="00636E2C"/>
    <w:rsid w:val="0063784A"/>
    <w:rsid w:val="00637B68"/>
    <w:rsid w:val="006409F5"/>
    <w:rsid w:val="0064408E"/>
    <w:rsid w:val="00644F46"/>
    <w:rsid w:val="00646643"/>
    <w:rsid w:val="006469BE"/>
    <w:rsid w:val="00646AD4"/>
    <w:rsid w:val="0065130A"/>
    <w:rsid w:val="00651F6F"/>
    <w:rsid w:val="00654F6F"/>
    <w:rsid w:val="00660443"/>
    <w:rsid w:val="0066189D"/>
    <w:rsid w:val="00661A4F"/>
    <w:rsid w:val="006665A8"/>
    <w:rsid w:val="0067085F"/>
    <w:rsid w:val="006718FD"/>
    <w:rsid w:val="00672CD3"/>
    <w:rsid w:val="00674D79"/>
    <w:rsid w:val="00677470"/>
    <w:rsid w:val="0067796D"/>
    <w:rsid w:val="006801FD"/>
    <w:rsid w:val="00680426"/>
    <w:rsid w:val="006839CA"/>
    <w:rsid w:val="00683C6E"/>
    <w:rsid w:val="00684AF8"/>
    <w:rsid w:val="00684DED"/>
    <w:rsid w:val="00693A87"/>
    <w:rsid w:val="006953B9"/>
    <w:rsid w:val="00697034"/>
    <w:rsid w:val="006B1A29"/>
    <w:rsid w:val="006B4C0E"/>
    <w:rsid w:val="006B59BF"/>
    <w:rsid w:val="006B5C8F"/>
    <w:rsid w:val="006C074A"/>
    <w:rsid w:val="006C1D7D"/>
    <w:rsid w:val="006C593D"/>
    <w:rsid w:val="006D0A38"/>
    <w:rsid w:val="006D14E3"/>
    <w:rsid w:val="006D35EB"/>
    <w:rsid w:val="006D5F7A"/>
    <w:rsid w:val="006D63CE"/>
    <w:rsid w:val="006D68EB"/>
    <w:rsid w:val="006D6EC8"/>
    <w:rsid w:val="006E0CC5"/>
    <w:rsid w:val="006E433E"/>
    <w:rsid w:val="006F31E7"/>
    <w:rsid w:val="006F6225"/>
    <w:rsid w:val="00706C1C"/>
    <w:rsid w:val="00706E44"/>
    <w:rsid w:val="007104FF"/>
    <w:rsid w:val="00714B88"/>
    <w:rsid w:val="007169BB"/>
    <w:rsid w:val="00716CF4"/>
    <w:rsid w:val="00722273"/>
    <w:rsid w:val="00722B84"/>
    <w:rsid w:val="007232AE"/>
    <w:rsid w:val="00724F9B"/>
    <w:rsid w:val="00727172"/>
    <w:rsid w:val="007273C6"/>
    <w:rsid w:val="00730569"/>
    <w:rsid w:val="00730910"/>
    <w:rsid w:val="007315E8"/>
    <w:rsid w:val="00732759"/>
    <w:rsid w:val="00732A67"/>
    <w:rsid w:val="00732AE5"/>
    <w:rsid w:val="00733A6D"/>
    <w:rsid w:val="00734F07"/>
    <w:rsid w:val="007351D7"/>
    <w:rsid w:val="0074080F"/>
    <w:rsid w:val="007424DF"/>
    <w:rsid w:val="007425A2"/>
    <w:rsid w:val="007533BD"/>
    <w:rsid w:val="00755551"/>
    <w:rsid w:val="0075653C"/>
    <w:rsid w:val="007576FC"/>
    <w:rsid w:val="00757BF4"/>
    <w:rsid w:val="00761B9D"/>
    <w:rsid w:val="0076400B"/>
    <w:rsid w:val="00765F06"/>
    <w:rsid w:val="00766226"/>
    <w:rsid w:val="0076666C"/>
    <w:rsid w:val="007704D1"/>
    <w:rsid w:val="00776B29"/>
    <w:rsid w:val="00776E84"/>
    <w:rsid w:val="007802A1"/>
    <w:rsid w:val="00783584"/>
    <w:rsid w:val="00783BC2"/>
    <w:rsid w:val="00783FC0"/>
    <w:rsid w:val="0078420B"/>
    <w:rsid w:val="00787D16"/>
    <w:rsid w:val="00790990"/>
    <w:rsid w:val="007910F3"/>
    <w:rsid w:val="00797B89"/>
    <w:rsid w:val="007A0F1C"/>
    <w:rsid w:val="007A30F0"/>
    <w:rsid w:val="007A3DA4"/>
    <w:rsid w:val="007A4243"/>
    <w:rsid w:val="007A57A1"/>
    <w:rsid w:val="007A5A65"/>
    <w:rsid w:val="007A7984"/>
    <w:rsid w:val="007B09FF"/>
    <w:rsid w:val="007B2400"/>
    <w:rsid w:val="007B2BF1"/>
    <w:rsid w:val="007B35C2"/>
    <w:rsid w:val="007B6B6D"/>
    <w:rsid w:val="007B7EF9"/>
    <w:rsid w:val="007C0324"/>
    <w:rsid w:val="007C16F0"/>
    <w:rsid w:val="007C2157"/>
    <w:rsid w:val="007C2FBE"/>
    <w:rsid w:val="007C4F12"/>
    <w:rsid w:val="007C657F"/>
    <w:rsid w:val="007D2D40"/>
    <w:rsid w:val="007D5CDD"/>
    <w:rsid w:val="007D5CE2"/>
    <w:rsid w:val="007D6876"/>
    <w:rsid w:val="007E1E94"/>
    <w:rsid w:val="007E316F"/>
    <w:rsid w:val="007E5A7A"/>
    <w:rsid w:val="007E67C6"/>
    <w:rsid w:val="007E75A3"/>
    <w:rsid w:val="007F554B"/>
    <w:rsid w:val="008019DB"/>
    <w:rsid w:val="0080374A"/>
    <w:rsid w:val="00806AB3"/>
    <w:rsid w:val="008102FF"/>
    <w:rsid w:val="00810EA7"/>
    <w:rsid w:val="00811539"/>
    <w:rsid w:val="008115D4"/>
    <w:rsid w:val="0081179E"/>
    <w:rsid w:val="00817A36"/>
    <w:rsid w:val="00820FE3"/>
    <w:rsid w:val="00827677"/>
    <w:rsid w:val="008301BA"/>
    <w:rsid w:val="0083181A"/>
    <w:rsid w:val="00831B36"/>
    <w:rsid w:val="00833E62"/>
    <w:rsid w:val="00835EE8"/>
    <w:rsid w:val="00837730"/>
    <w:rsid w:val="008400F1"/>
    <w:rsid w:val="008429F8"/>
    <w:rsid w:val="00842A2F"/>
    <w:rsid w:val="00842EE1"/>
    <w:rsid w:val="0084443F"/>
    <w:rsid w:val="0084453D"/>
    <w:rsid w:val="00846914"/>
    <w:rsid w:val="008519DC"/>
    <w:rsid w:val="00852335"/>
    <w:rsid w:val="00852652"/>
    <w:rsid w:val="008528AE"/>
    <w:rsid w:val="00853406"/>
    <w:rsid w:val="00857EAF"/>
    <w:rsid w:val="008603B9"/>
    <w:rsid w:val="008610CB"/>
    <w:rsid w:val="00861414"/>
    <w:rsid w:val="00861419"/>
    <w:rsid w:val="008654D3"/>
    <w:rsid w:val="0087438E"/>
    <w:rsid w:val="008764CE"/>
    <w:rsid w:val="0088023E"/>
    <w:rsid w:val="0088053C"/>
    <w:rsid w:val="0088062B"/>
    <w:rsid w:val="00880C6D"/>
    <w:rsid w:val="00884514"/>
    <w:rsid w:val="00884E6C"/>
    <w:rsid w:val="008921F1"/>
    <w:rsid w:val="00893286"/>
    <w:rsid w:val="008949BC"/>
    <w:rsid w:val="00895573"/>
    <w:rsid w:val="00895FBB"/>
    <w:rsid w:val="008A1DF4"/>
    <w:rsid w:val="008A27F4"/>
    <w:rsid w:val="008A2B4A"/>
    <w:rsid w:val="008A6354"/>
    <w:rsid w:val="008B1B78"/>
    <w:rsid w:val="008B3670"/>
    <w:rsid w:val="008B5F8E"/>
    <w:rsid w:val="008C205E"/>
    <w:rsid w:val="008C3DFB"/>
    <w:rsid w:val="008C427F"/>
    <w:rsid w:val="008C6D0D"/>
    <w:rsid w:val="008C7531"/>
    <w:rsid w:val="008D1EAA"/>
    <w:rsid w:val="008D26E8"/>
    <w:rsid w:val="008D44D5"/>
    <w:rsid w:val="008E1819"/>
    <w:rsid w:val="008E1A96"/>
    <w:rsid w:val="008E311C"/>
    <w:rsid w:val="008E7FEC"/>
    <w:rsid w:val="008F0965"/>
    <w:rsid w:val="008F0C09"/>
    <w:rsid w:val="008F1903"/>
    <w:rsid w:val="008F359C"/>
    <w:rsid w:val="008F506C"/>
    <w:rsid w:val="008F5B28"/>
    <w:rsid w:val="009007C7"/>
    <w:rsid w:val="009011D3"/>
    <w:rsid w:val="00901FAC"/>
    <w:rsid w:val="00902D9B"/>
    <w:rsid w:val="0090404C"/>
    <w:rsid w:val="00907256"/>
    <w:rsid w:val="00911414"/>
    <w:rsid w:val="00912F95"/>
    <w:rsid w:val="00912FB7"/>
    <w:rsid w:val="00914899"/>
    <w:rsid w:val="00914DBA"/>
    <w:rsid w:val="00917070"/>
    <w:rsid w:val="0092086A"/>
    <w:rsid w:val="00924CDE"/>
    <w:rsid w:val="0092659B"/>
    <w:rsid w:val="00926D90"/>
    <w:rsid w:val="00927B1A"/>
    <w:rsid w:val="00932747"/>
    <w:rsid w:val="00934A9C"/>
    <w:rsid w:val="0093536F"/>
    <w:rsid w:val="00943B35"/>
    <w:rsid w:val="009446CC"/>
    <w:rsid w:val="00944F4C"/>
    <w:rsid w:val="00950887"/>
    <w:rsid w:val="00952192"/>
    <w:rsid w:val="0095508A"/>
    <w:rsid w:val="00955F32"/>
    <w:rsid w:val="00957549"/>
    <w:rsid w:val="009626C5"/>
    <w:rsid w:val="00963E58"/>
    <w:rsid w:val="00965477"/>
    <w:rsid w:val="00966A5F"/>
    <w:rsid w:val="00971321"/>
    <w:rsid w:val="009715A0"/>
    <w:rsid w:val="00977109"/>
    <w:rsid w:val="009811BF"/>
    <w:rsid w:val="00982062"/>
    <w:rsid w:val="0098246E"/>
    <w:rsid w:val="00986A46"/>
    <w:rsid w:val="00987F34"/>
    <w:rsid w:val="009900DB"/>
    <w:rsid w:val="00992DBE"/>
    <w:rsid w:val="009939AD"/>
    <w:rsid w:val="00994D9D"/>
    <w:rsid w:val="00994E07"/>
    <w:rsid w:val="009A19D3"/>
    <w:rsid w:val="009A1B98"/>
    <w:rsid w:val="009A78AE"/>
    <w:rsid w:val="009A7C0D"/>
    <w:rsid w:val="009B12B5"/>
    <w:rsid w:val="009B3DCF"/>
    <w:rsid w:val="009B4C50"/>
    <w:rsid w:val="009B564A"/>
    <w:rsid w:val="009C1BFC"/>
    <w:rsid w:val="009C2A64"/>
    <w:rsid w:val="009C2C29"/>
    <w:rsid w:val="009C3C3F"/>
    <w:rsid w:val="009C4FA1"/>
    <w:rsid w:val="009C73CC"/>
    <w:rsid w:val="009D0335"/>
    <w:rsid w:val="009D0671"/>
    <w:rsid w:val="009D0C95"/>
    <w:rsid w:val="009D10A8"/>
    <w:rsid w:val="009D4466"/>
    <w:rsid w:val="009D493E"/>
    <w:rsid w:val="009D637D"/>
    <w:rsid w:val="009E13D7"/>
    <w:rsid w:val="009E2411"/>
    <w:rsid w:val="009E356D"/>
    <w:rsid w:val="009E378A"/>
    <w:rsid w:val="009E45DB"/>
    <w:rsid w:val="009F12AA"/>
    <w:rsid w:val="009F156F"/>
    <w:rsid w:val="009F18B6"/>
    <w:rsid w:val="009F28CE"/>
    <w:rsid w:val="009F58BE"/>
    <w:rsid w:val="009F700C"/>
    <w:rsid w:val="00A1112F"/>
    <w:rsid w:val="00A12E3D"/>
    <w:rsid w:val="00A15423"/>
    <w:rsid w:val="00A15E85"/>
    <w:rsid w:val="00A17715"/>
    <w:rsid w:val="00A23E68"/>
    <w:rsid w:val="00A24010"/>
    <w:rsid w:val="00A25894"/>
    <w:rsid w:val="00A2593C"/>
    <w:rsid w:val="00A25AEC"/>
    <w:rsid w:val="00A25C8B"/>
    <w:rsid w:val="00A273F8"/>
    <w:rsid w:val="00A34EE1"/>
    <w:rsid w:val="00A35A3A"/>
    <w:rsid w:val="00A36F90"/>
    <w:rsid w:val="00A37A6F"/>
    <w:rsid w:val="00A452F0"/>
    <w:rsid w:val="00A46A54"/>
    <w:rsid w:val="00A46D55"/>
    <w:rsid w:val="00A47A70"/>
    <w:rsid w:val="00A50122"/>
    <w:rsid w:val="00A50DED"/>
    <w:rsid w:val="00A52418"/>
    <w:rsid w:val="00A5273E"/>
    <w:rsid w:val="00A52CF8"/>
    <w:rsid w:val="00A55100"/>
    <w:rsid w:val="00A55FD8"/>
    <w:rsid w:val="00A60BCB"/>
    <w:rsid w:val="00A616A9"/>
    <w:rsid w:val="00A616E2"/>
    <w:rsid w:val="00A64978"/>
    <w:rsid w:val="00A67C35"/>
    <w:rsid w:val="00A71C81"/>
    <w:rsid w:val="00A71F7A"/>
    <w:rsid w:val="00A7228F"/>
    <w:rsid w:val="00A74FE2"/>
    <w:rsid w:val="00A75909"/>
    <w:rsid w:val="00A826E2"/>
    <w:rsid w:val="00A8332C"/>
    <w:rsid w:val="00A86BB6"/>
    <w:rsid w:val="00A87A46"/>
    <w:rsid w:val="00A9030A"/>
    <w:rsid w:val="00A933D8"/>
    <w:rsid w:val="00A94BA3"/>
    <w:rsid w:val="00A9529F"/>
    <w:rsid w:val="00A95974"/>
    <w:rsid w:val="00A97D16"/>
    <w:rsid w:val="00AA0306"/>
    <w:rsid w:val="00AA0865"/>
    <w:rsid w:val="00AA266F"/>
    <w:rsid w:val="00AA26D4"/>
    <w:rsid w:val="00AA4712"/>
    <w:rsid w:val="00AB3960"/>
    <w:rsid w:val="00AB4019"/>
    <w:rsid w:val="00AB6C7C"/>
    <w:rsid w:val="00AB7854"/>
    <w:rsid w:val="00AC0180"/>
    <w:rsid w:val="00AC0854"/>
    <w:rsid w:val="00AC1493"/>
    <w:rsid w:val="00AC2C9E"/>
    <w:rsid w:val="00AC3A99"/>
    <w:rsid w:val="00AC3EE1"/>
    <w:rsid w:val="00AC6C04"/>
    <w:rsid w:val="00AD0C13"/>
    <w:rsid w:val="00AD16ED"/>
    <w:rsid w:val="00AD1EAE"/>
    <w:rsid w:val="00AD3059"/>
    <w:rsid w:val="00AD412D"/>
    <w:rsid w:val="00AD45E6"/>
    <w:rsid w:val="00AD480B"/>
    <w:rsid w:val="00AD5826"/>
    <w:rsid w:val="00AD660B"/>
    <w:rsid w:val="00AE1596"/>
    <w:rsid w:val="00AE25D1"/>
    <w:rsid w:val="00AE3462"/>
    <w:rsid w:val="00AE46B8"/>
    <w:rsid w:val="00AE4CA1"/>
    <w:rsid w:val="00AF1532"/>
    <w:rsid w:val="00AF2295"/>
    <w:rsid w:val="00AF2345"/>
    <w:rsid w:val="00AF5840"/>
    <w:rsid w:val="00AF6A89"/>
    <w:rsid w:val="00B00BC8"/>
    <w:rsid w:val="00B00D73"/>
    <w:rsid w:val="00B01C91"/>
    <w:rsid w:val="00B05FB7"/>
    <w:rsid w:val="00B07436"/>
    <w:rsid w:val="00B07B05"/>
    <w:rsid w:val="00B10B15"/>
    <w:rsid w:val="00B10FD8"/>
    <w:rsid w:val="00B144F2"/>
    <w:rsid w:val="00B148E0"/>
    <w:rsid w:val="00B15F0C"/>
    <w:rsid w:val="00B20376"/>
    <w:rsid w:val="00B20545"/>
    <w:rsid w:val="00B253DF"/>
    <w:rsid w:val="00B2545A"/>
    <w:rsid w:val="00B25615"/>
    <w:rsid w:val="00B26542"/>
    <w:rsid w:val="00B27525"/>
    <w:rsid w:val="00B3591A"/>
    <w:rsid w:val="00B359EB"/>
    <w:rsid w:val="00B41D24"/>
    <w:rsid w:val="00B41DEE"/>
    <w:rsid w:val="00B41F56"/>
    <w:rsid w:val="00B4215C"/>
    <w:rsid w:val="00B432F1"/>
    <w:rsid w:val="00B43575"/>
    <w:rsid w:val="00B468DC"/>
    <w:rsid w:val="00B51773"/>
    <w:rsid w:val="00B569D3"/>
    <w:rsid w:val="00B57C4D"/>
    <w:rsid w:val="00B83BF3"/>
    <w:rsid w:val="00B84FAB"/>
    <w:rsid w:val="00B86BD3"/>
    <w:rsid w:val="00B90212"/>
    <w:rsid w:val="00B93393"/>
    <w:rsid w:val="00B93877"/>
    <w:rsid w:val="00B95F90"/>
    <w:rsid w:val="00BA0887"/>
    <w:rsid w:val="00BA3937"/>
    <w:rsid w:val="00BA3FAC"/>
    <w:rsid w:val="00BA4DD8"/>
    <w:rsid w:val="00BA56D6"/>
    <w:rsid w:val="00BA66E4"/>
    <w:rsid w:val="00BB1071"/>
    <w:rsid w:val="00BB1EE5"/>
    <w:rsid w:val="00BB2D46"/>
    <w:rsid w:val="00BB5689"/>
    <w:rsid w:val="00BC0E73"/>
    <w:rsid w:val="00BC518D"/>
    <w:rsid w:val="00BC7399"/>
    <w:rsid w:val="00BC7683"/>
    <w:rsid w:val="00BD027E"/>
    <w:rsid w:val="00BD02CE"/>
    <w:rsid w:val="00BD0F23"/>
    <w:rsid w:val="00BD186F"/>
    <w:rsid w:val="00BD2072"/>
    <w:rsid w:val="00BD2349"/>
    <w:rsid w:val="00BD42D7"/>
    <w:rsid w:val="00BD456E"/>
    <w:rsid w:val="00BD72F9"/>
    <w:rsid w:val="00BE00B6"/>
    <w:rsid w:val="00BE05D4"/>
    <w:rsid w:val="00BE11AE"/>
    <w:rsid w:val="00BE34A5"/>
    <w:rsid w:val="00BE41AC"/>
    <w:rsid w:val="00BE6B46"/>
    <w:rsid w:val="00BF0E57"/>
    <w:rsid w:val="00BF2F54"/>
    <w:rsid w:val="00BF5767"/>
    <w:rsid w:val="00BF57DC"/>
    <w:rsid w:val="00BF5C81"/>
    <w:rsid w:val="00BF7691"/>
    <w:rsid w:val="00BF7B54"/>
    <w:rsid w:val="00C00719"/>
    <w:rsid w:val="00C03D0E"/>
    <w:rsid w:val="00C0722B"/>
    <w:rsid w:val="00C148FE"/>
    <w:rsid w:val="00C149DC"/>
    <w:rsid w:val="00C17C7D"/>
    <w:rsid w:val="00C17CE4"/>
    <w:rsid w:val="00C20961"/>
    <w:rsid w:val="00C20D8F"/>
    <w:rsid w:val="00C23D21"/>
    <w:rsid w:val="00C252DA"/>
    <w:rsid w:val="00C25523"/>
    <w:rsid w:val="00C30932"/>
    <w:rsid w:val="00C3131F"/>
    <w:rsid w:val="00C37035"/>
    <w:rsid w:val="00C403C8"/>
    <w:rsid w:val="00C40C9E"/>
    <w:rsid w:val="00C470D3"/>
    <w:rsid w:val="00C50175"/>
    <w:rsid w:val="00C50451"/>
    <w:rsid w:val="00C50FCE"/>
    <w:rsid w:val="00C53606"/>
    <w:rsid w:val="00C53C57"/>
    <w:rsid w:val="00C53CED"/>
    <w:rsid w:val="00C56382"/>
    <w:rsid w:val="00C6390C"/>
    <w:rsid w:val="00C64F37"/>
    <w:rsid w:val="00C6725B"/>
    <w:rsid w:val="00C6788C"/>
    <w:rsid w:val="00C74DDD"/>
    <w:rsid w:val="00C757A2"/>
    <w:rsid w:val="00C76743"/>
    <w:rsid w:val="00C806F9"/>
    <w:rsid w:val="00C81EFF"/>
    <w:rsid w:val="00C842AE"/>
    <w:rsid w:val="00C850EE"/>
    <w:rsid w:val="00C8770F"/>
    <w:rsid w:val="00C879E4"/>
    <w:rsid w:val="00C87DF8"/>
    <w:rsid w:val="00C90D8D"/>
    <w:rsid w:val="00C93EAD"/>
    <w:rsid w:val="00C9423B"/>
    <w:rsid w:val="00CA0D7C"/>
    <w:rsid w:val="00CA1065"/>
    <w:rsid w:val="00CA2259"/>
    <w:rsid w:val="00CA3994"/>
    <w:rsid w:val="00CB2B0D"/>
    <w:rsid w:val="00CB717F"/>
    <w:rsid w:val="00CC0B04"/>
    <w:rsid w:val="00CC35F7"/>
    <w:rsid w:val="00CC56F4"/>
    <w:rsid w:val="00CD2D19"/>
    <w:rsid w:val="00CE0847"/>
    <w:rsid w:val="00CE11F8"/>
    <w:rsid w:val="00CE24DE"/>
    <w:rsid w:val="00CE290B"/>
    <w:rsid w:val="00CE296B"/>
    <w:rsid w:val="00CE5E4F"/>
    <w:rsid w:val="00CF2C98"/>
    <w:rsid w:val="00CF3A3A"/>
    <w:rsid w:val="00D00E31"/>
    <w:rsid w:val="00D03218"/>
    <w:rsid w:val="00D06C48"/>
    <w:rsid w:val="00D077B2"/>
    <w:rsid w:val="00D07858"/>
    <w:rsid w:val="00D12656"/>
    <w:rsid w:val="00D1508E"/>
    <w:rsid w:val="00D16F8B"/>
    <w:rsid w:val="00D173CF"/>
    <w:rsid w:val="00D17572"/>
    <w:rsid w:val="00D17A48"/>
    <w:rsid w:val="00D228A3"/>
    <w:rsid w:val="00D23970"/>
    <w:rsid w:val="00D24931"/>
    <w:rsid w:val="00D25384"/>
    <w:rsid w:val="00D26788"/>
    <w:rsid w:val="00D31388"/>
    <w:rsid w:val="00D347E7"/>
    <w:rsid w:val="00D35E2B"/>
    <w:rsid w:val="00D373BC"/>
    <w:rsid w:val="00D40076"/>
    <w:rsid w:val="00D40F43"/>
    <w:rsid w:val="00D43397"/>
    <w:rsid w:val="00D434A1"/>
    <w:rsid w:val="00D4422F"/>
    <w:rsid w:val="00D44856"/>
    <w:rsid w:val="00D44AE2"/>
    <w:rsid w:val="00D51963"/>
    <w:rsid w:val="00D5219D"/>
    <w:rsid w:val="00D53590"/>
    <w:rsid w:val="00D548A6"/>
    <w:rsid w:val="00D556DD"/>
    <w:rsid w:val="00D60B82"/>
    <w:rsid w:val="00D629D6"/>
    <w:rsid w:val="00D63C92"/>
    <w:rsid w:val="00D6509A"/>
    <w:rsid w:val="00D66F6E"/>
    <w:rsid w:val="00D71F4B"/>
    <w:rsid w:val="00D7329F"/>
    <w:rsid w:val="00D751C7"/>
    <w:rsid w:val="00D76800"/>
    <w:rsid w:val="00D77CFD"/>
    <w:rsid w:val="00D8076E"/>
    <w:rsid w:val="00D80E1C"/>
    <w:rsid w:val="00D81A47"/>
    <w:rsid w:val="00D839A4"/>
    <w:rsid w:val="00D84956"/>
    <w:rsid w:val="00D864D6"/>
    <w:rsid w:val="00D86A72"/>
    <w:rsid w:val="00D922DB"/>
    <w:rsid w:val="00D93EFD"/>
    <w:rsid w:val="00DA07F0"/>
    <w:rsid w:val="00DA6E47"/>
    <w:rsid w:val="00DB03DD"/>
    <w:rsid w:val="00DB0FEC"/>
    <w:rsid w:val="00DB29D1"/>
    <w:rsid w:val="00DB315A"/>
    <w:rsid w:val="00DB4126"/>
    <w:rsid w:val="00DB76A9"/>
    <w:rsid w:val="00DB782C"/>
    <w:rsid w:val="00DC14D7"/>
    <w:rsid w:val="00DC3760"/>
    <w:rsid w:val="00DC4F30"/>
    <w:rsid w:val="00DC7EC8"/>
    <w:rsid w:val="00DD0DD7"/>
    <w:rsid w:val="00DD0EF1"/>
    <w:rsid w:val="00DD2957"/>
    <w:rsid w:val="00DD2C06"/>
    <w:rsid w:val="00DD4302"/>
    <w:rsid w:val="00DD504C"/>
    <w:rsid w:val="00DD5AD3"/>
    <w:rsid w:val="00DD7584"/>
    <w:rsid w:val="00DE1C58"/>
    <w:rsid w:val="00DE215B"/>
    <w:rsid w:val="00DE269E"/>
    <w:rsid w:val="00DE4E0F"/>
    <w:rsid w:val="00DE55B7"/>
    <w:rsid w:val="00DE5CFD"/>
    <w:rsid w:val="00DE632A"/>
    <w:rsid w:val="00DE73BD"/>
    <w:rsid w:val="00DE7BDE"/>
    <w:rsid w:val="00DF072B"/>
    <w:rsid w:val="00DF266A"/>
    <w:rsid w:val="00DF4BB4"/>
    <w:rsid w:val="00DF5AC2"/>
    <w:rsid w:val="00DF5FD0"/>
    <w:rsid w:val="00E00E42"/>
    <w:rsid w:val="00E00FC5"/>
    <w:rsid w:val="00E01D63"/>
    <w:rsid w:val="00E06421"/>
    <w:rsid w:val="00E108B8"/>
    <w:rsid w:val="00E11D2F"/>
    <w:rsid w:val="00E14541"/>
    <w:rsid w:val="00E154C5"/>
    <w:rsid w:val="00E15595"/>
    <w:rsid w:val="00E15D31"/>
    <w:rsid w:val="00E1741E"/>
    <w:rsid w:val="00E21A81"/>
    <w:rsid w:val="00E24F21"/>
    <w:rsid w:val="00E25C14"/>
    <w:rsid w:val="00E27942"/>
    <w:rsid w:val="00E30671"/>
    <w:rsid w:val="00E3268D"/>
    <w:rsid w:val="00E457A0"/>
    <w:rsid w:val="00E50E99"/>
    <w:rsid w:val="00E52E1F"/>
    <w:rsid w:val="00E531BA"/>
    <w:rsid w:val="00E548D3"/>
    <w:rsid w:val="00E5607C"/>
    <w:rsid w:val="00E56D73"/>
    <w:rsid w:val="00E57529"/>
    <w:rsid w:val="00E60F7E"/>
    <w:rsid w:val="00E61EE7"/>
    <w:rsid w:val="00E63462"/>
    <w:rsid w:val="00E647AF"/>
    <w:rsid w:val="00E64C4A"/>
    <w:rsid w:val="00E659E5"/>
    <w:rsid w:val="00E71343"/>
    <w:rsid w:val="00E72EE5"/>
    <w:rsid w:val="00E805AC"/>
    <w:rsid w:val="00E85264"/>
    <w:rsid w:val="00E90753"/>
    <w:rsid w:val="00E916FD"/>
    <w:rsid w:val="00E91A38"/>
    <w:rsid w:val="00E91A7C"/>
    <w:rsid w:val="00E92A8F"/>
    <w:rsid w:val="00E92C09"/>
    <w:rsid w:val="00E940D2"/>
    <w:rsid w:val="00E94BC7"/>
    <w:rsid w:val="00E9576A"/>
    <w:rsid w:val="00E97CCC"/>
    <w:rsid w:val="00E97D70"/>
    <w:rsid w:val="00E97E28"/>
    <w:rsid w:val="00E97F72"/>
    <w:rsid w:val="00EA066D"/>
    <w:rsid w:val="00EA366C"/>
    <w:rsid w:val="00EA39D0"/>
    <w:rsid w:val="00EA3CD4"/>
    <w:rsid w:val="00EA45E9"/>
    <w:rsid w:val="00EA5F5E"/>
    <w:rsid w:val="00EA6736"/>
    <w:rsid w:val="00EA70DF"/>
    <w:rsid w:val="00EB045F"/>
    <w:rsid w:val="00EB184E"/>
    <w:rsid w:val="00EB5216"/>
    <w:rsid w:val="00EB5D85"/>
    <w:rsid w:val="00EC0A2E"/>
    <w:rsid w:val="00EC6CE1"/>
    <w:rsid w:val="00ED1061"/>
    <w:rsid w:val="00ED194E"/>
    <w:rsid w:val="00ED3C56"/>
    <w:rsid w:val="00ED7431"/>
    <w:rsid w:val="00ED7AE3"/>
    <w:rsid w:val="00EE6515"/>
    <w:rsid w:val="00EF09FD"/>
    <w:rsid w:val="00EF101A"/>
    <w:rsid w:val="00EF55AC"/>
    <w:rsid w:val="00EF5AA0"/>
    <w:rsid w:val="00F02BB2"/>
    <w:rsid w:val="00F02ED6"/>
    <w:rsid w:val="00F03481"/>
    <w:rsid w:val="00F04CDF"/>
    <w:rsid w:val="00F06671"/>
    <w:rsid w:val="00F079E9"/>
    <w:rsid w:val="00F112C9"/>
    <w:rsid w:val="00F12172"/>
    <w:rsid w:val="00F1606D"/>
    <w:rsid w:val="00F16104"/>
    <w:rsid w:val="00F17422"/>
    <w:rsid w:val="00F17E81"/>
    <w:rsid w:val="00F203CA"/>
    <w:rsid w:val="00F218C4"/>
    <w:rsid w:val="00F24CEA"/>
    <w:rsid w:val="00F25AB6"/>
    <w:rsid w:val="00F330FE"/>
    <w:rsid w:val="00F33885"/>
    <w:rsid w:val="00F34534"/>
    <w:rsid w:val="00F41513"/>
    <w:rsid w:val="00F428A4"/>
    <w:rsid w:val="00F43DCC"/>
    <w:rsid w:val="00F4639D"/>
    <w:rsid w:val="00F4742D"/>
    <w:rsid w:val="00F47E3B"/>
    <w:rsid w:val="00F609CA"/>
    <w:rsid w:val="00F66437"/>
    <w:rsid w:val="00F71F98"/>
    <w:rsid w:val="00F73C67"/>
    <w:rsid w:val="00F77387"/>
    <w:rsid w:val="00F778A5"/>
    <w:rsid w:val="00F80FA7"/>
    <w:rsid w:val="00F81046"/>
    <w:rsid w:val="00F810A4"/>
    <w:rsid w:val="00F84624"/>
    <w:rsid w:val="00F85C32"/>
    <w:rsid w:val="00F870E9"/>
    <w:rsid w:val="00F91028"/>
    <w:rsid w:val="00F94A4D"/>
    <w:rsid w:val="00F95ECD"/>
    <w:rsid w:val="00F96807"/>
    <w:rsid w:val="00F96A69"/>
    <w:rsid w:val="00F96B72"/>
    <w:rsid w:val="00FA01C2"/>
    <w:rsid w:val="00FA22B1"/>
    <w:rsid w:val="00FA2AED"/>
    <w:rsid w:val="00FA5B1A"/>
    <w:rsid w:val="00FB2586"/>
    <w:rsid w:val="00FB513B"/>
    <w:rsid w:val="00FC178C"/>
    <w:rsid w:val="00FC305E"/>
    <w:rsid w:val="00FC4896"/>
    <w:rsid w:val="00FC4F83"/>
    <w:rsid w:val="00FC5178"/>
    <w:rsid w:val="00FC6E24"/>
    <w:rsid w:val="00FC76B6"/>
    <w:rsid w:val="00FC7B8E"/>
    <w:rsid w:val="00FD589F"/>
    <w:rsid w:val="00FD625F"/>
    <w:rsid w:val="00FE2477"/>
    <w:rsid w:val="00FE28A8"/>
    <w:rsid w:val="00FE5365"/>
    <w:rsid w:val="00FE652B"/>
    <w:rsid w:val="00FF440F"/>
    <w:rsid w:val="00FF51C8"/>
    <w:rsid w:val="00FF56CC"/>
    <w:rsid w:val="00FF7DA4"/>
    <w:rsid w:val="03B31848"/>
    <w:rsid w:val="061B2B02"/>
    <w:rsid w:val="104BA625"/>
    <w:rsid w:val="1058DFDF"/>
    <w:rsid w:val="1965D6B3"/>
    <w:rsid w:val="2E5CD4B0"/>
    <w:rsid w:val="345B8852"/>
    <w:rsid w:val="3D075292"/>
    <w:rsid w:val="46E090E2"/>
    <w:rsid w:val="4C3EC302"/>
    <w:rsid w:val="576B054A"/>
    <w:rsid w:val="5CD68D94"/>
    <w:rsid w:val="605A0011"/>
    <w:rsid w:val="66E21172"/>
    <w:rsid w:val="6A97B4EE"/>
    <w:rsid w:val="6DCF55B0"/>
    <w:rsid w:val="7106F672"/>
    <w:rsid w:val="7E2BE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6A3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Cs w:val="24"/>
      <w:lang w:eastAsia="en-US"/>
    </w:rPr>
  </w:style>
  <w:style w:type="paragraph" w:styleId="Naslov1">
    <w:name w:val="heading 1"/>
    <w:basedOn w:val="Navaden"/>
    <w:next w:val="Navaden"/>
    <w:qFormat/>
    <w:pPr>
      <w:keepNext/>
      <w:outlineLvl w:val="0"/>
    </w:pPr>
    <w:rPr>
      <w:b/>
      <w:bCs/>
      <w:sz w:val="24"/>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320"/>
        <w:tab w:val="right" w:pos="8640"/>
      </w:tabs>
    </w:pPr>
  </w:style>
  <w:style w:type="paragraph" w:styleId="Noga">
    <w:name w:val="footer"/>
    <w:basedOn w:val="Navaden"/>
    <w:link w:val="NogaZnak"/>
    <w:pPr>
      <w:tabs>
        <w:tab w:val="center" w:pos="4320"/>
        <w:tab w:val="right" w:pos="8640"/>
      </w:tabs>
    </w:pPr>
  </w:style>
  <w:style w:type="character" w:styleId="tevilkastrani">
    <w:name w:val="page number"/>
    <w:basedOn w:val="Privzetapisavaodstavka"/>
  </w:style>
  <w:style w:type="character" w:styleId="Hiperpovezava">
    <w:name w:val="Hyperlink"/>
    <w:rPr>
      <w:color w:val="0000FF"/>
      <w:u w:val="single"/>
    </w:rPr>
  </w:style>
  <w:style w:type="paragraph" w:styleId="Telobesedila2">
    <w:name w:val="Body Text 2"/>
    <w:basedOn w:val="Navaden"/>
    <w:link w:val="Telobesedila2Znak"/>
    <w:pPr>
      <w:spacing w:line="360" w:lineRule="auto"/>
    </w:pPr>
    <w:rPr>
      <w:sz w:val="24"/>
      <w:szCs w:val="20"/>
    </w:rPr>
  </w:style>
  <w:style w:type="paragraph" w:styleId="Besedilooblaka">
    <w:name w:val="Balloon Text"/>
    <w:basedOn w:val="Navaden"/>
    <w:semiHidden/>
    <w:rsid w:val="009C1BFC"/>
    <w:rPr>
      <w:rFonts w:ascii="Tahoma" w:hAnsi="Tahoma" w:cs="Tahoma"/>
      <w:sz w:val="16"/>
      <w:szCs w:val="16"/>
    </w:rPr>
  </w:style>
  <w:style w:type="character" w:styleId="Pripombasklic">
    <w:name w:val="annotation reference"/>
    <w:semiHidden/>
    <w:rsid w:val="009C1BFC"/>
    <w:rPr>
      <w:sz w:val="16"/>
      <w:szCs w:val="16"/>
    </w:rPr>
  </w:style>
  <w:style w:type="paragraph" w:styleId="Pripombabesedilo">
    <w:name w:val="annotation text"/>
    <w:basedOn w:val="Navaden"/>
    <w:link w:val="PripombabesediloZnak"/>
    <w:semiHidden/>
    <w:rsid w:val="009C1BFC"/>
    <w:rPr>
      <w:szCs w:val="20"/>
    </w:rPr>
  </w:style>
  <w:style w:type="paragraph" w:styleId="Zadevapripombe">
    <w:name w:val="annotation subject"/>
    <w:basedOn w:val="Pripombabesedilo"/>
    <w:next w:val="Pripombabesedilo"/>
    <w:semiHidden/>
    <w:rsid w:val="009C1BFC"/>
    <w:rPr>
      <w:b/>
      <w:bCs/>
    </w:rPr>
  </w:style>
  <w:style w:type="character" w:customStyle="1" w:styleId="Telobesedila2Znak">
    <w:name w:val="Telo besedila 2 Znak"/>
    <w:link w:val="Telobesedila2"/>
    <w:rsid w:val="008D26E8"/>
    <w:rPr>
      <w:sz w:val="24"/>
      <w:lang w:val="en-US" w:eastAsia="en-US" w:bidi="ar-SA"/>
    </w:rPr>
  </w:style>
  <w:style w:type="character" w:styleId="SledenaHiperpovezava">
    <w:name w:val="FollowedHyperlink"/>
    <w:rsid w:val="00D93EFD"/>
    <w:rPr>
      <w:color w:val="606420"/>
      <w:u w:val="single"/>
    </w:rPr>
  </w:style>
  <w:style w:type="paragraph" w:styleId="Odstavekseznama">
    <w:name w:val="List Paragraph"/>
    <w:basedOn w:val="Navaden"/>
    <w:uiPriority w:val="34"/>
    <w:qFormat/>
    <w:rsid w:val="00E56D73"/>
    <w:pPr>
      <w:ind w:left="720"/>
    </w:pPr>
  </w:style>
  <w:style w:type="character" w:customStyle="1" w:styleId="boldblack">
    <w:name w:val="bold black"/>
    <w:rsid w:val="00724F9B"/>
    <w:rPr>
      <w:rFonts w:ascii="HelveticaNeueLTPro-BdEx" w:hAnsi="HelveticaNeueLTPro-BdEx" w:hint="default"/>
      <w:b/>
      <w:bCs w:val="0"/>
      <w:color w:val="000000"/>
    </w:rPr>
  </w:style>
  <w:style w:type="paragraph" w:customStyle="1" w:styleId="Default">
    <w:name w:val="Default"/>
    <w:rsid w:val="00765F06"/>
    <w:pPr>
      <w:autoSpaceDE w:val="0"/>
      <w:autoSpaceDN w:val="0"/>
      <w:adjustRightInd w:val="0"/>
    </w:pPr>
    <w:rPr>
      <w:rFonts w:ascii="Arial" w:hAnsi="Arial" w:cs="Arial"/>
      <w:color w:val="000000"/>
      <w:sz w:val="24"/>
      <w:szCs w:val="24"/>
    </w:rPr>
  </w:style>
  <w:style w:type="paragraph" w:styleId="Revizija">
    <w:name w:val="Revision"/>
    <w:hidden/>
    <w:uiPriority w:val="99"/>
    <w:semiHidden/>
    <w:rsid w:val="00A47A70"/>
    <w:rPr>
      <w:szCs w:val="24"/>
      <w:lang w:eastAsia="en-US"/>
    </w:rPr>
  </w:style>
  <w:style w:type="paragraph" w:styleId="Navadensplet">
    <w:name w:val="Normal (Web)"/>
    <w:basedOn w:val="Navaden"/>
    <w:uiPriority w:val="99"/>
    <w:unhideWhenUsed/>
    <w:rsid w:val="00E94BC7"/>
    <w:pPr>
      <w:spacing w:before="100" w:beforeAutospacing="1" w:after="100" w:afterAutospacing="1"/>
    </w:pPr>
    <w:rPr>
      <w:sz w:val="24"/>
      <w:lang w:eastAsia="en-GB"/>
    </w:rPr>
  </w:style>
  <w:style w:type="paragraph" w:styleId="Golobesedilo">
    <w:name w:val="Plain Text"/>
    <w:basedOn w:val="Navaden"/>
    <w:link w:val="GolobesediloZnak"/>
    <w:rsid w:val="004304C4"/>
    <w:rPr>
      <w:rFonts w:ascii="Courier New" w:hAnsi="Courier New" w:cs="Courier New"/>
      <w:szCs w:val="20"/>
    </w:rPr>
  </w:style>
  <w:style w:type="character" w:customStyle="1" w:styleId="GolobesediloZnak">
    <w:name w:val="Golo besedilo Znak"/>
    <w:link w:val="Golobesedilo"/>
    <w:rsid w:val="004304C4"/>
    <w:rPr>
      <w:rFonts w:ascii="Courier New" w:hAnsi="Courier New" w:cs="Courier New"/>
      <w:lang w:eastAsia="en-US"/>
    </w:rPr>
  </w:style>
  <w:style w:type="table" w:styleId="Tabelamrea">
    <w:name w:val="Table Grid"/>
    <w:basedOn w:val="Navadnatabela"/>
    <w:rsid w:val="00B4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link w:val="Noga"/>
    <w:rsid w:val="008C6D0D"/>
    <w:rPr>
      <w:szCs w:val="24"/>
      <w:lang w:val="en-GB" w:eastAsia="en-US"/>
    </w:rPr>
  </w:style>
  <w:style w:type="character" w:styleId="Nerazreenaomemba">
    <w:name w:val="Unresolved Mention"/>
    <w:basedOn w:val="Privzetapisavaodstavka"/>
    <w:uiPriority w:val="99"/>
    <w:semiHidden/>
    <w:unhideWhenUsed/>
    <w:rsid w:val="00D51963"/>
    <w:rPr>
      <w:color w:val="605E5C"/>
      <w:shd w:val="clear" w:color="auto" w:fill="E1DFDD"/>
    </w:rPr>
  </w:style>
  <w:style w:type="character" w:customStyle="1" w:styleId="PripombabesediloZnak">
    <w:name w:val="Pripomba – besedilo Znak"/>
    <w:basedOn w:val="Privzetapisavaodstavka"/>
    <w:link w:val="Pripombabesedilo"/>
    <w:semiHidden/>
    <w:rsid w:val="0046224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4164">
      <w:bodyDiv w:val="1"/>
      <w:marLeft w:val="0"/>
      <w:marRight w:val="0"/>
      <w:marTop w:val="0"/>
      <w:marBottom w:val="0"/>
      <w:divBdr>
        <w:top w:val="none" w:sz="0" w:space="0" w:color="auto"/>
        <w:left w:val="none" w:sz="0" w:space="0" w:color="auto"/>
        <w:bottom w:val="none" w:sz="0" w:space="0" w:color="auto"/>
        <w:right w:val="none" w:sz="0" w:space="0" w:color="auto"/>
      </w:divBdr>
    </w:div>
    <w:div w:id="104616124">
      <w:bodyDiv w:val="1"/>
      <w:marLeft w:val="0"/>
      <w:marRight w:val="0"/>
      <w:marTop w:val="0"/>
      <w:marBottom w:val="0"/>
      <w:divBdr>
        <w:top w:val="none" w:sz="0" w:space="0" w:color="auto"/>
        <w:left w:val="none" w:sz="0" w:space="0" w:color="auto"/>
        <w:bottom w:val="none" w:sz="0" w:space="0" w:color="auto"/>
        <w:right w:val="none" w:sz="0" w:space="0" w:color="auto"/>
      </w:divBdr>
    </w:div>
    <w:div w:id="142938347">
      <w:bodyDiv w:val="1"/>
      <w:marLeft w:val="0"/>
      <w:marRight w:val="0"/>
      <w:marTop w:val="0"/>
      <w:marBottom w:val="0"/>
      <w:divBdr>
        <w:top w:val="none" w:sz="0" w:space="0" w:color="auto"/>
        <w:left w:val="none" w:sz="0" w:space="0" w:color="auto"/>
        <w:bottom w:val="none" w:sz="0" w:space="0" w:color="auto"/>
        <w:right w:val="none" w:sz="0" w:space="0" w:color="auto"/>
      </w:divBdr>
    </w:div>
    <w:div w:id="166986221">
      <w:bodyDiv w:val="1"/>
      <w:marLeft w:val="0"/>
      <w:marRight w:val="0"/>
      <w:marTop w:val="0"/>
      <w:marBottom w:val="0"/>
      <w:divBdr>
        <w:top w:val="none" w:sz="0" w:space="0" w:color="auto"/>
        <w:left w:val="none" w:sz="0" w:space="0" w:color="auto"/>
        <w:bottom w:val="none" w:sz="0" w:space="0" w:color="auto"/>
        <w:right w:val="none" w:sz="0" w:space="0" w:color="auto"/>
      </w:divBdr>
    </w:div>
    <w:div w:id="203448764">
      <w:bodyDiv w:val="1"/>
      <w:marLeft w:val="0"/>
      <w:marRight w:val="0"/>
      <w:marTop w:val="0"/>
      <w:marBottom w:val="0"/>
      <w:divBdr>
        <w:top w:val="none" w:sz="0" w:space="0" w:color="auto"/>
        <w:left w:val="none" w:sz="0" w:space="0" w:color="auto"/>
        <w:bottom w:val="none" w:sz="0" w:space="0" w:color="auto"/>
        <w:right w:val="none" w:sz="0" w:space="0" w:color="auto"/>
      </w:divBdr>
    </w:div>
    <w:div w:id="204635157">
      <w:bodyDiv w:val="1"/>
      <w:marLeft w:val="0"/>
      <w:marRight w:val="0"/>
      <w:marTop w:val="0"/>
      <w:marBottom w:val="0"/>
      <w:divBdr>
        <w:top w:val="none" w:sz="0" w:space="0" w:color="auto"/>
        <w:left w:val="none" w:sz="0" w:space="0" w:color="auto"/>
        <w:bottom w:val="none" w:sz="0" w:space="0" w:color="auto"/>
        <w:right w:val="none" w:sz="0" w:space="0" w:color="auto"/>
      </w:divBdr>
    </w:div>
    <w:div w:id="269164520">
      <w:bodyDiv w:val="1"/>
      <w:marLeft w:val="0"/>
      <w:marRight w:val="0"/>
      <w:marTop w:val="0"/>
      <w:marBottom w:val="0"/>
      <w:divBdr>
        <w:top w:val="none" w:sz="0" w:space="0" w:color="auto"/>
        <w:left w:val="none" w:sz="0" w:space="0" w:color="auto"/>
        <w:bottom w:val="none" w:sz="0" w:space="0" w:color="auto"/>
        <w:right w:val="none" w:sz="0" w:space="0" w:color="auto"/>
      </w:divBdr>
    </w:div>
    <w:div w:id="269240340">
      <w:bodyDiv w:val="1"/>
      <w:marLeft w:val="0"/>
      <w:marRight w:val="0"/>
      <w:marTop w:val="0"/>
      <w:marBottom w:val="0"/>
      <w:divBdr>
        <w:top w:val="none" w:sz="0" w:space="0" w:color="auto"/>
        <w:left w:val="none" w:sz="0" w:space="0" w:color="auto"/>
        <w:bottom w:val="none" w:sz="0" w:space="0" w:color="auto"/>
        <w:right w:val="none" w:sz="0" w:space="0" w:color="auto"/>
      </w:divBdr>
    </w:div>
    <w:div w:id="314997747">
      <w:bodyDiv w:val="1"/>
      <w:marLeft w:val="0"/>
      <w:marRight w:val="0"/>
      <w:marTop w:val="0"/>
      <w:marBottom w:val="0"/>
      <w:divBdr>
        <w:top w:val="none" w:sz="0" w:space="0" w:color="auto"/>
        <w:left w:val="none" w:sz="0" w:space="0" w:color="auto"/>
        <w:bottom w:val="none" w:sz="0" w:space="0" w:color="auto"/>
        <w:right w:val="none" w:sz="0" w:space="0" w:color="auto"/>
      </w:divBdr>
    </w:div>
    <w:div w:id="557474371">
      <w:bodyDiv w:val="1"/>
      <w:marLeft w:val="0"/>
      <w:marRight w:val="0"/>
      <w:marTop w:val="0"/>
      <w:marBottom w:val="0"/>
      <w:divBdr>
        <w:top w:val="none" w:sz="0" w:space="0" w:color="auto"/>
        <w:left w:val="none" w:sz="0" w:space="0" w:color="auto"/>
        <w:bottom w:val="none" w:sz="0" w:space="0" w:color="auto"/>
        <w:right w:val="none" w:sz="0" w:space="0" w:color="auto"/>
      </w:divBdr>
    </w:div>
    <w:div w:id="567770129">
      <w:bodyDiv w:val="1"/>
      <w:marLeft w:val="0"/>
      <w:marRight w:val="0"/>
      <w:marTop w:val="0"/>
      <w:marBottom w:val="0"/>
      <w:divBdr>
        <w:top w:val="none" w:sz="0" w:space="0" w:color="auto"/>
        <w:left w:val="none" w:sz="0" w:space="0" w:color="auto"/>
        <w:bottom w:val="none" w:sz="0" w:space="0" w:color="auto"/>
        <w:right w:val="none" w:sz="0" w:space="0" w:color="auto"/>
      </w:divBdr>
    </w:div>
    <w:div w:id="591743892">
      <w:bodyDiv w:val="1"/>
      <w:marLeft w:val="0"/>
      <w:marRight w:val="0"/>
      <w:marTop w:val="0"/>
      <w:marBottom w:val="0"/>
      <w:divBdr>
        <w:top w:val="none" w:sz="0" w:space="0" w:color="auto"/>
        <w:left w:val="none" w:sz="0" w:space="0" w:color="auto"/>
        <w:bottom w:val="none" w:sz="0" w:space="0" w:color="auto"/>
        <w:right w:val="none" w:sz="0" w:space="0" w:color="auto"/>
      </w:divBdr>
    </w:div>
    <w:div w:id="676425792">
      <w:bodyDiv w:val="1"/>
      <w:marLeft w:val="0"/>
      <w:marRight w:val="0"/>
      <w:marTop w:val="0"/>
      <w:marBottom w:val="0"/>
      <w:divBdr>
        <w:top w:val="none" w:sz="0" w:space="0" w:color="auto"/>
        <w:left w:val="none" w:sz="0" w:space="0" w:color="auto"/>
        <w:bottom w:val="none" w:sz="0" w:space="0" w:color="auto"/>
        <w:right w:val="none" w:sz="0" w:space="0" w:color="auto"/>
      </w:divBdr>
    </w:div>
    <w:div w:id="721177824">
      <w:bodyDiv w:val="1"/>
      <w:marLeft w:val="0"/>
      <w:marRight w:val="0"/>
      <w:marTop w:val="0"/>
      <w:marBottom w:val="0"/>
      <w:divBdr>
        <w:top w:val="none" w:sz="0" w:space="0" w:color="auto"/>
        <w:left w:val="none" w:sz="0" w:space="0" w:color="auto"/>
        <w:bottom w:val="none" w:sz="0" w:space="0" w:color="auto"/>
        <w:right w:val="none" w:sz="0" w:space="0" w:color="auto"/>
      </w:divBdr>
    </w:div>
    <w:div w:id="725883642">
      <w:bodyDiv w:val="1"/>
      <w:marLeft w:val="0"/>
      <w:marRight w:val="0"/>
      <w:marTop w:val="0"/>
      <w:marBottom w:val="0"/>
      <w:divBdr>
        <w:top w:val="none" w:sz="0" w:space="0" w:color="auto"/>
        <w:left w:val="none" w:sz="0" w:space="0" w:color="auto"/>
        <w:bottom w:val="none" w:sz="0" w:space="0" w:color="auto"/>
        <w:right w:val="none" w:sz="0" w:space="0" w:color="auto"/>
      </w:divBdr>
    </w:div>
    <w:div w:id="783576628">
      <w:bodyDiv w:val="1"/>
      <w:marLeft w:val="0"/>
      <w:marRight w:val="0"/>
      <w:marTop w:val="0"/>
      <w:marBottom w:val="0"/>
      <w:divBdr>
        <w:top w:val="none" w:sz="0" w:space="0" w:color="auto"/>
        <w:left w:val="none" w:sz="0" w:space="0" w:color="auto"/>
        <w:bottom w:val="none" w:sz="0" w:space="0" w:color="auto"/>
        <w:right w:val="none" w:sz="0" w:space="0" w:color="auto"/>
      </w:divBdr>
    </w:div>
    <w:div w:id="852692383">
      <w:bodyDiv w:val="1"/>
      <w:marLeft w:val="0"/>
      <w:marRight w:val="0"/>
      <w:marTop w:val="0"/>
      <w:marBottom w:val="0"/>
      <w:divBdr>
        <w:top w:val="none" w:sz="0" w:space="0" w:color="auto"/>
        <w:left w:val="none" w:sz="0" w:space="0" w:color="auto"/>
        <w:bottom w:val="none" w:sz="0" w:space="0" w:color="auto"/>
        <w:right w:val="none" w:sz="0" w:space="0" w:color="auto"/>
      </w:divBdr>
    </w:div>
    <w:div w:id="1047728411">
      <w:bodyDiv w:val="1"/>
      <w:marLeft w:val="0"/>
      <w:marRight w:val="0"/>
      <w:marTop w:val="0"/>
      <w:marBottom w:val="0"/>
      <w:divBdr>
        <w:top w:val="none" w:sz="0" w:space="0" w:color="auto"/>
        <w:left w:val="none" w:sz="0" w:space="0" w:color="auto"/>
        <w:bottom w:val="none" w:sz="0" w:space="0" w:color="auto"/>
        <w:right w:val="none" w:sz="0" w:space="0" w:color="auto"/>
      </w:divBdr>
    </w:div>
    <w:div w:id="1049109500">
      <w:bodyDiv w:val="1"/>
      <w:marLeft w:val="0"/>
      <w:marRight w:val="0"/>
      <w:marTop w:val="0"/>
      <w:marBottom w:val="0"/>
      <w:divBdr>
        <w:top w:val="none" w:sz="0" w:space="0" w:color="auto"/>
        <w:left w:val="none" w:sz="0" w:space="0" w:color="auto"/>
        <w:bottom w:val="none" w:sz="0" w:space="0" w:color="auto"/>
        <w:right w:val="none" w:sz="0" w:space="0" w:color="auto"/>
      </w:divBdr>
      <w:divsChild>
        <w:div w:id="1547764384">
          <w:marLeft w:val="0"/>
          <w:marRight w:val="0"/>
          <w:marTop w:val="0"/>
          <w:marBottom w:val="0"/>
          <w:divBdr>
            <w:top w:val="none" w:sz="0" w:space="0" w:color="auto"/>
            <w:left w:val="none" w:sz="0" w:space="0" w:color="auto"/>
            <w:bottom w:val="none" w:sz="0" w:space="0" w:color="auto"/>
            <w:right w:val="none" w:sz="0" w:space="0" w:color="auto"/>
          </w:divBdr>
          <w:divsChild>
            <w:div w:id="451897163">
              <w:marLeft w:val="0"/>
              <w:marRight w:val="0"/>
              <w:marTop w:val="0"/>
              <w:marBottom w:val="0"/>
              <w:divBdr>
                <w:top w:val="none" w:sz="0" w:space="0" w:color="auto"/>
                <w:left w:val="none" w:sz="0" w:space="0" w:color="auto"/>
                <w:bottom w:val="none" w:sz="0" w:space="0" w:color="auto"/>
                <w:right w:val="none" w:sz="0" w:space="0" w:color="auto"/>
              </w:divBdr>
              <w:divsChild>
                <w:div w:id="984168059">
                  <w:marLeft w:val="0"/>
                  <w:marRight w:val="0"/>
                  <w:marTop w:val="0"/>
                  <w:marBottom w:val="0"/>
                  <w:divBdr>
                    <w:top w:val="none" w:sz="0" w:space="0" w:color="auto"/>
                    <w:left w:val="none" w:sz="0" w:space="0" w:color="auto"/>
                    <w:bottom w:val="none" w:sz="0" w:space="0" w:color="auto"/>
                    <w:right w:val="none" w:sz="0" w:space="0" w:color="auto"/>
                  </w:divBdr>
                  <w:divsChild>
                    <w:div w:id="665746402">
                      <w:marLeft w:val="0"/>
                      <w:marRight w:val="0"/>
                      <w:marTop w:val="0"/>
                      <w:marBottom w:val="0"/>
                      <w:divBdr>
                        <w:top w:val="none" w:sz="0" w:space="0" w:color="auto"/>
                        <w:left w:val="none" w:sz="0" w:space="0" w:color="auto"/>
                        <w:bottom w:val="none" w:sz="0" w:space="0" w:color="auto"/>
                        <w:right w:val="none" w:sz="0" w:space="0" w:color="auto"/>
                      </w:divBdr>
                      <w:divsChild>
                        <w:div w:id="1887833493">
                          <w:marLeft w:val="0"/>
                          <w:marRight w:val="0"/>
                          <w:marTop w:val="0"/>
                          <w:marBottom w:val="0"/>
                          <w:divBdr>
                            <w:top w:val="none" w:sz="0" w:space="0" w:color="auto"/>
                            <w:left w:val="none" w:sz="0" w:space="0" w:color="auto"/>
                            <w:bottom w:val="none" w:sz="0" w:space="0" w:color="auto"/>
                            <w:right w:val="none" w:sz="0" w:space="0" w:color="auto"/>
                          </w:divBdr>
                          <w:divsChild>
                            <w:div w:id="673534075">
                              <w:marLeft w:val="0"/>
                              <w:marRight w:val="0"/>
                              <w:marTop w:val="0"/>
                              <w:marBottom w:val="0"/>
                              <w:divBdr>
                                <w:top w:val="none" w:sz="0" w:space="0" w:color="auto"/>
                                <w:left w:val="none" w:sz="0" w:space="0" w:color="auto"/>
                                <w:bottom w:val="none" w:sz="0" w:space="0" w:color="auto"/>
                                <w:right w:val="none" w:sz="0" w:space="0" w:color="auto"/>
                              </w:divBdr>
                              <w:divsChild>
                                <w:div w:id="1528254876">
                                  <w:marLeft w:val="0"/>
                                  <w:marRight w:val="0"/>
                                  <w:marTop w:val="0"/>
                                  <w:marBottom w:val="0"/>
                                  <w:divBdr>
                                    <w:top w:val="none" w:sz="0" w:space="0" w:color="auto"/>
                                    <w:left w:val="none" w:sz="0" w:space="0" w:color="auto"/>
                                    <w:bottom w:val="none" w:sz="0" w:space="0" w:color="auto"/>
                                    <w:right w:val="none" w:sz="0" w:space="0" w:color="auto"/>
                                  </w:divBdr>
                                  <w:divsChild>
                                    <w:div w:id="7717832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111305">
      <w:bodyDiv w:val="1"/>
      <w:marLeft w:val="0"/>
      <w:marRight w:val="0"/>
      <w:marTop w:val="0"/>
      <w:marBottom w:val="0"/>
      <w:divBdr>
        <w:top w:val="none" w:sz="0" w:space="0" w:color="auto"/>
        <w:left w:val="none" w:sz="0" w:space="0" w:color="auto"/>
        <w:bottom w:val="none" w:sz="0" w:space="0" w:color="auto"/>
        <w:right w:val="none" w:sz="0" w:space="0" w:color="auto"/>
      </w:divBdr>
    </w:div>
    <w:div w:id="1184325101">
      <w:bodyDiv w:val="1"/>
      <w:marLeft w:val="0"/>
      <w:marRight w:val="0"/>
      <w:marTop w:val="0"/>
      <w:marBottom w:val="0"/>
      <w:divBdr>
        <w:top w:val="none" w:sz="0" w:space="0" w:color="auto"/>
        <w:left w:val="none" w:sz="0" w:space="0" w:color="auto"/>
        <w:bottom w:val="none" w:sz="0" w:space="0" w:color="auto"/>
        <w:right w:val="none" w:sz="0" w:space="0" w:color="auto"/>
      </w:divBdr>
    </w:div>
    <w:div w:id="1207450230">
      <w:bodyDiv w:val="1"/>
      <w:marLeft w:val="0"/>
      <w:marRight w:val="0"/>
      <w:marTop w:val="0"/>
      <w:marBottom w:val="0"/>
      <w:divBdr>
        <w:top w:val="none" w:sz="0" w:space="0" w:color="auto"/>
        <w:left w:val="none" w:sz="0" w:space="0" w:color="auto"/>
        <w:bottom w:val="none" w:sz="0" w:space="0" w:color="auto"/>
        <w:right w:val="none" w:sz="0" w:space="0" w:color="auto"/>
      </w:divBdr>
    </w:div>
    <w:div w:id="1239369420">
      <w:bodyDiv w:val="1"/>
      <w:marLeft w:val="0"/>
      <w:marRight w:val="0"/>
      <w:marTop w:val="0"/>
      <w:marBottom w:val="0"/>
      <w:divBdr>
        <w:top w:val="none" w:sz="0" w:space="0" w:color="auto"/>
        <w:left w:val="none" w:sz="0" w:space="0" w:color="auto"/>
        <w:bottom w:val="none" w:sz="0" w:space="0" w:color="auto"/>
        <w:right w:val="none" w:sz="0" w:space="0" w:color="auto"/>
      </w:divBdr>
    </w:div>
    <w:div w:id="1241526545">
      <w:bodyDiv w:val="1"/>
      <w:marLeft w:val="0"/>
      <w:marRight w:val="0"/>
      <w:marTop w:val="0"/>
      <w:marBottom w:val="0"/>
      <w:divBdr>
        <w:top w:val="none" w:sz="0" w:space="0" w:color="auto"/>
        <w:left w:val="none" w:sz="0" w:space="0" w:color="auto"/>
        <w:bottom w:val="none" w:sz="0" w:space="0" w:color="auto"/>
        <w:right w:val="none" w:sz="0" w:space="0" w:color="auto"/>
      </w:divBdr>
    </w:div>
    <w:div w:id="1484547210">
      <w:bodyDiv w:val="1"/>
      <w:marLeft w:val="0"/>
      <w:marRight w:val="0"/>
      <w:marTop w:val="0"/>
      <w:marBottom w:val="0"/>
      <w:divBdr>
        <w:top w:val="none" w:sz="0" w:space="0" w:color="auto"/>
        <w:left w:val="none" w:sz="0" w:space="0" w:color="auto"/>
        <w:bottom w:val="none" w:sz="0" w:space="0" w:color="auto"/>
        <w:right w:val="none" w:sz="0" w:space="0" w:color="auto"/>
      </w:divBdr>
    </w:div>
    <w:div w:id="1491289625">
      <w:bodyDiv w:val="1"/>
      <w:marLeft w:val="0"/>
      <w:marRight w:val="0"/>
      <w:marTop w:val="0"/>
      <w:marBottom w:val="0"/>
      <w:divBdr>
        <w:top w:val="none" w:sz="0" w:space="0" w:color="auto"/>
        <w:left w:val="none" w:sz="0" w:space="0" w:color="auto"/>
        <w:bottom w:val="none" w:sz="0" w:space="0" w:color="auto"/>
        <w:right w:val="none" w:sz="0" w:space="0" w:color="auto"/>
      </w:divBdr>
    </w:div>
    <w:div w:id="1537738446">
      <w:bodyDiv w:val="1"/>
      <w:marLeft w:val="0"/>
      <w:marRight w:val="0"/>
      <w:marTop w:val="0"/>
      <w:marBottom w:val="0"/>
      <w:divBdr>
        <w:top w:val="none" w:sz="0" w:space="0" w:color="auto"/>
        <w:left w:val="none" w:sz="0" w:space="0" w:color="auto"/>
        <w:bottom w:val="none" w:sz="0" w:space="0" w:color="auto"/>
        <w:right w:val="none" w:sz="0" w:space="0" w:color="auto"/>
      </w:divBdr>
    </w:div>
    <w:div w:id="1628781507">
      <w:bodyDiv w:val="1"/>
      <w:marLeft w:val="0"/>
      <w:marRight w:val="0"/>
      <w:marTop w:val="0"/>
      <w:marBottom w:val="0"/>
      <w:divBdr>
        <w:top w:val="none" w:sz="0" w:space="0" w:color="auto"/>
        <w:left w:val="none" w:sz="0" w:space="0" w:color="auto"/>
        <w:bottom w:val="none" w:sz="0" w:space="0" w:color="auto"/>
        <w:right w:val="none" w:sz="0" w:space="0" w:color="auto"/>
      </w:divBdr>
    </w:div>
    <w:div w:id="1681352772">
      <w:bodyDiv w:val="1"/>
      <w:marLeft w:val="0"/>
      <w:marRight w:val="0"/>
      <w:marTop w:val="0"/>
      <w:marBottom w:val="0"/>
      <w:divBdr>
        <w:top w:val="none" w:sz="0" w:space="0" w:color="auto"/>
        <w:left w:val="none" w:sz="0" w:space="0" w:color="auto"/>
        <w:bottom w:val="none" w:sz="0" w:space="0" w:color="auto"/>
        <w:right w:val="none" w:sz="0" w:space="0" w:color="auto"/>
      </w:divBdr>
    </w:div>
    <w:div w:id="1783838138">
      <w:bodyDiv w:val="1"/>
      <w:marLeft w:val="0"/>
      <w:marRight w:val="0"/>
      <w:marTop w:val="0"/>
      <w:marBottom w:val="0"/>
      <w:divBdr>
        <w:top w:val="none" w:sz="0" w:space="0" w:color="auto"/>
        <w:left w:val="none" w:sz="0" w:space="0" w:color="auto"/>
        <w:bottom w:val="none" w:sz="0" w:space="0" w:color="auto"/>
        <w:right w:val="none" w:sz="0" w:space="0" w:color="auto"/>
      </w:divBdr>
    </w:div>
    <w:div w:id="1823037582">
      <w:bodyDiv w:val="1"/>
      <w:marLeft w:val="0"/>
      <w:marRight w:val="0"/>
      <w:marTop w:val="0"/>
      <w:marBottom w:val="0"/>
      <w:divBdr>
        <w:top w:val="none" w:sz="0" w:space="0" w:color="auto"/>
        <w:left w:val="none" w:sz="0" w:space="0" w:color="auto"/>
        <w:bottom w:val="none" w:sz="0" w:space="0" w:color="auto"/>
        <w:right w:val="none" w:sz="0" w:space="0" w:color="auto"/>
      </w:divBdr>
    </w:div>
    <w:div w:id="1871408669">
      <w:bodyDiv w:val="1"/>
      <w:marLeft w:val="0"/>
      <w:marRight w:val="0"/>
      <w:marTop w:val="0"/>
      <w:marBottom w:val="0"/>
      <w:divBdr>
        <w:top w:val="none" w:sz="0" w:space="0" w:color="auto"/>
        <w:left w:val="none" w:sz="0" w:space="0" w:color="auto"/>
        <w:bottom w:val="none" w:sz="0" w:space="0" w:color="auto"/>
        <w:right w:val="none" w:sz="0" w:space="0" w:color="auto"/>
      </w:divBdr>
    </w:div>
    <w:div w:id="1917471628">
      <w:bodyDiv w:val="1"/>
      <w:marLeft w:val="0"/>
      <w:marRight w:val="0"/>
      <w:marTop w:val="0"/>
      <w:marBottom w:val="0"/>
      <w:divBdr>
        <w:top w:val="none" w:sz="0" w:space="0" w:color="auto"/>
        <w:left w:val="none" w:sz="0" w:space="0" w:color="auto"/>
        <w:bottom w:val="none" w:sz="0" w:space="0" w:color="auto"/>
        <w:right w:val="none" w:sz="0" w:space="0" w:color="auto"/>
      </w:divBdr>
    </w:div>
    <w:div w:id="1947493657">
      <w:bodyDiv w:val="1"/>
      <w:marLeft w:val="0"/>
      <w:marRight w:val="0"/>
      <w:marTop w:val="0"/>
      <w:marBottom w:val="0"/>
      <w:divBdr>
        <w:top w:val="none" w:sz="0" w:space="0" w:color="auto"/>
        <w:left w:val="none" w:sz="0" w:space="0" w:color="auto"/>
        <w:bottom w:val="none" w:sz="0" w:space="0" w:color="auto"/>
        <w:right w:val="none" w:sz="0" w:space="0" w:color="auto"/>
      </w:divBdr>
    </w:div>
    <w:div w:id="1961956234">
      <w:bodyDiv w:val="1"/>
      <w:marLeft w:val="0"/>
      <w:marRight w:val="0"/>
      <w:marTop w:val="0"/>
      <w:marBottom w:val="0"/>
      <w:divBdr>
        <w:top w:val="none" w:sz="0" w:space="0" w:color="auto"/>
        <w:left w:val="none" w:sz="0" w:space="0" w:color="auto"/>
        <w:bottom w:val="none" w:sz="0" w:space="0" w:color="auto"/>
        <w:right w:val="none" w:sz="0" w:space="0" w:color="auto"/>
      </w:divBdr>
    </w:div>
    <w:div w:id="1980960685">
      <w:bodyDiv w:val="1"/>
      <w:marLeft w:val="0"/>
      <w:marRight w:val="0"/>
      <w:marTop w:val="0"/>
      <w:marBottom w:val="0"/>
      <w:divBdr>
        <w:top w:val="none" w:sz="0" w:space="0" w:color="auto"/>
        <w:left w:val="none" w:sz="0" w:space="0" w:color="auto"/>
        <w:bottom w:val="none" w:sz="0" w:space="0" w:color="auto"/>
        <w:right w:val="none" w:sz="0" w:space="0" w:color="auto"/>
      </w:divBdr>
    </w:div>
    <w:div w:id="1993094977">
      <w:bodyDiv w:val="1"/>
      <w:marLeft w:val="0"/>
      <w:marRight w:val="0"/>
      <w:marTop w:val="0"/>
      <w:marBottom w:val="0"/>
      <w:divBdr>
        <w:top w:val="none" w:sz="0" w:space="0" w:color="auto"/>
        <w:left w:val="none" w:sz="0" w:space="0" w:color="auto"/>
        <w:bottom w:val="none" w:sz="0" w:space="0" w:color="auto"/>
        <w:right w:val="none" w:sz="0" w:space="0" w:color="auto"/>
      </w:divBdr>
    </w:div>
    <w:div w:id="2033218967">
      <w:bodyDiv w:val="1"/>
      <w:marLeft w:val="0"/>
      <w:marRight w:val="0"/>
      <w:marTop w:val="0"/>
      <w:marBottom w:val="0"/>
      <w:divBdr>
        <w:top w:val="none" w:sz="0" w:space="0" w:color="auto"/>
        <w:left w:val="none" w:sz="0" w:space="0" w:color="auto"/>
        <w:bottom w:val="none" w:sz="0" w:space="0" w:color="auto"/>
        <w:right w:val="none" w:sz="0" w:space="0" w:color="auto"/>
      </w:divBdr>
    </w:div>
    <w:div w:id="212252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a.ford.com/content/fordmedia/feu/en/news/2022/11/22/ford-pro-reveals-all-electric-e-tourneo-custom-multi-activity-ve.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ford.shorthandstories.com/TourneoCourierInteractive/" TargetMode="External"/><Relationship Id="rId17" Type="http://schemas.openxmlformats.org/officeDocument/2006/relationships/hyperlink" Target="mailto:katja.hvala@summitmotors.si" TargetMode="External"/><Relationship Id="rId2" Type="http://schemas.openxmlformats.org/officeDocument/2006/relationships/customXml" Target="../customXml/item2.xml"/><Relationship Id="rId16" Type="http://schemas.openxmlformats.org/officeDocument/2006/relationships/hyperlink" Target="https://media.ford.com/content/fordmedia/feu/en/news/2023/12/07/all-new-ford-transit-custom-could-help-prevent-dooring-accident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media.ford.com/content/fordmedia/feu/en/news/2022/03/02/all-new-ford-tourneo-connect-joins-fords-euro-ncap-5-star-line-u.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a.ford.com/content/fordmedia/feu/en/news/2023/10/09/All-New-Ford-Tourneo-Custom.htm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x.com/FordNewsEurope" TargetMode="External"/><Relationship Id="rId2" Type="http://schemas.openxmlformats.org/officeDocument/2006/relationships/hyperlink" Target="http://www.media.ford.com/" TargetMode="External"/><Relationship Id="rId1" Type="http://schemas.openxmlformats.org/officeDocument/2006/relationships/hyperlink" Target="http://www.fordmedia.eu/" TargetMode="External"/><Relationship Id="rId4" Type="http://schemas.openxmlformats.org/officeDocument/2006/relationships/hyperlink" Target="http://www.youtube.com/FordNewsEurop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x.com/FordNewsEurope" TargetMode="External"/><Relationship Id="rId2" Type="http://schemas.openxmlformats.org/officeDocument/2006/relationships/hyperlink" Target="http://www.media.ford.com/" TargetMode="External"/><Relationship Id="rId1" Type="http://schemas.openxmlformats.org/officeDocument/2006/relationships/hyperlink" Target="http://www.fordmedia.eu/" TargetMode="External"/><Relationship Id="rId4" Type="http://schemas.openxmlformats.org/officeDocument/2006/relationships/hyperlink" Target="http://www.youtube.com/FordNewsEuro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b44e635-cb03-4ce0-9046-cde4336a5564" xsi:nil="true"/>
    <lcf76f155ced4ddcb4097134ff3c332f xmlns="9f1929c0-ae14-43a9-aefc-5a00b600f0e0">
      <Terms xmlns="http://schemas.microsoft.com/office/infopath/2007/PartnerControls"/>
    </lcf76f155ced4ddcb4097134ff3c332f>
    <SharedWithUsers xmlns="8b44e635-cb03-4ce0-9046-cde4336a5564">
      <UserInfo>
        <DisplayName>Morel, Joseph (J.)</DisplayName>
        <AccountId>17</AccountId>
        <AccountType/>
      </UserInfo>
      <UserInfo>
        <DisplayName>Hammond, Richard (R.)</DisplayName>
        <AccountId>15</AccountId>
        <AccountType/>
      </UserInfo>
      <UserInfo>
        <DisplayName>Watt, Peter (P.M.)</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381242F75170740A75D0D9370FE0C87" ma:contentTypeVersion="18" ma:contentTypeDescription="Create a new document." ma:contentTypeScope="" ma:versionID="d66acf8c135504551864ddcc849b45b7">
  <xsd:schema xmlns:xsd="http://www.w3.org/2001/XMLSchema" xmlns:xs="http://www.w3.org/2001/XMLSchema" xmlns:p="http://schemas.microsoft.com/office/2006/metadata/properties" xmlns:ns2="9f1929c0-ae14-43a9-aefc-5a00b600f0e0" xmlns:ns3="8b44e635-cb03-4ce0-9046-cde4336a5564" targetNamespace="http://schemas.microsoft.com/office/2006/metadata/properties" ma:root="true" ma:fieldsID="a80ac0b6725314e7f345a869b274bbec" ns2:_="" ns3:_="">
    <xsd:import namespace="9f1929c0-ae14-43a9-aefc-5a00b600f0e0"/>
    <xsd:import namespace="8b44e635-cb03-4ce0-9046-cde4336a55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929c0-ae14-43a9-aefc-5a00b600f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f62536-3a25-4b8a-9b5d-7e17d0b046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44e635-cb03-4ce0-9046-cde4336a5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9fa474-926f-4f43-a48c-67fda2fa6811}" ma:internalName="TaxCatchAll" ma:showField="CatchAllData" ma:web="8b44e635-cb03-4ce0-9046-cde4336a55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86B5E0-DF18-44BF-9952-72F6E7A1BDDF}">
  <ds:schemaRefs>
    <ds:schemaRef ds:uri="http://schemas.microsoft.com/office/2006/metadata/properties"/>
    <ds:schemaRef ds:uri="http://schemas.microsoft.com/office/infopath/2007/PartnerControls"/>
    <ds:schemaRef ds:uri="8b44e635-cb03-4ce0-9046-cde4336a5564"/>
    <ds:schemaRef ds:uri="9f1929c0-ae14-43a9-aefc-5a00b600f0e0"/>
  </ds:schemaRefs>
</ds:datastoreItem>
</file>

<file path=customXml/itemProps2.xml><?xml version="1.0" encoding="utf-8"?>
<ds:datastoreItem xmlns:ds="http://schemas.openxmlformats.org/officeDocument/2006/customXml" ds:itemID="{261FFDB9-07F5-49B6-BE6B-D03D94001AE7}">
  <ds:schemaRefs>
    <ds:schemaRef ds:uri="http://schemas.microsoft.com/sharepoint/v3/contenttype/forms"/>
  </ds:schemaRefs>
</ds:datastoreItem>
</file>

<file path=customXml/itemProps3.xml><?xml version="1.0" encoding="utf-8"?>
<ds:datastoreItem xmlns:ds="http://schemas.openxmlformats.org/officeDocument/2006/customXml" ds:itemID="{48F8DE2E-52D1-4455-B259-CC4C7EAF3D0C}">
  <ds:schemaRefs>
    <ds:schemaRef ds:uri="http://schemas.openxmlformats.org/officeDocument/2006/bibliography"/>
  </ds:schemaRefs>
</ds:datastoreItem>
</file>

<file path=customXml/itemProps4.xml><?xml version="1.0" encoding="utf-8"?>
<ds:datastoreItem xmlns:ds="http://schemas.openxmlformats.org/officeDocument/2006/customXml" ds:itemID="{A4A1AA1C-DE04-4417-8EBB-3A5969C27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929c0-ae14-43a9-aefc-5a00b600f0e0"/>
    <ds:schemaRef ds:uri="8b44e635-cb03-4ce0-9046-cde4336a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1468</Words>
  <Characters>8370</Characters>
  <Application>Microsoft Office Word</Application>
  <DocSecurity>0</DocSecurity>
  <Lines>69</Lines>
  <Paragraphs>19</Paragraphs>
  <ScaleCrop>false</ScaleCrop>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2024-03-18T14:36:00Z</dcterms:created>
  <dcterms:modified xsi:type="dcterms:W3CDTF">2024-03-18T14:48:00Z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0x0101000381242F75170740A75D0D9370FE0C87</vt:lpwstr>
  </property>
  <property fmtid="{D5CDD505-2E9C-101B-9397-08002B2CF9AE}" pid="4" name="GrammarlyDocumentId">
    <vt:lpwstr>31a7b08e3df9813395401b594124f13ad65d66d83fd863228aac9ad985863729</vt:lpwstr>
  </property>
  <property fmtid="{D5CDD505-2E9C-101B-9397-08002B2CF9AE}" pid="5" name="MediaServiceImageTags">
    <vt:lpwstr/>
  </property>
</Properties>
</file>