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7D71E" w14:textId="2C1D6B62" w:rsidR="009E40EE" w:rsidRDefault="002F777F" w:rsidP="009E40EE">
      <w:pPr>
        <w:pStyle w:val="Telobesedila2"/>
        <w:spacing w:line="240" w:lineRule="auto"/>
        <w:rPr>
          <w:rFonts w:ascii="Arial" w:hAnsi="Arial" w:cs="Arial"/>
          <w:b/>
          <w:bCs/>
          <w:sz w:val="32"/>
          <w:szCs w:val="32"/>
          <w:lang w:val="sl-SI"/>
        </w:rPr>
      </w:pPr>
      <w:r w:rsidRPr="002F777F">
        <w:rPr>
          <w:rFonts w:ascii="Arial" w:hAnsi="Arial" w:cs="Arial"/>
          <w:b/>
          <w:bCs/>
          <w:sz w:val="32"/>
          <w:szCs w:val="32"/>
          <w:lang w:val="sl-SI"/>
        </w:rPr>
        <w:t>E-</w:t>
      </w:r>
      <w:proofErr w:type="spellStart"/>
      <w:r w:rsidRPr="002F777F">
        <w:rPr>
          <w:rFonts w:ascii="Arial" w:hAnsi="Arial" w:cs="Arial"/>
          <w:b/>
          <w:bCs/>
          <w:sz w:val="32"/>
          <w:szCs w:val="32"/>
          <w:lang w:val="sl-SI"/>
        </w:rPr>
        <w:t>Tourneo</w:t>
      </w:r>
      <w:proofErr w:type="spellEnd"/>
      <w:r w:rsidRPr="002F777F">
        <w:rPr>
          <w:rFonts w:ascii="Arial" w:hAnsi="Arial" w:cs="Arial"/>
          <w:b/>
          <w:bCs/>
          <w:sz w:val="32"/>
          <w:szCs w:val="32"/>
          <w:lang w:val="sl-SI"/>
        </w:rPr>
        <w:t xml:space="preserve"> </w:t>
      </w:r>
      <w:proofErr w:type="spellStart"/>
      <w:r w:rsidRPr="002F777F">
        <w:rPr>
          <w:rFonts w:ascii="Arial" w:hAnsi="Arial" w:cs="Arial"/>
          <w:b/>
          <w:bCs/>
          <w:sz w:val="32"/>
          <w:szCs w:val="32"/>
          <w:lang w:val="sl-SI"/>
        </w:rPr>
        <w:t>Custom</w:t>
      </w:r>
      <w:proofErr w:type="spellEnd"/>
      <w:r w:rsidRPr="002F777F">
        <w:rPr>
          <w:rFonts w:ascii="Arial" w:hAnsi="Arial" w:cs="Arial"/>
          <w:b/>
          <w:bCs/>
          <w:sz w:val="32"/>
          <w:szCs w:val="32"/>
          <w:lang w:val="sl-SI"/>
        </w:rPr>
        <w:t xml:space="preserve"> je naslednja generacija najzmogljivejše različice modela </w:t>
      </w:r>
      <w:proofErr w:type="spellStart"/>
      <w:r w:rsidRPr="002F777F">
        <w:rPr>
          <w:rFonts w:ascii="Arial" w:hAnsi="Arial" w:cs="Arial"/>
          <w:b/>
          <w:bCs/>
          <w:sz w:val="32"/>
          <w:szCs w:val="32"/>
          <w:lang w:val="sl-SI"/>
        </w:rPr>
        <w:t>Tourneo</w:t>
      </w:r>
      <w:proofErr w:type="spellEnd"/>
    </w:p>
    <w:p w14:paraId="3AB1E70B" w14:textId="77777777" w:rsidR="002F777F" w:rsidRPr="00343800" w:rsidRDefault="002F777F" w:rsidP="009E40EE">
      <w:pPr>
        <w:pStyle w:val="Telobesedila2"/>
        <w:spacing w:line="240" w:lineRule="auto"/>
        <w:rPr>
          <w:rFonts w:ascii="Arial" w:hAnsi="Arial" w:cs="Arial"/>
          <w:b/>
          <w:bCs/>
          <w:sz w:val="32"/>
          <w:szCs w:val="32"/>
          <w:lang w:val="sl-SI"/>
        </w:rPr>
      </w:pPr>
    </w:p>
    <w:p w14:paraId="29946919" w14:textId="6F6D4068" w:rsidR="009E40EE" w:rsidRPr="00343800" w:rsidRDefault="003F68A9" w:rsidP="009E40EE">
      <w:pPr>
        <w:numPr>
          <w:ilvl w:val="0"/>
          <w:numId w:val="2"/>
        </w:numPr>
        <w:ind w:right="720"/>
        <w:rPr>
          <w:rFonts w:ascii="Arial" w:hAnsi="Arial" w:cs="Arial"/>
          <w:sz w:val="22"/>
          <w:szCs w:val="22"/>
          <w:lang w:val="sl-SI"/>
        </w:rPr>
      </w:pPr>
      <w:r w:rsidRPr="00343800">
        <w:rPr>
          <w:rFonts w:ascii="Arial" w:hAnsi="Arial" w:cs="Arial"/>
          <w:sz w:val="22"/>
          <w:szCs w:val="22"/>
          <w:lang w:val="sl-SI"/>
        </w:rPr>
        <w:t xml:space="preserve">Povsem električni E-Tourneo Custom znamke Ford Pro zagotavlja novo raven zmogljivosti, razkošja in oblikovanja </w:t>
      </w:r>
      <w:r w:rsidR="00BE2402" w:rsidRPr="00343800">
        <w:rPr>
          <w:rFonts w:ascii="Arial" w:hAnsi="Arial" w:cs="Arial"/>
          <w:sz w:val="22"/>
          <w:szCs w:val="22"/>
          <w:lang w:val="sl-SI"/>
        </w:rPr>
        <w:t xml:space="preserve">kot </w:t>
      </w:r>
      <w:r w:rsidRPr="00343800">
        <w:rPr>
          <w:rFonts w:ascii="Arial" w:hAnsi="Arial" w:cs="Arial"/>
          <w:sz w:val="22"/>
          <w:szCs w:val="22"/>
          <w:lang w:val="sl-SI"/>
        </w:rPr>
        <w:t>vsestransk</w:t>
      </w:r>
      <w:r w:rsidR="00BE2402" w:rsidRPr="00343800">
        <w:rPr>
          <w:rFonts w:ascii="Arial" w:hAnsi="Arial" w:cs="Arial"/>
          <w:sz w:val="22"/>
          <w:szCs w:val="22"/>
          <w:lang w:val="sl-SI"/>
        </w:rPr>
        <w:t>o</w:t>
      </w:r>
      <w:r w:rsidRPr="00343800">
        <w:rPr>
          <w:rFonts w:ascii="Arial" w:hAnsi="Arial" w:cs="Arial"/>
          <w:sz w:val="22"/>
          <w:szCs w:val="22"/>
          <w:lang w:val="sl-SI"/>
        </w:rPr>
        <w:t xml:space="preserve"> vozil</w:t>
      </w:r>
      <w:r w:rsidR="00BE2402" w:rsidRPr="00343800">
        <w:rPr>
          <w:rFonts w:ascii="Arial" w:hAnsi="Arial" w:cs="Arial"/>
          <w:sz w:val="22"/>
          <w:szCs w:val="22"/>
          <w:lang w:val="sl-SI"/>
        </w:rPr>
        <w:t>o</w:t>
      </w:r>
      <w:r w:rsidRPr="00343800">
        <w:rPr>
          <w:rFonts w:ascii="Arial" w:hAnsi="Arial" w:cs="Arial"/>
          <w:sz w:val="22"/>
          <w:szCs w:val="22"/>
          <w:lang w:val="sl-SI"/>
        </w:rPr>
        <w:t xml:space="preserve"> </w:t>
      </w:r>
      <w:r w:rsidR="004E14D8" w:rsidRPr="00343800">
        <w:rPr>
          <w:rFonts w:ascii="Arial" w:hAnsi="Arial" w:cs="Arial"/>
          <w:sz w:val="22"/>
          <w:szCs w:val="22"/>
          <w:lang w:val="sl-SI"/>
        </w:rPr>
        <w:t xml:space="preserve">za različne namene </w:t>
      </w:r>
      <w:r w:rsidRPr="00343800">
        <w:rPr>
          <w:rFonts w:ascii="Arial" w:hAnsi="Arial" w:cs="Arial"/>
          <w:sz w:val="22"/>
          <w:szCs w:val="22"/>
          <w:lang w:val="sl-SI"/>
        </w:rPr>
        <w:t>z do osmimi sedeži</w:t>
      </w:r>
    </w:p>
    <w:p w14:paraId="3D90BDB2" w14:textId="77777777" w:rsidR="009E40EE" w:rsidRPr="00343800" w:rsidRDefault="009E40EE" w:rsidP="009E40EE">
      <w:pPr>
        <w:ind w:right="720"/>
        <w:rPr>
          <w:rFonts w:ascii="Arial" w:hAnsi="Arial" w:cs="Arial"/>
          <w:b/>
          <w:sz w:val="22"/>
          <w:szCs w:val="22"/>
          <w:lang w:val="sl-SI"/>
        </w:rPr>
      </w:pPr>
    </w:p>
    <w:p w14:paraId="74CA38CB" w14:textId="61BC511D" w:rsidR="009E40EE" w:rsidRPr="00343800" w:rsidRDefault="00E8426F" w:rsidP="009E40EE">
      <w:pPr>
        <w:numPr>
          <w:ilvl w:val="0"/>
          <w:numId w:val="2"/>
        </w:numPr>
        <w:ind w:right="720"/>
        <w:rPr>
          <w:rFonts w:ascii="Arial" w:hAnsi="Arial" w:cs="Arial"/>
          <w:sz w:val="22"/>
          <w:szCs w:val="22"/>
          <w:lang w:val="sl-SI"/>
        </w:rPr>
      </w:pPr>
      <w:r w:rsidRPr="00343800">
        <w:rPr>
          <w:rFonts w:ascii="Arial" w:hAnsi="Arial" w:cs="Arial"/>
          <w:sz w:val="22"/>
          <w:szCs w:val="22"/>
          <w:lang w:val="sl-SI"/>
        </w:rPr>
        <w:t xml:space="preserve">E-Tourneo Custom je naslednja generacija </w:t>
      </w:r>
      <w:r w:rsidR="0055116A">
        <w:rPr>
          <w:rFonts w:ascii="Arial" w:hAnsi="Arial" w:cs="Arial"/>
          <w:sz w:val="22"/>
          <w:szCs w:val="22"/>
          <w:lang w:val="sl-SI"/>
        </w:rPr>
        <w:t xml:space="preserve">najzmogljivejše različice </w:t>
      </w:r>
      <w:r w:rsidRPr="00343800">
        <w:rPr>
          <w:rFonts w:ascii="Arial" w:hAnsi="Arial" w:cs="Arial"/>
          <w:sz w:val="22"/>
          <w:szCs w:val="22"/>
          <w:lang w:val="sl-SI"/>
        </w:rPr>
        <w:t>modela Tourneo; popolnoma nova platforma povečuje zmogljivost, prefinjenost in prostornost za zasebno uporabo in poslovne stranke</w:t>
      </w:r>
      <w:r w:rsidR="009E40EE" w:rsidRPr="00343800">
        <w:rPr>
          <w:rFonts w:ascii="Arial" w:hAnsi="Arial" w:cs="Arial"/>
          <w:sz w:val="22"/>
          <w:szCs w:val="22"/>
          <w:lang w:val="sl-SI"/>
        </w:rPr>
        <w:t xml:space="preserve"> </w:t>
      </w:r>
    </w:p>
    <w:p w14:paraId="0CF1A981" w14:textId="77777777" w:rsidR="009E40EE" w:rsidRPr="00343800" w:rsidRDefault="009E40EE" w:rsidP="009E40EE">
      <w:pPr>
        <w:ind w:right="720"/>
        <w:rPr>
          <w:rFonts w:ascii="Arial" w:hAnsi="Arial" w:cs="Arial"/>
          <w:sz w:val="22"/>
          <w:szCs w:val="22"/>
          <w:lang w:val="sl-SI"/>
        </w:rPr>
      </w:pPr>
    </w:p>
    <w:p w14:paraId="2E0060C1" w14:textId="7769E09C" w:rsidR="009E40EE" w:rsidRPr="00343800" w:rsidRDefault="00726436" w:rsidP="009E40EE">
      <w:pPr>
        <w:numPr>
          <w:ilvl w:val="0"/>
          <w:numId w:val="2"/>
        </w:numPr>
        <w:ind w:right="720"/>
        <w:rPr>
          <w:rFonts w:ascii="Arial" w:hAnsi="Arial" w:cs="Arial"/>
          <w:sz w:val="22"/>
          <w:szCs w:val="22"/>
          <w:lang w:val="sl-SI"/>
        </w:rPr>
      </w:pPr>
      <w:r w:rsidRPr="00343800">
        <w:rPr>
          <w:rFonts w:ascii="Arial" w:hAnsi="Arial" w:cs="Arial"/>
          <w:sz w:val="22"/>
          <w:szCs w:val="22"/>
          <w:lang w:val="sl-SI"/>
        </w:rPr>
        <w:t xml:space="preserve">Povsem električni pogonski sklop ponuja do 325 km dosega in hitro polnjenje </w:t>
      </w:r>
      <w:r w:rsidR="00B0601C" w:rsidRPr="00343800">
        <w:rPr>
          <w:rFonts w:ascii="Arial" w:hAnsi="Arial" w:cs="Arial"/>
          <w:sz w:val="22"/>
          <w:szCs w:val="22"/>
          <w:lang w:val="sl-SI"/>
        </w:rPr>
        <w:t>z enosmernim tokom z močjo</w:t>
      </w:r>
      <w:r w:rsidRPr="00343800">
        <w:rPr>
          <w:rFonts w:ascii="Arial" w:hAnsi="Arial" w:cs="Arial"/>
          <w:sz w:val="22"/>
          <w:szCs w:val="22"/>
          <w:lang w:val="sl-SI"/>
        </w:rPr>
        <w:t xml:space="preserve"> 125 kW</w:t>
      </w:r>
      <w:r w:rsidR="00B0601C" w:rsidRPr="00343800">
        <w:rPr>
          <w:rFonts w:ascii="Arial" w:hAnsi="Arial" w:cs="Arial"/>
          <w:sz w:val="22"/>
          <w:szCs w:val="22"/>
          <w:lang w:val="sl-SI"/>
        </w:rPr>
        <w:t>;</w:t>
      </w:r>
      <w:r w:rsidRPr="00343800">
        <w:rPr>
          <w:rFonts w:ascii="Arial" w:hAnsi="Arial" w:cs="Arial"/>
          <w:sz w:val="22"/>
          <w:szCs w:val="22"/>
          <w:lang w:val="sl-SI"/>
        </w:rPr>
        <w:t xml:space="preserve"> </w:t>
      </w:r>
      <w:r w:rsidR="00B0601C" w:rsidRPr="00343800">
        <w:rPr>
          <w:rFonts w:ascii="Arial" w:hAnsi="Arial" w:cs="Arial"/>
          <w:sz w:val="22"/>
          <w:szCs w:val="22"/>
          <w:lang w:val="sl-SI"/>
        </w:rPr>
        <w:t xml:space="preserve">med različicami modela </w:t>
      </w:r>
      <w:r w:rsidRPr="00343800">
        <w:rPr>
          <w:rFonts w:ascii="Arial" w:hAnsi="Arial" w:cs="Arial"/>
          <w:sz w:val="22"/>
          <w:szCs w:val="22"/>
          <w:lang w:val="sl-SI"/>
        </w:rPr>
        <w:t xml:space="preserve">Tourneo Custom </w:t>
      </w:r>
      <w:r w:rsidR="00B0601C" w:rsidRPr="00343800">
        <w:rPr>
          <w:rFonts w:ascii="Arial" w:hAnsi="Arial" w:cs="Arial"/>
          <w:sz w:val="22"/>
          <w:szCs w:val="22"/>
          <w:lang w:val="sl-SI"/>
        </w:rPr>
        <w:t>s</w:t>
      </w:r>
      <w:r w:rsidR="00897877">
        <w:rPr>
          <w:rFonts w:ascii="Arial" w:hAnsi="Arial" w:cs="Arial"/>
          <w:sz w:val="22"/>
          <w:szCs w:val="22"/>
          <w:lang w:val="sl-SI"/>
        </w:rPr>
        <w:t>o</w:t>
      </w:r>
      <w:r w:rsidR="00B0601C" w:rsidRPr="00343800">
        <w:rPr>
          <w:rFonts w:ascii="Arial" w:hAnsi="Arial" w:cs="Arial"/>
          <w:sz w:val="22"/>
          <w:szCs w:val="22"/>
          <w:lang w:val="sl-SI"/>
        </w:rPr>
        <w:t xml:space="preserve"> na voljo </w:t>
      </w:r>
      <w:r w:rsidRPr="00343800">
        <w:rPr>
          <w:rFonts w:ascii="Arial" w:hAnsi="Arial" w:cs="Arial"/>
          <w:sz w:val="22"/>
          <w:szCs w:val="22"/>
          <w:lang w:val="sl-SI"/>
        </w:rPr>
        <w:t xml:space="preserve">tudi PHEV in </w:t>
      </w:r>
      <w:r w:rsidR="00A95395" w:rsidRPr="00343800">
        <w:rPr>
          <w:rFonts w:ascii="Arial" w:hAnsi="Arial" w:cs="Arial"/>
          <w:sz w:val="22"/>
          <w:szCs w:val="22"/>
          <w:lang w:val="sl-SI"/>
        </w:rPr>
        <w:t xml:space="preserve">vozila z dizelskim motorjem in štirikolesnim </w:t>
      </w:r>
      <w:r w:rsidRPr="00343800">
        <w:rPr>
          <w:rFonts w:ascii="Arial" w:hAnsi="Arial" w:cs="Arial"/>
          <w:sz w:val="22"/>
          <w:szCs w:val="22"/>
          <w:lang w:val="sl-SI"/>
        </w:rPr>
        <w:t>pogon</w:t>
      </w:r>
      <w:r w:rsidR="00A95395" w:rsidRPr="00343800">
        <w:rPr>
          <w:rFonts w:ascii="Arial" w:hAnsi="Arial" w:cs="Arial"/>
          <w:sz w:val="22"/>
          <w:szCs w:val="22"/>
          <w:lang w:val="sl-SI"/>
        </w:rPr>
        <w:t>om</w:t>
      </w:r>
      <w:r w:rsidR="009E40EE" w:rsidRPr="00343800">
        <w:rPr>
          <w:rFonts w:ascii="Arial" w:hAnsi="Arial"/>
          <w:sz w:val="22"/>
          <w:vertAlign w:val="superscript"/>
          <w:lang w:val="sl-SI"/>
        </w:rPr>
        <w:t xml:space="preserve"> </w:t>
      </w:r>
    </w:p>
    <w:p w14:paraId="5F8C8A01" w14:textId="77777777" w:rsidR="009E40EE" w:rsidRPr="00343800" w:rsidRDefault="009E40EE" w:rsidP="009E40EE">
      <w:pPr>
        <w:pStyle w:val="Odstavekseznama"/>
        <w:rPr>
          <w:rFonts w:ascii="Arial" w:hAnsi="Arial" w:cs="Arial"/>
          <w:sz w:val="22"/>
          <w:szCs w:val="22"/>
          <w:lang w:val="sl-SI"/>
        </w:rPr>
      </w:pPr>
    </w:p>
    <w:p w14:paraId="5F494BF1" w14:textId="1041ABA2" w:rsidR="009E40EE" w:rsidRDefault="00993D80" w:rsidP="001F0496">
      <w:pPr>
        <w:numPr>
          <w:ilvl w:val="0"/>
          <w:numId w:val="2"/>
        </w:numPr>
        <w:ind w:right="720"/>
        <w:rPr>
          <w:lang w:val="sl-SI"/>
        </w:rPr>
      </w:pPr>
      <w:r w:rsidRPr="00D14214">
        <w:rPr>
          <w:rFonts w:ascii="Arial" w:hAnsi="Arial" w:cs="Arial"/>
          <w:sz w:val="22"/>
          <w:szCs w:val="22"/>
          <w:lang w:val="sl-SI"/>
        </w:rPr>
        <w:t xml:space="preserve">Obsežen paket opreme vključuje prilagodljive </w:t>
      </w:r>
      <w:r w:rsidR="005449EE" w:rsidRPr="00D14214">
        <w:rPr>
          <w:rFonts w:ascii="Arial" w:hAnsi="Arial" w:cs="Arial"/>
          <w:sz w:val="22"/>
          <w:szCs w:val="22"/>
          <w:lang w:val="sl-SI"/>
        </w:rPr>
        <w:t xml:space="preserve">pomične </w:t>
      </w:r>
      <w:r w:rsidRPr="00D14214">
        <w:rPr>
          <w:rFonts w:ascii="Arial" w:hAnsi="Arial" w:cs="Arial"/>
          <w:sz w:val="22"/>
          <w:szCs w:val="22"/>
          <w:lang w:val="sl-SI"/>
        </w:rPr>
        <w:t xml:space="preserve">zadnje sedeže na vodilih, električno pomična stranska vrata, volan </w:t>
      </w:r>
      <w:r w:rsidR="00346CD4" w:rsidRPr="00D14214">
        <w:rPr>
          <w:rFonts w:ascii="Arial" w:hAnsi="Arial" w:cs="Arial"/>
          <w:sz w:val="22"/>
          <w:szCs w:val="22"/>
          <w:lang w:val="sl-SI"/>
        </w:rPr>
        <w:t xml:space="preserve">z možnostjo nagiba </w:t>
      </w:r>
      <w:r w:rsidRPr="00D14214">
        <w:rPr>
          <w:rFonts w:ascii="Arial" w:hAnsi="Arial" w:cs="Arial"/>
          <w:sz w:val="22"/>
          <w:szCs w:val="22"/>
          <w:lang w:val="sl-SI"/>
        </w:rPr>
        <w:t xml:space="preserve">in zvočni sistem B&amp;O; </w:t>
      </w:r>
      <w:r w:rsidR="004A0131" w:rsidRPr="00D14214">
        <w:rPr>
          <w:rFonts w:ascii="Arial" w:hAnsi="Arial" w:cs="Arial"/>
          <w:sz w:val="22"/>
          <w:szCs w:val="22"/>
          <w:lang w:val="sl-SI"/>
        </w:rPr>
        <w:t xml:space="preserve">elektrificirane različice </w:t>
      </w:r>
      <w:r w:rsidRPr="00D14214">
        <w:rPr>
          <w:rFonts w:ascii="Arial" w:hAnsi="Arial" w:cs="Arial"/>
          <w:sz w:val="22"/>
          <w:szCs w:val="22"/>
          <w:lang w:val="sl-SI"/>
        </w:rPr>
        <w:t xml:space="preserve">ponujajo </w:t>
      </w:r>
      <w:r w:rsidR="00346CD4" w:rsidRPr="00D14214">
        <w:rPr>
          <w:rFonts w:ascii="Arial" w:hAnsi="Arial" w:cs="Arial"/>
          <w:sz w:val="22"/>
          <w:szCs w:val="22"/>
          <w:lang w:val="sl-SI"/>
        </w:rPr>
        <w:t xml:space="preserve">funkcijo </w:t>
      </w:r>
      <w:r w:rsidRPr="00D14214">
        <w:rPr>
          <w:rFonts w:ascii="Arial" w:hAnsi="Arial" w:cs="Arial"/>
          <w:sz w:val="22"/>
          <w:szCs w:val="22"/>
          <w:lang w:val="sl-SI"/>
        </w:rPr>
        <w:t xml:space="preserve">Pro Power Onboard </w:t>
      </w:r>
      <w:r w:rsidR="00346CD4" w:rsidRPr="00D14214">
        <w:rPr>
          <w:rFonts w:ascii="Arial" w:hAnsi="Arial" w:cs="Arial"/>
          <w:sz w:val="22"/>
          <w:szCs w:val="22"/>
          <w:lang w:val="sl-SI"/>
        </w:rPr>
        <w:t>z močjo 2,3 kW</w:t>
      </w:r>
      <w:r w:rsidR="009E40EE" w:rsidRPr="00D14214">
        <w:rPr>
          <w:rFonts w:ascii="Arial" w:hAnsi="Arial" w:cs="Arial"/>
          <w:sz w:val="22"/>
          <w:szCs w:val="22"/>
          <w:lang w:val="sl-SI"/>
        </w:rPr>
        <w:t xml:space="preserve"> </w:t>
      </w:r>
    </w:p>
    <w:p w14:paraId="269756C7" w14:textId="77777777" w:rsidR="00D14214" w:rsidRDefault="00D14214" w:rsidP="00D14214">
      <w:pPr>
        <w:pStyle w:val="Odstavekseznama"/>
        <w:rPr>
          <w:lang w:val="sl-SI"/>
        </w:rPr>
      </w:pPr>
    </w:p>
    <w:p w14:paraId="46B4F13C" w14:textId="77777777" w:rsidR="00D14214" w:rsidRPr="00D14214" w:rsidRDefault="00D14214" w:rsidP="00D14214">
      <w:pPr>
        <w:ind w:left="360" w:right="720"/>
        <w:rPr>
          <w:lang w:val="sl-SI"/>
        </w:rPr>
      </w:pPr>
    </w:p>
    <w:p w14:paraId="7696D0B1" w14:textId="13F582D4" w:rsidR="009E40EE" w:rsidRPr="00343800" w:rsidRDefault="00BC17C0" w:rsidP="009E40EE">
      <w:pPr>
        <w:pStyle w:val="Telobesedila2"/>
        <w:spacing w:line="240" w:lineRule="auto"/>
        <w:rPr>
          <w:rFonts w:ascii="Arial" w:hAnsi="Arial" w:cs="Arial"/>
          <w:sz w:val="22"/>
          <w:szCs w:val="22"/>
          <w:vertAlign w:val="superscript"/>
          <w:lang w:val="sl-SI"/>
        </w:rPr>
      </w:pPr>
      <w:r>
        <w:rPr>
          <w:rFonts w:ascii="Arial" w:hAnsi="Arial" w:cs="Arial"/>
          <w:b/>
          <w:sz w:val="22"/>
          <w:szCs w:val="22"/>
          <w:lang w:val="sl-SI"/>
        </w:rPr>
        <w:t>25</w:t>
      </w:r>
      <w:r w:rsidR="006E7939" w:rsidRPr="00343800">
        <w:rPr>
          <w:rFonts w:ascii="Arial" w:hAnsi="Arial" w:cs="Arial"/>
          <w:b/>
          <w:sz w:val="22"/>
          <w:szCs w:val="22"/>
          <w:lang w:val="sl-SI"/>
        </w:rPr>
        <w:t xml:space="preserve">. </w:t>
      </w:r>
      <w:r>
        <w:rPr>
          <w:rFonts w:ascii="Arial" w:hAnsi="Arial" w:cs="Arial"/>
          <w:b/>
          <w:sz w:val="22"/>
          <w:szCs w:val="22"/>
          <w:lang w:val="sl-SI"/>
        </w:rPr>
        <w:t>julij</w:t>
      </w:r>
      <w:r w:rsidR="006E7939" w:rsidRPr="00343800">
        <w:rPr>
          <w:rFonts w:ascii="Arial" w:hAnsi="Arial" w:cs="Arial"/>
          <w:b/>
          <w:sz w:val="22"/>
          <w:szCs w:val="22"/>
          <w:lang w:val="sl-SI"/>
        </w:rPr>
        <w:t xml:space="preserve"> </w:t>
      </w:r>
      <w:r w:rsidR="003B486D" w:rsidRPr="00343800">
        <w:rPr>
          <w:rFonts w:ascii="Arial" w:hAnsi="Arial" w:cs="Arial"/>
          <w:b/>
          <w:sz w:val="22"/>
          <w:szCs w:val="22"/>
          <w:lang w:val="sl-SI"/>
        </w:rPr>
        <w:t xml:space="preserve">2024 </w:t>
      </w:r>
      <w:r w:rsidR="009E40EE" w:rsidRPr="00343800">
        <w:rPr>
          <w:rFonts w:ascii="Arial" w:hAnsi="Arial" w:cs="Arial"/>
          <w:sz w:val="22"/>
          <w:szCs w:val="22"/>
          <w:lang w:val="sl-SI"/>
        </w:rPr>
        <w:t xml:space="preserve">– </w:t>
      </w:r>
      <w:r w:rsidR="00992C5C" w:rsidRPr="00343800">
        <w:rPr>
          <w:rFonts w:ascii="Arial" w:hAnsi="Arial" w:cs="Arial"/>
          <w:sz w:val="22"/>
          <w:szCs w:val="22"/>
          <w:lang w:val="sl-SI"/>
        </w:rPr>
        <w:t xml:space="preserve">Ford Pro postavlja nove standarde v segmentu vozil za različne dejavnosti s povsem novim modelom E-Tourneo Custom, ki združuje </w:t>
      </w:r>
      <w:r w:rsidR="003F618B" w:rsidRPr="00343800">
        <w:rPr>
          <w:rFonts w:ascii="Arial" w:hAnsi="Arial" w:cs="Arial"/>
          <w:sz w:val="22"/>
          <w:szCs w:val="22"/>
          <w:lang w:val="sl-SI"/>
        </w:rPr>
        <w:t>izjemno</w:t>
      </w:r>
      <w:r w:rsidR="00992C5C" w:rsidRPr="00343800">
        <w:rPr>
          <w:rFonts w:ascii="Arial" w:hAnsi="Arial" w:cs="Arial"/>
          <w:sz w:val="22"/>
          <w:szCs w:val="22"/>
          <w:lang w:val="sl-SI"/>
        </w:rPr>
        <w:t xml:space="preserve"> učinkovit baterijsko-električni pogonski sklop</w:t>
      </w:r>
      <w:r w:rsidR="00992C5C" w:rsidRPr="00343800">
        <w:rPr>
          <w:rFonts w:ascii="Arial" w:hAnsi="Arial" w:cs="Arial"/>
          <w:sz w:val="22"/>
          <w:szCs w:val="22"/>
          <w:vertAlign w:val="superscript"/>
          <w:lang w:val="sl-SI"/>
        </w:rPr>
        <w:t>1</w:t>
      </w:r>
      <w:r w:rsidR="00992C5C" w:rsidRPr="00343800">
        <w:rPr>
          <w:rFonts w:ascii="Arial" w:hAnsi="Arial" w:cs="Arial"/>
          <w:sz w:val="22"/>
          <w:szCs w:val="22"/>
          <w:lang w:val="sl-SI"/>
        </w:rPr>
        <w:t xml:space="preserve"> in novo platformo, zasnovano za največjo vsestranskost in udobje</w:t>
      </w:r>
      <w:r w:rsidR="002647FC" w:rsidRPr="00343800">
        <w:rPr>
          <w:rFonts w:ascii="Arial" w:hAnsi="Arial" w:cs="Arial"/>
          <w:sz w:val="22"/>
          <w:szCs w:val="22"/>
          <w:lang w:val="sl-SI"/>
        </w:rPr>
        <w:t>.</w:t>
      </w:r>
    </w:p>
    <w:p w14:paraId="12D0FE3B" w14:textId="77777777" w:rsidR="009E40EE" w:rsidRPr="00343800" w:rsidRDefault="009E40EE" w:rsidP="009E40EE">
      <w:pPr>
        <w:pStyle w:val="Telobesedila2"/>
        <w:spacing w:line="240" w:lineRule="auto"/>
        <w:rPr>
          <w:rFonts w:ascii="Arial" w:hAnsi="Arial" w:cs="Arial"/>
          <w:sz w:val="22"/>
          <w:szCs w:val="22"/>
          <w:lang w:val="sl-SI"/>
        </w:rPr>
      </w:pPr>
    </w:p>
    <w:p w14:paraId="76B5CE82" w14:textId="1FB627E5" w:rsidR="009E40EE" w:rsidRPr="00343800" w:rsidRDefault="002B3DDC"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E-Tourneo Custom, ki ga je že mogoče naročiti v Evropi, </w:t>
      </w:r>
      <w:r w:rsidR="00973DE7" w:rsidRPr="00343800">
        <w:rPr>
          <w:rFonts w:ascii="Arial" w:hAnsi="Arial" w:cs="Arial"/>
          <w:sz w:val="22"/>
          <w:szCs w:val="22"/>
          <w:lang w:val="sl-SI"/>
        </w:rPr>
        <w:t>je namenjen tako zasebnim kot poslovnim strankam in ponuja prostorno namestitev za do osem potnikov</w:t>
      </w:r>
      <w:r w:rsidR="009E40EE" w:rsidRPr="00343800">
        <w:rPr>
          <w:rFonts w:ascii="Arial" w:hAnsi="Arial" w:cs="Arial"/>
          <w:sz w:val="22"/>
          <w:szCs w:val="22"/>
          <w:lang w:val="sl-SI"/>
        </w:rPr>
        <w:t>.</w:t>
      </w:r>
    </w:p>
    <w:p w14:paraId="37C05075" w14:textId="77777777" w:rsidR="009E40EE" w:rsidRPr="00343800" w:rsidRDefault="009E40EE" w:rsidP="009E40EE">
      <w:pPr>
        <w:pStyle w:val="Telobesedila2"/>
        <w:spacing w:line="240" w:lineRule="auto"/>
        <w:rPr>
          <w:rFonts w:ascii="Arial" w:hAnsi="Arial" w:cs="Arial"/>
          <w:sz w:val="22"/>
          <w:szCs w:val="22"/>
          <w:lang w:val="sl-SI"/>
        </w:rPr>
      </w:pPr>
    </w:p>
    <w:p w14:paraId="67DB5C76" w14:textId="4CF30F37" w:rsidR="009E40EE" w:rsidRPr="00343800" w:rsidRDefault="004317BC"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Novi model prinaša </w:t>
      </w:r>
      <w:r w:rsidRPr="00343800">
        <w:rPr>
          <w:rFonts w:ascii="Arial" w:hAnsi="Arial" w:cs="Arial"/>
          <w:b/>
          <w:bCs/>
          <w:sz w:val="22"/>
          <w:szCs w:val="22"/>
          <w:lang w:val="sl-SI"/>
        </w:rPr>
        <w:t>celoten nabor vrhunskih funkcij</w:t>
      </w:r>
      <w:r w:rsidRPr="00B90EA7">
        <w:rPr>
          <w:rFonts w:ascii="Arial" w:hAnsi="Arial" w:cs="Arial"/>
          <w:sz w:val="22"/>
          <w:szCs w:val="22"/>
          <w:lang w:val="sl-SI"/>
        </w:rPr>
        <w:t>, vključno z</w:t>
      </w:r>
      <w:r w:rsidRPr="00343800">
        <w:rPr>
          <w:rFonts w:ascii="Arial" w:hAnsi="Arial" w:cs="Arial"/>
          <w:sz w:val="22"/>
          <w:szCs w:val="22"/>
          <w:lang w:val="sl-SI"/>
        </w:rPr>
        <w:t xml:space="preserve"> izjemno prilagodljivimi zadnjimi sedeži na </w:t>
      </w:r>
      <w:r w:rsidR="00BF23D2" w:rsidRPr="00343800">
        <w:rPr>
          <w:rFonts w:ascii="Arial" w:hAnsi="Arial" w:cs="Arial"/>
          <w:sz w:val="22"/>
          <w:szCs w:val="22"/>
          <w:lang w:val="sl-SI"/>
        </w:rPr>
        <w:t>vodilih</w:t>
      </w:r>
      <w:r w:rsidRPr="00343800">
        <w:rPr>
          <w:rFonts w:ascii="Arial" w:hAnsi="Arial" w:cs="Arial"/>
          <w:sz w:val="22"/>
          <w:szCs w:val="22"/>
          <w:lang w:val="sl-SI"/>
        </w:rPr>
        <w:t xml:space="preserve">, stranskimi vrati s prostoročnim </w:t>
      </w:r>
      <w:r w:rsidR="009312BE" w:rsidRPr="00343800">
        <w:rPr>
          <w:rFonts w:ascii="Arial" w:hAnsi="Arial" w:cs="Arial"/>
          <w:sz w:val="22"/>
          <w:szCs w:val="22"/>
          <w:lang w:val="sl-SI"/>
        </w:rPr>
        <w:t>pomikom</w:t>
      </w:r>
      <w:r w:rsidRPr="00343800">
        <w:rPr>
          <w:rFonts w:ascii="Arial" w:hAnsi="Arial" w:cs="Arial"/>
          <w:sz w:val="22"/>
          <w:szCs w:val="22"/>
          <w:lang w:val="sl-SI"/>
        </w:rPr>
        <w:t xml:space="preserve">, </w:t>
      </w:r>
      <w:r w:rsidR="009312BE" w:rsidRPr="00343800">
        <w:rPr>
          <w:rFonts w:ascii="Arial" w:hAnsi="Arial" w:cs="Arial"/>
          <w:sz w:val="22"/>
          <w:szCs w:val="22"/>
          <w:lang w:val="sl-SI"/>
        </w:rPr>
        <w:t>zvočnim</w:t>
      </w:r>
      <w:r w:rsidRPr="00343800">
        <w:rPr>
          <w:rFonts w:ascii="Arial" w:hAnsi="Arial" w:cs="Arial"/>
          <w:sz w:val="22"/>
          <w:szCs w:val="22"/>
          <w:lang w:val="sl-SI"/>
        </w:rPr>
        <w:t xml:space="preserve"> sistemom B&amp;O,</w:t>
      </w:r>
      <w:r w:rsidR="009312BE" w:rsidRPr="00343800">
        <w:rPr>
          <w:rFonts w:ascii="Arial" w:hAnsi="Arial" w:cs="Arial"/>
          <w:sz w:val="22"/>
          <w:szCs w:val="22"/>
          <w:vertAlign w:val="superscript"/>
          <w:lang w:val="sl-SI"/>
        </w:rPr>
        <w:t>2</w:t>
      </w:r>
      <w:r w:rsidRPr="00343800">
        <w:rPr>
          <w:rFonts w:ascii="Arial" w:hAnsi="Arial" w:cs="Arial"/>
          <w:sz w:val="22"/>
          <w:szCs w:val="22"/>
          <w:lang w:val="sl-SI"/>
        </w:rPr>
        <w:t xml:space="preserve"> panoramsk</w:t>
      </w:r>
      <w:r w:rsidR="00E379B1">
        <w:rPr>
          <w:rFonts w:ascii="Arial" w:hAnsi="Arial" w:cs="Arial"/>
          <w:sz w:val="22"/>
          <w:szCs w:val="22"/>
          <w:lang w:val="sl-SI"/>
        </w:rPr>
        <w:t>o streho</w:t>
      </w:r>
      <w:r w:rsidR="002A15E4" w:rsidRPr="00343800">
        <w:rPr>
          <w:rFonts w:ascii="Arial" w:hAnsi="Arial" w:cs="Arial"/>
          <w:sz w:val="22"/>
          <w:szCs w:val="22"/>
          <w:lang w:val="sl-SI"/>
        </w:rPr>
        <w:t xml:space="preserve"> </w:t>
      </w:r>
      <w:r w:rsidRPr="00343800">
        <w:rPr>
          <w:rFonts w:ascii="Arial" w:hAnsi="Arial" w:cs="Arial"/>
          <w:sz w:val="22"/>
          <w:szCs w:val="22"/>
          <w:lang w:val="sl-SI"/>
        </w:rPr>
        <w:t>in inovativnim volanom</w:t>
      </w:r>
      <w:r w:rsidR="002A15E4" w:rsidRPr="00343800">
        <w:rPr>
          <w:rFonts w:ascii="Arial" w:hAnsi="Arial" w:cs="Arial"/>
          <w:sz w:val="22"/>
          <w:szCs w:val="22"/>
          <w:lang w:val="sl-SI"/>
        </w:rPr>
        <w:t xml:space="preserve"> z možnostjo nagiba</w:t>
      </w:r>
      <w:r w:rsidR="009E40EE" w:rsidRPr="00343800">
        <w:rPr>
          <w:rFonts w:ascii="Arial" w:hAnsi="Arial" w:cs="Arial"/>
          <w:sz w:val="22"/>
          <w:szCs w:val="22"/>
          <w:lang w:val="sl-SI"/>
        </w:rPr>
        <w:t>.</w:t>
      </w:r>
    </w:p>
    <w:p w14:paraId="65771167" w14:textId="77777777" w:rsidR="009E40EE" w:rsidRPr="00343800" w:rsidRDefault="009E40EE" w:rsidP="009E40EE">
      <w:pPr>
        <w:pStyle w:val="Telobesedila2"/>
        <w:spacing w:line="240" w:lineRule="auto"/>
        <w:rPr>
          <w:rFonts w:ascii="Arial" w:hAnsi="Arial" w:cs="Arial"/>
          <w:sz w:val="22"/>
          <w:szCs w:val="22"/>
          <w:lang w:val="sl-SI"/>
        </w:rPr>
      </w:pPr>
    </w:p>
    <w:p w14:paraId="23E383E5" w14:textId="03EB2E81" w:rsidR="009E40EE" w:rsidRPr="00343800" w:rsidRDefault="00491C8F"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Raven udobja še povečujeta vrhunska prefinjenost in dinamika vozila, ki ju zagotavlja </w:t>
      </w:r>
      <w:r w:rsidR="009F544E" w:rsidRPr="00343800">
        <w:rPr>
          <w:rFonts w:ascii="Arial" w:hAnsi="Arial" w:cs="Arial"/>
          <w:sz w:val="22"/>
          <w:szCs w:val="22"/>
          <w:lang w:val="sl-SI"/>
        </w:rPr>
        <w:t>nov</w:t>
      </w:r>
      <w:r w:rsidR="009F544E">
        <w:rPr>
          <w:rFonts w:ascii="Arial" w:hAnsi="Arial" w:cs="Arial"/>
          <w:sz w:val="22"/>
          <w:szCs w:val="22"/>
          <w:lang w:val="sl-SI"/>
        </w:rPr>
        <w:t>a</w:t>
      </w:r>
      <w:r w:rsidR="009F544E" w:rsidRPr="00343800">
        <w:rPr>
          <w:rFonts w:ascii="Arial" w:hAnsi="Arial" w:cs="Arial"/>
          <w:sz w:val="22"/>
          <w:szCs w:val="22"/>
          <w:lang w:val="sl-SI"/>
        </w:rPr>
        <w:t xml:space="preserve"> generacij</w:t>
      </w:r>
      <w:r w:rsidR="009F544E">
        <w:rPr>
          <w:rFonts w:ascii="Arial" w:hAnsi="Arial" w:cs="Arial"/>
          <w:sz w:val="22"/>
          <w:szCs w:val="22"/>
          <w:lang w:val="sl-SI"/>
        </w:rPr>
        <w:t>a</w:t>
      </w:r>
      <w:r w:rsidR="009F544E" w:rsidRPr="00343800">
        <w:rPr>
          <w:rFonts w:ascii="Arial" w:hAnsi="Arial" w:cs="Arial"/>
          <w:sz w:val="22"/>
          <w:szCs w:val="22"/>
          <w:lang w:val="sl-SI"/>
        </w:rPr>
        <w:t xml:space="preserve"> </w:t>
      </w:r>
      <w:r w:rsidRPr="00343800">
        <w:rPr>
          <w:rFonts w:ascii="Arial" w:hAnsi="Arial" w:cs="Arial"/>
          <w:sz w:val="22"/>
          <w:szCs w:val="22"/>
          <w:lang w:val="sl-SI"/>
        </w:rPr>
        <w:t>zasnov</w:t>
      </w:r>
      <w:r w:rsidR="009F544E">
        <w:rPr>
          <w:rFonts w:ascii="Arial" w:hAnsi="Arial" w:cs="Arial"/>
          <w:sz w:val="22"/>
          <w:szCs w:val="22"/>
          <w:lang w:val="sl-SI"/>
        </w:rPr>
        <w:t>e</w:t>
      </w:r>
      <w:r w:rsidRPr="00343800">
        <w:rPr>
          <w:rFonts w:ascii="Arial" w:hAnsi="Arial" w:cs="Arial"/>
          <w:sz w:val="22"/>
          <w:szCs w:val="22"/>
          <w:lang w:val="sl-SI"/>
        </w:rPr>
        <w:t xml:space="preserve"> vozila. Optimizirana arhitektura podvozja z neodvisnim zadnjim vzmetenjem </w:t>
      </w:r>
      <w:r w:rsidR="0048313D" w:rsidRPr="00343800">
        <w:rPr>
          <w:rFonts w:ascii="Arial" w:hAnsi="Arial" w:cs="Arial"/>
          <w:sz w:val="22"/>
          <w:szCs w:val="22"/>
          <w:lang w:val="sl-SI"/>
        </w:rPr>
        <w:t>omogoča</w:t>
      </w:r>
      <w:r w:rsidRPr="00343800">
        <w:rPr>
          <w:rFonts w:ascii="Arial" w:hAnsi="Arial" w:cs="Arial"/>
          <w:sz w:val="22"/>
          <w:szCs w:val="22"/>
          <w:lang w:val="sl-SI"/>
        </w:rPr>
        <w:t xml:space="preserve"> tih električni pogon ter </w:t>
      </w:r>
      <w:r w:rsidRPr="00343800">
        <w:rPr>
          <w:rFonts w:ascii="Arial" w:hAnsi="Arial" w:cs="Arial"/>
          <w:b/>
          <w:bCs/>
          <w:sz w:val="22"/>
          <w:szCs w:val="22"/>
          <w:lang w:val="sl-SI"/>
        </w:rPr>
        <w:t>novo raven voznega udobja in stabilnosti</w:t>
      </w:r>
      <w:r w:rsidRPr="00343800">
        <w:rPr>
          <w:rFonts w:ascii="Arial" w:hAnsi="Arial" w:cs="Arial"/>
          <w:sz w:val="22"/>
          <w:szCs w:val="22"/>
          <w:lang w:val="sl-SI"/>
        </w:rPr>
        <w:t>.</w:t>
      </w:r>
    </w:p>
    <w:p w14:paraId="6A47BC1C" w14:textId="77777777" w:rsidR="009E40EE" w:rsidRPr="00343800" w:rsidRDefault="009E40EE" w:rsidP="009E40EE">
      <w:pPr>
        <w:pStyle w:val="Telobesedila2"/>
        <w:spacing w:line="240" w:lineRule="auto"/>
        <w:rPr>
          <w:rFonts w:ascii="Arial" w:hAnsi="Arial" w:cs="Arial"/>
          <w:sz w:val="22"/>
          <w:szCs w:val="22"/>
          <w:lang w:val="sl-SI"/>
        </w:rPr>
      </w:pPr>
    </w:p>
    <w:p w14:paraId="6C4FD5F3" w14:textId="7143F3AE" w:rsidR="00CE0430" w:rsidRPr="00343800" w:rsidRDefault="00A34746" w:rsidP="00CE0430">
      <w:pPr>
        <w:rPr>
          <w:rFonts w:ascii="Arial" w:hAnsi="Arial" w:cs="Arial"/>
          <w:sz w:val="22"/>
          <w:szCs w:val="22"/>
          <w:lang w:val="sl-SI"/>
        </w:rPr>
      </w:pPr>
      <w:r w:rsidRPr="00343800">
        <w:rPr>
          <w:rFonts w:ascii="Arial" w:hAnsi="Arial" w:cs="Arial"/>
          <w:sz w:val="22"/>
          <w:szCs w:val="22"/>
          <w:lang w:val="sl-SI"/>
        </w:rPr>
        <w:t xml:space="preserve">Vsa vozila Tourneo Custom nove generacije so popolnoma integrirana s </w:t>
      </w:r>
      <w:r w:rsidRPr="00343800">
        <w:rPr>
          <w:rFonts w:ascii="Arial" w:hAnsi="Arial" w:cs="Arial"/>
          <w:b/>
          <w:bCs/>
          <w:sz w:val="22"/>
          <w:szCs w:val="22"/>
          <w:lang w:val="sl-SI"/>
        </w:rPr>
        <w:t>platformo programske opreme in povezanih storitev Ford Pro</w:t>
      </w:r>
      <w:r w:rsidRPr="00343800">
        <w:rPr>
          <w:rFonts w:ascii="Arial" w:hAnsi="Arial" w:cs="Arial"/>
          <w:sz w:val="22"/>
          <w:szCs w:val="22"/>
          <w:lang w:val="sl-SI"/>
        </w:rPr>
        <w:t>, ki vključuje</w:t>
      </w:r>
      <w:r w:rsidR="00727ACD" w:rsidRPr="00343800">
        <w:rPr>
          <w:rFonts w:ascii="Arial" w:hAnsi="Arial" w:cs="Arial"/>
          <w:sz w:val="22"/>
          <w:szCs w:val="22"/>
          <w:lang w:val="sl-SI"/>
        </w:rPr>
        <w:t xml:space="preserve"> naslednje možnosti</w:t>
      </w:r>
      <w:r w:rsidR="00CE0430" w:rsidRPr="00343800">
        <w:rPr>
          <w:rFonts w:ascii="Arial" w:hAnsi="Arial" w:cs="Arial"/>
          <w:sz w:val="22"/>
          <w:szCs w:val="22"/>
          <w:lang w:val="sl-SI"/>
        </w:rPr>
        <w:t>:</w:t>
      </w:r>
      <w:r w:rsidR="00CE0430" w:rsidRPr="00343800">
        <w:rPr>
          <w:rFonts w:ascii="Arial" w:hAnsi="Arial" w:cs="Arial"/>
          <w:sz w:val="22"/>
          <w:szCs w:val="22"/>
          <w:lang w:val="sl-SI"/>
        </w:rPr>
        <w:br/>
      </w:r>
    </w:p>
    <w:p w14:paraId="35DDF4F4" w14:textId="45EA0640" w:rsidR="00CE0430" w:rsidRPr="00343800" w:rsidRDefault="00715B69" w:rsidP="00CE0430">
      <w:pPr>
        <w:pStyle w:val="Odstavekseznama"/>
        <w:numPr>
          <w:ilvl w:val="0"/>
          <w:numId w:val="24"/>
        </w:numPr>
        <w:rPr>
          <w:rFonts w:ascii="Arial" w:hAnsi="Arial" w:cs="Arial"/>
          <w:sz w:val="22"/>
          <w:szCs w:val="22"/>
          <w:lang w:val="sl-SI"/>
        </w:rPr>
      </w:pPr>
      <w:r w:rsidRPr="00343800">
        <w:rPr>
          <w:rFonts w:ascii="Arial" w:hAnsi="Arial" w:cs="Arial"/>
          <w:sz w:val="22"/>
          <w:szCs w:val="22"/>
          <w:lang w:val="sl-SI"/>
        </w:rPr>
        <w:t xml:space="preserve">orodja za upravljanje </w:t>
      </w:r>
      <w:hyperlink r:id="rId11" w:history="1">
        <w:r w:rsidR="00CE0430" w:rsidRPr="00343800">
          <w:rPr>
            <w:rStyle w:val="Hiperpovezava"/>
            <w:rFonts w:ascii="Arial" w:hAnsi="Arial" w:cs="Arial"/>
            <w:b/>
            <w:bCs/>
            <w:sz w:val="22"/>
            <w:szCs w:val="22"/>
            <w:lang w:val="sl-SI"/>
          </w:rPr>
          <w:t>Ford Pro Telematics</w:t>
        </w:r>
      </w:hyperlink>
      <w:r w:rsidR="00CE0430" w:rsidRPr="00343800">
        <w:rPr>
          <w:rFonts w:ascii="Arial" w:hAnsi="Arial" w:cs="Arial"/>
          <w:sz w:val="22"/>
          <w:szCs w:val="22"/>
          <w:vertAlign w:val="superscript"/>
          <w:lang w:val="sl-SI"/>
        </w:rPr>
        <w:t>3</w:t>
      </w:r>
      <w:r w:rsidR="00CE0430" w:rsidRPr="00343800">
        <w:rPr>
          <w:rFonts w:ascii="Arial" w:hAnsi="Arial" w:cs="Arial"/>
          <w:sz w:val="22"/>
          <w:szCs w:val="22"/>
          <w:lang w:val="sl-SI"/>
        </w:rPr>
        <w:t xml:space="preserve"> </w:t>
      </w:r>
      <w:r w:rsidR="006A5024" w:rsidRPr="00343800">
        <w:rPr>
          <w:rFonts w:ascii="Arial" w:hAnsi="Arial" w:cs="Arial"/>
          <w:sz w:val="22"/>
          <w:szCs w:val="22"/>
          <w:lang w:val="sl-SI"/>
        </w:rPr>
        <w:t>za poenostavitev upravljanja več vozil</w:t>
      </w:r>
      <w:r w:rsidR="00C405D2">
        <w:rPr>
          <w:rFonts w:ascii="Arial" w:hAnsi="Arial" w:cs="Arial"/>
          <w:sz w:val="22"/>
          <w:szCs w:val="22"/>
          <w:lang w:val="sl-SI"/>
        </w:rPr>
        <w:t xml:space="preserve"> </w:t>
      </w:r>
      <w:r w:rsidR="00C405D2" w:rsidRPr="00D14214">
        <w:rPr>
          <w:rFonts w:ascii="Arial" w:hAnsi="Arial" w:cs="Arial"/>
          <w:sz w:val="22"/>
          <w:szCs w:val="22"/>
          <w:lang w:val="sl-SI"/>
        </w:rPr>
        <w:t>(na izbranih trgih)</w:t>
      </w:r>
      <w:r w:rsidR="006A5024" w:rsidRPr="00D14214">
        <w:rPr>
          <w:rFonts w:ascii="Arial" w:hAnsi="Arial" w:cs="Arial"/>
          <w:sz w:val="22"/>
          <w:szCs w:val="22"/>
          <w:lang w:val="sl-SI"/>
        </w:rPr>
        <w:t>;</w:t>
      </w:r>
      <w:r w:rsidR="00CE0430" w:rsidRPr="00D14214">
        <w:rPr>
          <w:rFonts w:ascii="Arial" w:hAnsi="Arial" w:cs="Arial"/>
          <w:sz w:val="22"/>
          <w:szCs w:val="22"/>
          <w:lang w:val="sl-SI"/>
        </w:rPr>
        <w:t xml:space="preserve"> </w:t>
      </w:r>
    </w:p>
    <w:p w14:paraId="1F0B0BB6" w14:textId="5FAE4E83" w:rsidR="00CE0430" w:rsidRPr="00343800" w:rsidRDefault="004E4125" w:rsidP="00CE0430">
      <w:pPr>
        <w:pStyle w:val="Odstavekseznama"/>
        <w:numPr>
          <w:ilvl w:val="0"/>
          <w:numId w:val="24"/>
        </w:numPr>
        <w:rPr>
          <w:rFonts w:ascii="Arial" w:hAnsi="Arial" w:cs="Arial"/>
          <w:sz w:val="22"/>
          <w:szCs w:val="22"/>
          <w:lang w:val="sl-SI"/>
        </w:rPr>
      </w:pPr>
      <w:r w:rsidRPr="00343800">
        <w:rPr>
          <w:rFonts w:ascii="Arial" w:hAnsi="Arial" w:cs="Arial"/>
          <w:sz w:val="22"/>
          <w:szCs w:val="22"/>
          <w:lang w:val="sl-SI"/>
        </w:rPr>
        <w:t>brezplačna aplikacija</w:t>
      </w:r>
      <w:r w:rsidR="00CE0430" w:rsidRPr="00343800">
        <w:rPr>
          <w:rFonts w:ascii="Arial" w:hAnsi="Arial" w:cs="Arial"/>
          <w:sz w:val="22"/>
          <w:szCs w:val="22"/>
          <w:lang w:val="sl-SI"/>
        </w:rPr>
        <w:t xml:space="preserve"> </w:t>
      </w:r>
      <w:hyperlink r:id="rId12" w:history="1">
        <w:r w:rsidR="00CE0430" w:rsidRPr="00343800">
          <w:rPr>
            <w:rStyle w:val="Hiperpovezava"/>
            <w:rFonts w:ascii="Arial" w:hAnsi="Arial" w:cs="Arial"/>
            <w:b/>
            <w:bCs/>
            <w:sz w:val="22"/>
            <w:szCs w:val="22"/>
            <w:lang w:val="sl-SI"/>
          </w:rPr>
          <w:t>FordPass</w:t>
        </w:r>
      </w:hyperlink>
      <w:r w:rsidR="00CE0430" w:rsidRPr="00343800">
        <w:rPr>
          <w:rFonts w:ascii="Arial" w:hAnsi="Arial" w:cs="Arial"/>
          <w:sz w:val="22"/>
          <w:szCs w:val="22"/>
          <w:vertAlign w:val="superscript"/>
          <w:lang w:val="sl-SI"/>
        </w:rPr>
        <w:t>4</w:t>
      </w:r>
      <w:r w:rsidR="00CE0430" w:rsidRPr="00343800">
        <w:rPr>
          <w:rFonts w:ascii="Arial" w:hAnsi="Arial" w:cs="Arial"/>
          <w:sz w:val="22"/>
          <w:szCs w:val="22"/>
          <w:lang w:val="sl-SI"/>
        </w:rPr>
        <w:t xml:space="preserve"> </w:t>
      </w:r>
      <w:r w:rsidR="00206E66" w:rsidRPr="00343800">
        <w:rPr>
          <w:rFonts w:ascii="Arial" w:hAnsi="Arial" w:cs="Arial"/>
          <w:sz w:val="22"/>
          <w:szCs w:val="22"/>
          <w:lang w:val="sl-SI"/>
        </w:rPr>
        <w:t>za lastnike z enim vozilom;</w:t>
      </w:r>
    </w:p>
    <w:p w14:paraId="048BCA9A" w14:textId="64E93082" w:rsidR="00CE0430" w:rsidRDefault="00000000" w:rsidP="00004732">
      <w:pPr>
        <w:pStyle w:val="Odstavekseznama"/>
        <w:numPr>
          <w:ilvl w:val="0"/>
          <w:numId w:val="24"/>
        </w:numPr>
        <w:rPr>
          <w:rFonts w:ascii="Arial" w:hAnsi="Arial" w:cs="Arial"/>
          <w:sz w:val="22"/>
          <w:szCs w:val="22"/>
          <w:lang w:val="sl-SI"/>
        </w:rPr>
      </w:pPr>
      <w:hyperlink r:id="rId13" w:history="1">
        <w:r w:rsidR="00074CD9" w:rsidRPr="00343800">
          <w:rPr>
            <w:rStyle w:val="Hiperpovezava"/>
            <w:rFonts w:ascii="Arial" w:hAnsi="Arial" w:cs="Arial"/>
            <w:b/>
            <w:bCs/>
            <w:sz w:val="22"/>
            <w:szCs w:val="22"/>
            <w:lang w:val="sl-SI"/>
          </w:rPr>
          <w:t>sistem F</w:t>
        </w:r>
        <w:r w:rsidR="00064B7E">
          <w:rPr>
            <w:rStyle w:val="Hiperpovezava"/>
            <w:rFonts w:ascii="Arial" w:hAnsi="Arial" w:cs="Arial"/>
            <w:b/>
            <w:bCs/>
            <w:sz w:val="22"/>
            <w:szCs w:val="22"/>
            <w:lang w:val="sl-SI"/>
          </w:rPr>
          <w:t>ORD</w:t>
        </w:r>
        <w:r w:rsidR="00074CD9">
          <w:rPr>
            <w:rStyle w:val="Hiperpovezava"/>
            <w:rFonts w:ascii="Arial" w:hAnsi="Arial" w:cs="Arial"/>
            <w:b/>
            <w:bCs/>
            <w:sz w:val="22"/>
            <w:szCs w:val="22"/>
            <w:lang w:val="sl-SI"/>
          </w:rPr>
          <w:t>L</w:t>
        </w:r>
        <w:r w:rsidR="00074CD9" w:rsidRPr="00343800">
          <w:rPr>
            <w:rStyle w:val="Hiperpovezava"/>
            <w:rFonts w:ascii="Arial" w:hAnsi="Arial" w:cs="Arial"/>
            <w:b/>
            <w:bCs/>
            <w:sz w:val="22"/>
            <w:szCs w:val="22"/>
            <w:lang w:val="sl-SI"/>
          </w:rPr>
          <w:t>iive connected uptime</w:t>
        </w:r>
      </w:hyperlink>
      <w:r w:rsidR="00CE0430" w:rsidRPr="00343800">
        <w:rPr>
          <w:rFonts w:ascii="Arial" w:hAnsi="Arial" w:cs="Arial"/>
          <w:sz w:val="22"/>
          <w:szCs w:val="22"/>
          <w:lang w:val="sl-SI"/>
        </w:rPr>
        <w:t xml:space="preserve"> </w:t>
      </w:r>
      <w:r w:rsidR="002D1C4B" w:rsidRPr="00343800">
        <w:rPr>
          <w:rFonts w:ascii="Arial" w:hAnsi="Arial" w:cs="Arial"/>
          <w:sz w:val="22"/>
          <w:szCs w:val="22"/>
          <w:lang w:val="sl-SI"/>
        </w:rPr>
        <w:t xml:space="preserve">za </w:t>
      </w:r>
      <w:r w:rsidR="00DC4A46" w:rsidRPr="00343800">
        <w:rPr>
          <w:rFonts w:ascii="Arial" w:hAnsi="Arial" w:cs="Arial"/>
          <w:sz w:val="22"/>
          <w:szCs w:val="22"/>
          <w:lang w:val="sl-SI"/>
        </w:rPr>
        <w:t>servisno podporo, povezano z oblakom</w:t>
      </w:r>
      <w:r w:rsidR="00052106">
        <w:rPr>
          <w:rFonts w:ascii="Arial" w:hAnsi="Arial" w:cs="Arial"/>
          <w:sz w:val="22"/>
          <w:szCs w:val="22"/>
          <w:lang w:val="sl-SI"/>
        </w:rPr>
        <w:t>.</w:t>
      </w:r>
    </w:p>
    <w:p w14:paraId="0D380917" w14:textId="77777777" w:rsidR="00D14214" w:rsidRDefault="00D14214" w:rsidP="00D14214">
      <w:pPr>
        <w:rPr>
          <w:rFonts w:ascii="Arial" w:hAnsi="Arial" w:cs="Arial"/>
          <w:sz w:val="22"/>
          <w:szCs w:val="22"/>
          <w:lang w:val="sl-SI"/>
        </w:rPr>
      </w:pPr>
    </w:p>
    <w:p w14:paraId="7740DF93" w14:textId="77777777" w:rsidR="00D14214" w:rsidRDefault="00D14214" w:rsidP="00D14214">
      <w:pPr>
        <w:rPr>
          <w:rFonts w:ascii="Arial" w:hAnsi="Arial" w:cs="Arial"/>
          <w:sz w:val="22"/>
          <w:szCs w:val="22"/>
          <w:lang w:val="sl-SI"/>
        </w:rPr>
      </w:pPr>
    </w:p>
    <w:p w14:paraId="0EEA4B8C" w14:textId="77777777" w:rsidR="00D14214" w:rsidRPr="00D14214" w:rsidRDefault="00D14214" w:rsidP="00D14214">
      <w:pPr>
        <w:rPr>
          <w:rFonts w:ascii="Arial" w:hAnsi="Arial" w:cs="Arial"/>
          <w:sz w:val="22"/>
          <w:szCs w:val="22"/>
          <w:lang w:val="sl-SI"/>
        </w:rPr>
      </w:pPr>
    </w:p>
    <w:p w14:paraId="114299D5" w14:textId="77777777" w:rsidR="00CE0430" w:rsidRPr="00343800" w:rsidRDefault="00CE0430" w:rsidP="009E40EE">
      <w:pPr>
        <w:pStyle w:val="Telobesedila2"/>
        <w:spacing w:line="240" w:lineRule="auto"/>
        <w:rPr>
          <w:rFonts w:ascii="Arial" w:hAnsi="Arial" w:cs="Arial"/>
          <w:sz w:val="22"/>
          <w:szCs w:val="22"/>
          <w:lang w:val="sl-SI"/>
        </w:rPr>
      </w:pPr>
    </w:p>
    <w:p w14:paraId="5D0868CB" w14:textId="06240658" w:rsidR="009E40EE" w:rsidRPr="00343800" w:rsidRDefault="009E40EE" w:rsidP="009E40EE">
      <w:pPr>
        <w:pStyle w:val="Telobesedila2"/>
        <w:spacing w:line="240" w:lineRule="auto"/>
        <w:rPr>
          <w:rFonts w:ascii="Arial" w:hAnsi="Arial" w:cs="Arial"/>
          <w:sz w:val="22"/>
          <w:szCs w:val="22"/>
          <w:lang w:val="sl-SI"/>
        </w:rPr>
      </w:pPr>
      <w:bookmarkStart w:id="0" w:name="_Hlk119486374"/>
      <w:r w:rsidRPr="00343800">
        <w:rPr>
          <w:rFonts w:ascii="Arial" w:hAnsi="Arial" w:cs="Arial"/>
          <w:sz w:val="22"/>
          <w:szCs w:val="22"/>
          <w:lang w:val="sl-SI"/>
        </w:rPr>
        <w:t>“</w:t>
      </w:r>
      <w:r w:rsidR="00085DE0" w:rsidRPr="00343800">
        <w:rPr>
          <w:rFonts w:ascii="Arial" w:hAnsi="Arial" w:cs="Arial"/>
          <w:sz w:val="22"/>
          <w:szCs w:val="22"/>
          <w:lang w:val="sl-SI"/>
        </w:rPr>
        <w:t>Ne glede na to, ali gre za aktivno družinsko potovanje ob koncu tedna ali za prevoz vodilnih na letališče v slogu, udobju in prefinjenosti, so po</w:t>
      </w:r>
      <w:r w:rsidR="000833B8" w:rsidRPr="00343800">
        <w:rPr>
          <w:rFonts w:ascii="Arial" w:hAnsi="Arial" w:cs="Arial"/>
          <w:sz w:val="22"/>
          <w:szCs w:val="22"/>
          <w:lang w:val="sl-SI"/>
        </w:rPr>
        <w:t>vsem</w:t>
      </w:r>
      <w:r w:rsidR="00085DE0" w:rsidRPr="00343800">
        <w:rPr>
          <w:rFonts w:ascii="Arial" w:hAnsi="Arial" w:cs="Arial"/>
          <w:sz w:val="22"/>
          <w:szCs w:val="22"/>
          <w:lang w:val="sl-SI"/>
        </w:rPr>
        <w:t xml:space="preserve"> električni pogonski sklop, napredna povezljivost, vrhunsk</w:t>
      </w:r>
      <w:r w:rsidR="006A692F" w:rsidRPr="00343800">
        <w:rPr>
          <w:rFonts w:ascii="Arial" w:hAnsi="Arial" w:cs="Arial"/>
          <w:sz w:val="22"/>
          <w:szCs w:val="22"/>
          <w:lang w:val="sl-SI"/>
        </w:rPr>
        <w:t>o oblikovanje</w:t>
      </w:r>
      <w:r w:rsidR="00085DE0" w:rsidRPr="00343800">
        <w:rPr>
          <w:rFonts w:ascii="Arial" w:hAnsi="Arial" w:cs="Arial"/>
          <w:sz w:val="22"/>
          <w:szCs w:val="22"/>
          <w:lang w:val="sl-SI"/>
        </w:rPr>
        <w:t xml:space="preserve"> in nove </w:t>
      </w:r>
      <w:r w:rsidR="006A692F" w:rsidRPr="00343800">
        <w:rPr>
          <w:rFonts w:ascii="Arial" w:hAnsi="Arial" w:cs="Arial"/>
          <w:sz w:val="22"/>
          <w:szCs w:val="22"/>
          <w:lang w:val="sl-SI"/>
        </w:rPr>
        <w:t xml:space="preserve">razkošne </w:t>
      </w:r>
      <w:r w:rsidR="00085DE0" w:rsidRPr="00343800">
        <w:rPr>
          <w:rFonts w:ascii="Arial" w:hAnsi="Arial" w:cs="Arial"/>
          <w:sz w:val="22"/>
          <w:szCs w:val="22"/>
          <w:lang w:val="sl-SI"/>
        </w:rPr>
        <w:t>funkcije E-Tourne</w:t>
      </w:r>
      <w:r w:rsidR="006A692F" w:rsidRPr="00343800">
        <w:rPr>
          <w:rFonts w:ascii="Arial" w:hAnsi="Arial" w:cs="Arial"/>
          <w:sz w:val="22"/>
          <w:szCs w:val="22"/>
          <w:lang w:val="sl-SI"/>
        </w:rPr>
        <w:t>a</w:t>
      </w:r>
      <w:r w:rsidR="00085DE0" w:rsidRPr="00343800">
        <w:rPr>
          <w:rFonts w:ascii="Arial" w:hAnsi="Arial" w:cs="Arial"/>
          <w:sz w:val="22"/>
          <w:szCs w:val="22"/>
          <w:lang w:val="sl-SI"/>
        </w:rPr>
        <w:t xml:space="preserve"> Custom prepričljiva izbira</w:t>
      </w:r>
      <w:r w:rsidRPr="00343800">
        <w:rPr>
          <w:rFonts w:ascii="Arial" w:hAnsi="Arial" w:cs="Arial"/>
          <w:sz w:val="22"/>
          <w:szCs w:val="22"/>
          <w:lang w:val="sl-SI"/>
        </w:rPr>
        <w:t xml:space="preserve">,” </w:t>
      </w:r>
      <w:r w:rsidR="00906F24" w:rsidRPr="00343800">
        <w:rPr>
          <w:rFonts w:ascii="Arial" w:hAnsi="Arial" w:cs="Arial"/>
          <w:sz w:val="22"/>
          <w:szCs w:val="22"/>
          <w:lang w:val="sl-SI"/>
        </w:rPr>
        <w:t>je povedal</w:t>
      </w:r>
      <w:r w:rsidRPr="00343800">
        <w:rPr>
          <w:rFonts w:ascii="Arial" w:hAnsi="Arial" w:cs="Arial"/>
          <w:sz w:val="22"/>
          <w:szCs w:val="22"/>
          <w:lang w:val="sl-SI"/>
        </w:rPr>
        <w:t xml:space="preserve"> Hans Schep, general</w:t>
      </w:r>
      <w:r w:rsidR="00906F24" w:rsidRPr="00343800">
        <w:rPr>
          <w:rFonts w:ascii="Arial" w:hAnsi="Arial" w:cs="Arial"/>
          <w:sz w:val="22"/>
          <w:szCs w:val="22"/>
          <w:lang w:val="sl-SI"/>
        </w:rPr>
        <w:t>ni direktor</w:t>
      </w:r>
      <w:r w:rsidRPr="00343800">
        <w:rPr>
          <w:rFonts w:ascii="Arial" w:hAnsi="Arial" w:cs="Arial"/>
          <w:sz w:val="22"/>
          <w:szCs w:val="22"/>
          <w:lang w:val="sl-SI"/>
        </w:rPr>
        <w:t xml:space="preserve"> Ford Pro</w:t>
      </w:r>
      <w:r w:rsidR="00E87DD4" w:rsidRPr="00343800">
        <w:rPr>
          <w:rFonts w:ascii="Arial" w:hAnsi="Arial" w:cs="Arial"/>
          <w:sz w:val="22"/>
          <w:szCs w:val="22"/>
          <w:lang w:val="sl-SI"/>
        </w:rPr>
        <w:t xml:space="preserve"> v Evropi</w:t>
      </w:r>
      <w:r w:rsidRPr="00343800">
        <w:rPr>
          <w:rFonts w:ascii="Arial" w:hAnsi="Arial" w:cs="Arial"/>
          <w:sz w:val="22"/>
          <w:szCs w:val="22"/>
          <w:lang w:val="sl-SI"/>
        </w:rPr>
        <w:t xml:space="preserve">. </w:t>
      </w:r>
      <w:bookmarkEnd w:id="0"/>
      <w:r w:rsidRPr="00343800">
        <w:rPr>
          <w:rFonts w:ascii="Arial" w:hAnsi="Arial" w:cs="Arial"/>
          <w:sz w:val="22"/>
          <w:szCs w:val="22"/>
          <w:lang w:val="sl-SI"/>
        </w:rPr>
        <w:t>“</w:t>
      </w:r>
      <w:r w:rsidR="00466189" w:rsidRPr="00343800">
        <w:rPr>
          <w:rFonts w:ascii="Arial" w:hAnsi="Arial" w:cs="Arial"/>
          <w:sz w:val="22"/>
          <w:szCs w:val="22"/>
          <w:lang w:val="sl-SI"/>
        </w:rPr>
        <w:t>Model Tourneo je bil vedno sopomenka za prostornost in vsestranskost, zdaj pa to privlačnost razširjamo na novo generacijo zahtevnih kupcev električnih vozil, ki iščejo zmogljivost in udobje</w:t>
      </w:r>
      <w:r w:rsidRPr="00343800">
        <w:rPr>
          <w:rFonts w:ascii="Arial" w:hAnsi="Arial" w:cs="Arial"/>
          <w:sz w:val="22"/>
          <w:szCs w:val="22"/>
          <w:lang w:val="sl-SI"/>
        </w:rPr>
        <w:t xml:space="preserve">.” </w:t>
      </w:r>
    </w:p>
    <w:p w14:paraId="26A91FCB" w14:textId="77777777" w:rsidR="009E40EE" w:rsidRPr="00343800" w:rsidRDefault="009E40EE" w:rsidP="009E40EE">
      <w:pPr>
        <w:pStyle w:val="Telobesedila2"/>
        <w:spacing w:line="240" w:lineRule="auto"/>
        <w:rPr>
          <w:rFonts w:ascii="Arial" w:hAnsi="Arial" w:cs="Arial"/>
          <w:sz w:val="22"/>
          <w:szCs w:val="22"/>
          <w:lang w:val="sl-SI"/>
        </w:rPr>
      </w:pPr>
    </w:p>
    <w:p w14:paraId="3D587914" w14:textId="75202711" w:rsidR="009E40EE" w:rsidRPr="00343800" w:rsidRDefault="0005151A"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V okviru </w:t>
      </w:r>
      <w:r w:rsidRPr="00343800">
        <w:rPr>
          <w:rFonts w:ascii="Arial" w:hAnsi="Arial" w:cs="Arial"/>
          <w:b/>
          <w:bCs/>
          <w:sz w:val="22"/>
          <w:szCs w:val="22"/>
          <w:lang w:val="sl-SI"/>
        </w:rPr>
        <w:t xml:space="preserve">najobsežnejše ponudbe </w:t>
      </w:r>
      <w:r w:rsidR="00E076B2">
        <w:rPr>
          <w:rFonts w:ascii="Arial" w:hAnsi="Arial" w:cs="Arial"/>
          <w:b/>
          <w:bCs/>
          <w:sz w:val="22"/>
          <w:szCs w:val="22"/>
          <w:lang w:val="sl-SI"/>
        </w:rPr>
        <w:t xml:space="preserve">različic </w:t>
      </w:r>
      <w:r w:rsidRPr="00343800">
        <w:rPr>
          <w:rFonts w:ascii="Arial" w:hAnsi="Arial" w:cs="Arial"/>
          <w:b/>
          <w:bCs/>
          <w:sz w:val="22"/>
          <w:szCs w:val="22"/>
          <w:lang w:val="sl-SI"/>
        </w:rPr>
        <w:t xml:space="preserve">Tournea Custom doslej </w:t>
      </w:r>
      <w:r w:rsidRPr="00343800">
        <w:rPr>
          <w:rFonts w:ascii="Arial" w:hAnsi="Arial" w:cs="Arial"/>
          <w:sz w:val="22"/>
          <w:szCs w:val="22"/>
          <w:lang w:val="sl-SI"/>
        </w:rPr>
        <w:t xml:space="preserve">lahko kupci izberejo tudi povsem novo različico </w:t>
      </w:r>
      <w:r w:rsidR="00E47ED0" w:rsidRPr="00343800">
        <w:rPr>
          <w:rFonts w:ascii="Arial" w:hAnsi="Arial" w:cs="Arial"/>
          <w:sz w:val="22"/>
          <w:szCs w:val="22"/>
          <w:lang w:val="sl-SI"/>
        </w:rPr>
        <w:t xml:space="preserve">s priključnim hibridnim pogonom </w:t>
      </w:r>
      <w:r w:rsidRPr="00343800">
        <w:rPr>
          <w:rFonts w:ascii="Arial" w:hAnsi="Arial" w:cs="Arial"/>
          <w:sz w:val="22"/>
          <w:szCs w:val="22"/>
          <w:lang w:val="sl-SI"/>
        </w:rPr>
        <w:t>(PHEV) za uporabo</w:t>
      </w:r>
      <w:r w:rsidR="00E77134" w:rsidRPr="00343800">
        <w:rPr>
          <w:rFonts w:ascii="Arial" w:hAnsi="Arial" w:cs="Arial"/>
          <w:sz w:val="22"/>
          <w:szCs w:val="22"/>
          <w:lang w:val="sl-SI"/>
        </w:rPr>
        <w:t xml:space="preserve"> tam</w:t>
      </w:r>
      <w:r w:rsidRPr="00343800">
        <w:rPr>
          <w:rFonts w:ascii="Arial" w:hAnsi="Arial" w:cs="Arial"/>
          <w:sz w:val="22"/>
          <w:szCs w:val="22"/>
          <w:lang w:val="sl-SI"/>
        </w:rPr>
        <w:t>, kjer je potrebna dodatna prilagodljivost.</w:t>
      </w:r>
      <w:r w:rsidRPr="00343800">
        <w:rPr>
          <w:rFonts w:ascii="Arial" w:hAnsi="Arial"/>
          <w:sz w:val="22"/>
          <w:vertAlign w:val="superscript"/>
          <w:lang w:val="sl-SI"/>
        </w:rPr>
        <w:t>5,</w:t>
      </w:r>
      <w:r w:rsidR="0037545A">
        <w:rPr>
          <w:rFonts w:ascii="Arial" w:hAnsi="Arial"/>
          <w:sz w:val="22"/>
          <w:vertAlign w:val="superscript"/>
          <w:lang w:val="sl-SI"/>
        </w:rPr>
        <w:t> </w:t>
      </w:r>
      <w:r w:rsidRPr="00343800">
        <w:rPr>
          <w:rFonts w:ascii="Arial" w:hAnsi="Arial" w:cs="Arial"/>
          <w:sz w:val="22"/>
          <w:szCs w:val="22"/>
          <w:vertAlign w:val="superscript"/>
          <w:lang w:val="sl-SI"/>
        </w:rPr>
        <w:t>6</w:t>
      </w:r>
      <w:r w:rsidRPr="00343800">
        <w:rPr>
          <w:rFonts w:ascii="Arial" w:hAnsi="Arial" w:cs="Arial"/>
          <w:sz w:val="22"/>
          <w:szCs w:val="22"/>
          <w:lang w:val="sl-SI"/>
        </w:rPr>
        <w:t xml:space="preserve"> Poleg tega so </w:t>
      </w:r>
      <w:r w:rsidR="0037545A">
        <w:rPr>
          <w:rFonts w:ascii="Arial" w:hAnsi="Arial" w:cs="Arial"/>
          <w:sz w:val="22"/>
          <w:szCs w:val="22"/>
          <w:lang w:val="sl-SI"/>
        </w:rPr>
        <w:t xml:space="preserve">lahko </w:t>
      </w:r>
      <w:r w:rsidRPr="00343800">
        <w:rPr>
          <w:rFonts w:ascii="Arial" w:hAnsi="Arial" w:cs="Arial"/>
          <w:sz w:val="22"/>
          <w:szCs w:val="22"/>
          <w:lang w:val="sl-SI"/>
        </w:rPr>
        <w:t>modeli z dizelskim motorjem EcoBlue</w:t>
      </w:r>
      <w:r w:rsidRPr="00343800">
        <w:rPr>
          <w:rFonts w:ascii="Arial" w:hAnsi="Arial" w:cs="Arial"/>
          <w:sz w:val="22"/>
          <w:szCs w:val="22"/>
          <w:vertAlign w:val="superscript"/>
          <w:lang w:val="sl-SI"/>
        </w:rPr>
        <w:t>5,</w:t>
      </w:r>
      <w:r w:rsidR="0037545A">
        <w:rPr>
          <w:rFonts w:ascii="Arial" w:hAnsi="Arial" w:cs="Arial"/>
          <w:sz w:val="22"/>
          <w:szCs w:val="22"/>
          <w:vertAlign w:val="superscript"/>
          <w:lang w:val="sl-SI"/>
        </w:rPr>
        <w:t> </w:t>
      </w:r>
      <w:r w:rsidRPr="00343800">
        <w:rPr>
          <w:rFonts w:ascii="Arial" w:hAnsi="Arial" w:cs="Arial"/>
          <w:sz w:val="22"/>
          <w:szCs w:val="22"/>
          <w:vertAlign w:val="superscript"/>
          <w:lang w:val="sl-SI"/>
        </w:rPr>
        <w:t>7</w:t>
      </w:r>
      <w:r w:rsidRPr="00343800">
        <w:rPr>
          <w:rFonts w:ascii="Arial" w:hAnsi="Arial" w:cs="Arial"/>
          <w:sz w:val="22"/>
          <w:szCs w:val="22"/>
          <w:lang w:val="sl-SI"/>
        </w:rPr>
        <w:t xml:space="preserve"> opremljeni z novim osemstopenjskim samodejnim menjalnikom z visokim izkoristkom in </w:t>
      </w:r>
      <w:r w:rsidR="009E445A" w:rsidRPr="00343800">
        <w:rPr>
          <w:rFonts w:ascii="Arial" w:hAnsi="Arial" w:cs="Arial"/>
          <w:sz w:val="22"/>
          <w:szCs w:val="22"/>
          <w:lang w:val="sl-SI"/>
        </w:rPr>
        <w:t>–</w:t>
      </w:r>
      <w:r w:rsidRPr="00343800">
        <w:rPr>
          <w:rFonts w:ascii="Arial" w:hAnsi="Arial" w:cs="Arial"/>
          <w:sz w:val="22"/>
          <w:szCs w:val="22"/>
          <w:lang w:val="sl-SI"/>
        </w:rPr>
        <w:t xml:space="preserve"> prvič </w:t>
      </w:r>
      <w:r w:rsidR="009E445A" w:rsidRPr="00343800">
        <w:rPr>
          <w:rFonts w:ascii="Arial" w:hAnsi="Arial" w:cs="Arial"/>
          <w:sz w:val="22"/>
          <w:szCs w:val="22"/>
          <w:lang w:val="sl-SI"/>
        </w:rPr>
        <w:t>–</w:t>
      </w:r>
      <w:r w:rsidRPr="00343800">
        <w:rPr>
          <w:rFonts w:ascii="Arial" w:hAnsi="Arial" w:cs="Arial"/>
          <w:sz w:val="22"/>
          <w:szCs w:val="22"/>
          <w:lang w:val="sl-SI"/>
        </w:rPr>
        <w:t xml:space="preserve"> inteligentnim sistemom </w:t>
      </w:r>
      <w:r w:rsidR="009E445A" w:rsidRPr="00343800">
        <w:rPr>
          <w:rFonts w:ascii="Arial" w:hAnsi="Arial" w:cs="Arial"/>
          <w:sz w:val="22"/>
          <w:szCs w:val="22"/>
          <w:lang w:val="sl-SI"/>
        </w:rPr>
        <w:t xml:space="preserve">štirikolesnega </w:t>
      </w:r>
      <w:r w:rsidRPr="00343800">
        <w:rPr>
          <w:rFonts w:ascii="Arial" w:hAnsi="Arial" w:cs="Arial"/>
          <w:sz w:val="22"/>
          <w:szCs w:val="22"/>
          <w:lang w:val="sl-SI"/>
        </w:rPr>
        <w:t>pogona</w:t>
      </w:r>
      <w:r w:rsidR="008B23C8" w:rsidRPr="00343800">
        <w:rPr>
          <w:rFonts w:ascii="Arial" w:hAnsi="Arial" w:cs="Arial"/>
          <w:sz w:val="22"/>
          <w:szCs w:val="22"/>
          <w:lang w:val="sl-SI"/>
        </w:rPr>
        <w:t>.</w:t>
      </w:r>
    </w:p>
    <w:p w14:paraId="0D3C2ED4" w14:textId="77777777" w:rsidR="009E40EE" w:rsidRPr="00343800" w:rsidRDefault="009E40EE" w:rsidP="00FB0ED0">
      <w:pPr>
        <w:spacing w:before="120"/>
        <w:rPr>
          <w:rFonts w:ascii="Arial" w:hAnsi="Arial" w:cs="Arial"/>
          <w:sz w:val="22"/>
          <w:szCs w:val="22"/>
          <w:lang w:val="sl-SI"/>
        </w:rPr>
      </w:pPr>
    </w:p>
    <w:p w14:paraId="41E0B906" w14:textId="741DB984" w:rsidR="009E40EE" w:rsidRPr="00343800" w:rsidRDefault="002814B6" w:rsidP="009E40EE">
      <w:pPr>
        <w:pStyle w:val="Telobesedila2"/>
        <w:spacing w:line="240" w:lineRule="auto"/>
        <w:rPr>
          <w:rFonts w:ascii="Arial" w:hAnsi="Arial" w:cs="Arial"/>
          <w:b/>
          <w:bCs/>
          <w:sz w:val="22"/>
          <w:szCs w:val="22"/>
          <w:lang w:val="sl-SI"/>
        </w:rPr>
      </w:pPr>
      <w:r w:rsidRPr="00343800">
        <w:rPr>
          <w:rFonts w:ascii="Arial" w:hAnsi="Arial" w:cs="Arial"/>
          <w:b/>
          <w:bCs/>
          <w:sz w:val="22"/>
          <w:szCs w:val="22"/>
          <w:lang w:val="sl-SI"/>
        </w:rPr>
        <w:t>Vrhunska zmogljivost električnega vozila</w:t>
      </w:r>
    </w:p>
    <w:p w14:paraId="652700A1" w14:textId="77777777" w:rsidR="009E40EE" w:rsidRPr="00343800" w:rsidRDefault="009E40EE" w:rsidP="009E40EE">
      <w:pPr>
        <w:pStyle w:val="Telobesedila2"/>
        <w:spacing w:line="240" w:lineRule="auto"/>
        <w:rPr>
          <w:rFonts w:ascii="Arial" w:hAnsi="Arial" w:cs="Arial"/>
          <w:b/>
          <w:bCs/>
          <w:sz w:val="22"/>
          <w:szCs w:val="22"/>
          <w:lang w:val="sl-SI"/>
        </w:rPr>
      </w:pPr>
    </w:p>
    <w:p w14:paraId="24501E72" w14:textId="686DE3B1" w:rsidR="009E40EE" w:rsidRPr="00343800" w:rsidRDefault="00FD6974"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E-Tourneo Custom je opremljen z baterijo z uporabno kapaciteto 64 kWh in elektr</w:t>
      </w:r>
      <w:r w:rsidR="00B36AA6" w:rsidRPr="00343800">
        <w:rPr>
          <w:rFonts w:ascii="Arial" w:hAnsi="Arial" w:cs="Arial"/>
          <w:sz w:val="22"/>
          <w:szCs w:val="22"/>
          <w:lang w:val="sl-SI"/>
        </w:rPr>
        <w:t>o</w:t>
      </w:r>
      <w:r w:rsidRPr="00343800">
        <w:rPr>
          <w:rFonts w:ascii="Arial" w:hAnsi="Arial" w:cs="Arial"/>
          <w:sz w:val="22"/>
          <w:szCs w:val="22"/>
          <w:lang w:val="sl-SI"/>
        </w:rPr>
        <w:t xml:space="preserve">motorjem z močjo 160 kW, ki zagotavljata izjemno zmogljivost, prefinjenost in </w:t>
      </w:r>
      <w:r w:rsidRPr="00343800">
        <w:rPr>
          <w:rFonts w:ascii="Arial" w:hAnsi="Arial" w:cs="Arial"/>
          <w:b/>
          <w:bCs/>
          <w:sz w:val="22"/>
          <w:szCs w:val="22"/>
          <w:lang w:val="sl-SI"/>
        </w:rPr>
        <w:t>doseg do 325 km</w:t>
      </w:r>
      <w:r w:rsidRPr="00343800">
        <w:rPr>
          <w:rFonts w:ascii="Arial" w:hAnsi="Arial" w:cs="Arial"/>
          <w:sz w:val="22"/>
          <w:szCs w:val="22"/>
          <w:lang w:val="sl-SI"/>
        </w:rPr>
        <w:t>.</w:t>
      </w:r>
      <w:r w:rsidRPr="00343800">
        <w:rPr>
          <w:rFonts w:ascii="Arial" w:hAnsi="Arial" w:cs="Arial"/>
          <w:sz w:val="22"/>
          <w:szCs w:val="22"/>
          <w:vertAlign w:val="superscript"/>
          <w:lang w:val="sl-SI"/>
        </w:rPr>
        <w:t>1</w:t>
      </w:r>
      <w:r w:rsidRPr="00343800">
        <w:rPr>
          <w:rFonts w:ascii="Arial" w:hAnsi="Arial" w:cs="Arial"/>
          <w:sz w:val="22"/>
          <w:szCs w:val="22"/>
          <w:lang w:val="sl-SI"/>
        </w:rPr>
        <w:t xml:space="preserve"> Po</w:t>
      </w:r>
      <w:r w:rsidR="00B36AA6" w:rsidRPr="00343800">
        <w:rPr>
          <w:rFonts w:ascii="Arial" w:hAnsi="Arial" w:cs="Arial"/>
          <w:sz w:val="22"/>
          <w:szCs w:val="22"/>
          <w:lang w:val="sl-SI"/>
        </w:rPr>
        <w:t>vsem</w:t>
      </w:r>
      <w:r w:rsidRPr="00343800">
        <w:rPr>
          <w:rFonts w:ascii="Arial" w:hAnsi="Arial" w:cs="Arial"/>
          <w:sz w:val="22"/>
          <w:szCs w:val="22"/>
          <w:lang w:val="sl-SI"/>
        </w:rPr>
        <w:t xml:space="preserve"> električni pogon vozila </w:t>
      </w:r>
      <w:r w:rsidR="008736E4" w:rsidRPr="00343800">
        <w:rPr>
          <w:rFonts w:ascii="Arial" w:hAnsi="Arial" w:cs="Arial"/>
          <w:sz w:val="22"/>
          <w:szCs w:val="22"/>
          <w:lang w:val="sl-SI"/>
        </w:rPr>
        <w:t xml:space="preserve">za različne dejavnosti </w:t>
      </w:r>
      <w:r w:rsidRPr="00343800">
        <w:rPr>
          <w:rFonts w:ascii="Arial" w:hAnsi="Arial" w:cs="Arial"/>
          <w:sz w:val="22"/>
          <w:szCs w:val="22"/>
          <w:lang w:val="sl-SI"/>
        </w:rPr>
        <w:t>ponuja tudi možnost vožnje z en</w:t>
      </w:r>
      <w:r w:rsidR="00E50EB1">
        <w:rPr>
          <w:rFonts w:ascii="Arial" w:hAnsi="Arial" w:cs="Arial"/>
          <w:sz w:val="22"/>
          <w:szCs w:val="22"/>
          <w:lang w:val="sl-SI"/>
        </w:rPr>
        <w:t xml:space="preserve">o stopalko </w:t>
      </w:r>
      <w:r w:rsidRPr="00343800">
        <w:rPr>
          <w:rFonts w:ascii="Arial" w:hAnsi="Arial" w:cs="Arial"/>
          <w:sz w:val="22"/>
          <w:szCs w:val="22"/>
          <w:lang w:val="sl-SI"/>
        </w:rPr>
        <w:t xml:space="preserve">za še večjo energetsko učinkovitost ter bolj sproščeno in udobno </w:t>
      </w:r>
      <w:r w:rsidR="008736E4" w:rsidRPr="00343800">
        <w:rPr>
          <w:rFonts w:ascii="Arial" w:hAnsi="Arial" w:cs="Arial"/>
          <w:sz w:val="22"/>
          <w:szCs w:val="22"/>
          <w:lang w:val="sl-SI"/>
        </w:rPr>
        <w:t>vozno izkušnjo</w:t>
      </w:r>
      <w:r w:rsidR="009E40EE" w:rsidRPr="00343800">
        <w:rPr>
          <w:rFonts w:ascii="Arial" w:hAnsi="Arial" w:cs="Arial"/>
          <w:sz w:val="22"/>
          <w:szCs w:val="22"/>
          <w:lang w:val="sl-SI"/>
        </w:rPr>
        <w:t xml:space="preserve">. </w:t>
      </w:r>
    </w:p>
    <w:p w14:paraId="30ACBBDB" w14:textId="77777777" w:rsidR="009E40EE" w:rsidRPr="00343800" w:rsidRDefault="009E40EE" w:rsidP="009E40EE">
      <w:pPr>
        <w:pStyle w:val="Telobesedila2"/>
        <w:spacing w:line="240" w:lineRule="auto"/>
        <w:rPr>
          <w:rFonts w:ascii="Arial" w:hAnsi="Arial" w:cs="Arial"/>
          <w:sz w:val="22"/>
          <w:szCs w:val="22"/>
          <w:lang w:val="sl-SI"/>
        </w:rPr>
      </w:pPr>
    </w:p>
    <w:p w14:paraId="6DAF7C20" w14:textId="6F277980" w:rsidR="009E40EE" w:rsidRPr="00343800" w:rsidRDefault="00B46F02" w:rsidP="009E40EE">
      <w:pPr>
        <w:pStyle w:val="Telobesedila2"/>
        <w:spacing w:line="240" w:lineRule="auto"/>
        <w:rPr>
          <w:rFonts w:ascii="Arial" w:hAnsi="Arial" w:cs="Arial"/>
          <w:sz w:val="22"/>
          <w:szCs w:val="22"/>
          <w:vertAlign w:val="superscript"/>
          <w:lang w:val="sl-SI"/>
        </w:rPr>
      </w:pPr>
      <w:r w:rsidRPr="00343800">
        <w:rPr>
          <w:rFonts w:ascii="Arial" w:hAnsi="Arial" w:cs="Arial"/>
          <w:sz w:val="22"/>
          <w:szCs w:val="22"/>
          <w:lang w:val="sl-SI"/>
        </w:rPr>
        <w:t>Vgrajeni trifazni polnilnik z izmeničnim tokom z močjo 11 kW lahko baterijo popolnoma napolni v manj kot osmih urah,</w:t>
      </w:r>
      <w:r w:rsidRPr="00343800">
        <w:rPr>
          <w:rFonts w:ascii="Arial" w:hAnsi="Arial" w:cs="Arial"/>
          <w:sz w:val="22"/>
          <w:szCs w:val="22"/>
          <w:vertAlign w:val="superscript"/>
          <w:lang w:val="sl-SI"/>
        </w:rPr>
        <w:t>8</w:t>
      </w:r>
      <w:r w:rsidRPr="00343800">
        <w:rPr>
          <w:rFonts w:ascii="Arial" w:hAnsi="Arial" w:cs="Arial"/>
          <w:sz w:val="22"/>
          <w:szCs w:val="22"/>
          <w:lang w:val="sl-SI"/>
        </w:rPr>
        <w:t xml:space="preserve"> </w:t>
      </w:r>
      <w:r w:rsidR="003D1715" w:rsidRPr="00343800">
        <w:rPr>
          <w:rFonts w:ascii="Arial" w:hAnsi="Arial" w:cs="Arial"/>
          <w:sz w:val="22"/>
          <w:szCs w:val="22"/>
          <w:lang w:val="sl-SI"/>
        </w:rPr>
        <w:t xml:space="preserve">pri priklopu na </w:t>
      </w:r>
      <w:r w:rsidRPr="00343800">
        <w:rPr>
          <w:rFonts w:ascii="Arial" w:hAnsi="Arial" w:cs="Arial"/>
          <w:sz w:val="22"/>
          <w:szCs w:val="22"/>
          <w:lang w:val="sl-SI"/>
        </w:rPr>
        <w:t>hitr</w:t>
      </w:r>
      <w:r w:rsidR="003D1715" w:rsidRPr="00343800">
        <w:rPr>
          <w:rFonts w:ascii="Arial" w:hAnsi="Arial" w:cs="Arial"/>
          <w:sz w:val="22"/>
          <w:szCs w:val="22"/>
          <w:lang w:val="sl-SI"/>
        </w:rPr>
        <w:t>o</w:t>
      </w:r>
      <w:r w:rsidRPr="00343800">
        <w:rPr>
          <w:rFonts w:ascii="Arial" w:hAnsi="Arial" w:cs="Arial"/>
          <w:sz w:val="22"/>
          <w:szCs w:val="22"/>
          <w:lang w:val="sl-SI"/>
        </w:rPr>
        <w:t xml:space="preserve"> polnilni</w:t>
      </w:r>
      <w:r w:rsidR="003D1715" w:rsidRPr="00343800">
        <w:rPr>
          <w:rFonts w:ascii="Arial" w:hAnsi="Arial" w:cs="Arial"/>
          <w:sz w:val="22"/>
          <w:szCs w:val="22"/>
          <w:lang w:val="sl-SI"/>
        </w:rPr>
        <w:t>co</w:t>
      </w:r>
      <w:r w:rsidRPr="00343800">
        <w:rPr>
          <w:rFonts w:ascii="Arial" w:hAnsi="Arial" w:cs="Arial"/>
          <w:sz w:val="22"/>
          <w:szCs w:val="22"/>
          <w:lang w:val="sl-SI"/>
        </w:rPr>
        <w:t xml:space="preserve"> z enosmernim tokom </w:t>
      </w:r>
      <w:r w:rsidR="007A29DD" w:rsidRPr="00343800">
        <w:rPr>
          <w:rFonts w:ascii="Arial" w:hAnsi="Arial" w:cs="Arial"/>
          <w:sz w:val="22"/>
          <w:szCs w:val="22"/>
          <w:lang w:val="sl-SI"/>
        </w:rPr>
        <w:t xml:space="preserve">z močjo </w:t>
      </w:r>
      <w:r w:rsidRPr="00343800">
        <w:rPr>
          <w:rFonts w:ascii="Arial" w:hAnsi="Arial" w:cs="Arial"/>
          <w:sz w:val="22"/>
          <w:szCs w:val="22"/>
          <w:lang w:val="sl-SI"/>
        </w:rPr>
        <w:t>125 kW pa se baterija</w:t>
      </w:r>
      <w:r w:rsidRPr="00343800">
        <w:rPr>
          <w:rFonts w:ascii="Arial" w:hAnsi="Arial" w:cs="Arial"/>
          <w:b/>
          <w:bCs/>
          <w:sz w:val="22"/>
          <w:szCs w:val="22"/>
          <w:lang w:val="sl-SI"/>
        </w:rPr>
        <w:t xml:space="preserve"> napolni od 10 do 80 odstotkov v približno 39 minutah.</w:t>
      </w:r>
      <w:r w:rsidRPr="00343800">
        <w:rPr>
          <w:rFonts w:ascii="Arial" w:hAnsi="Arial" w:cs="Arial"/>
          <w:sz w:val="22"/>
          <w:szCs w:val="22"/>
          <w:vertAlign w:val="superscript"/>
          <w:lang w:val="sl-SI"/>
        </w:rPr>
        <w:t>8</w:t>
      </w:r>
      <w:r w:rsidRPr="00343800">
        <w:rPr>
          <w:rFonts w:ascii="Arial" w:hAnsi="Arial" w:cs="Arial"/>
          <w:sz w:val="22"/>
          <w:szCs w:val="22"/>
          <w:lang w:val="sl-SI"/>
        </w:rPr>
        <w:t xml:space="preserve"> Profil polnjenja </w:t>
      </w:r>
      <w:r w:rsidR="00FF53AE" w:rsidRPr="00343800">
        <w:rPr>
          <w:rFonts w:ascii="Arial" w:hAnsi="Arial" w:cs="Arial"/>
          <w:sz w:val="22"/>
          <w:szCs w:val="22"/>
          <w:lang w:val="sl-SI"/>
        </w:rPr>
        <w:t>E</w:t>
      </w:r>
      <w:r w:rsidR="00FF53AE" w:rsidRPr="00343800">
        <w:rPr>
          <w:rFonts w:ascii="Arial" w:hAnsi="Arial" w:cs="Arial"/>
          <w:sz w:val="22"/>
          <w:szCs w:val="22"/>
          <w:lang w:val="sl-SI"/>
        </w:rPr>
        <w:noBreakHyphen/>
      </w:r>
      <w:r w:rsidRPr="00343800">
        <w:rPr>
          <w:rFonts w:ascii="Arial" w:hAnsi="Arial" w:cs="Arial"/>
          <w:sz w:val="22"/>
          <w:szCs w:val="22"/>
          <w:lang w:val="sl-SI"/>
        </w:rPr>
        <w:t>Tourne</w:t>
      </w:r>
      <w:r w:rsidR="0014115A" w:rsidRPr="00343800">
        <w:rPr>
          <w:rFonts w:ascii="Arial" w:hAnsi="Arial" w:cs="Arial"/>
          <w:sz w:val="22"/>
          <w:szCs w:val="22"/>
          <w:lang w:val="sl-SI"/>
        </w:rPr>
        <w:t>a</w:t>
      </w:r>
      <w:r w:rsidRPr="00343800">
        <w:rPr>
          <w:rFonts w:ascii="Arial" w:hAnsi="Arial" w:cs="Arial"/>
          <w:sz w:val="22"/>
          <w:szCs w:val="22"/>
          <w:lang w:val="sl-SI"/>
        </w:rPr>
        <w:t xml:space="preserve"> Custom </w:t>
      </w:r>
      <w:r w:rsidR="0014115A" w:rsidRPr="00343800">
        <w:rPr>
          <w:rFonts w:ascii="Arial" w:hAnsi="Arial" w:cs="Arial"/>
          <w:sz w:val="22"/>
          <w:szCs w:val="22"/>
          <w:lang w:val="sl-SI"/>
        </w:rPr>
        <w:t xml:space="preserve">omogoča </w:t>
      </w:r>
      <w:r w:rsidR="00165685" w:rsidRPr="00343800">
        <w:rPr>
          <w:rFonts w:ascii="Arial" w:hAnsi="Arial" w:cs="Arial"/>
          <w:sz w:val="22"/>
          <w:szCs w:val="22"/>
          <w:lang w:val="sl-SI"/>
        </w:rPr>
        <w:t xml:space="preserve">hitrejše </w:t>
      </w:r>
      <w:r w:rsidR="00847369" w:rsidRPr="00343800">
        <w:rPr>
          <w:rFonts w:ascii="Arial" w:hAnsi="Arial" w:cs="Arial"/>
          <w:sz w:val="22"/>
          <w:szCs w:val="22"/>
          <w:lang w:val="sl-SI"/>
        </w:rPr>
        <w:t xml:space="preserve">dovajanje energije </w:t>
      </w:r>
      <w:r w:rsidR="00146094">
        <w:rPr>
          <w:rFonts w:ascii="Arial" w:hAnsi="Arial" w:cs="Arial"/>
          <w:sz w:val="22"/>
          <w:szCs w:val="22"/>
          <w:lang w:val="sl-SI"/>
        </w:rPr>
        <w:t>na začetku</w:t>
      </w:r>
      <w:r w:rsidR="009B128F">
        <w:rPr>
          <w:rFonts w:ascii="Arial" w:hAnsi="Arial" w:cs="Arial"/>
          <w:sz w:val="22"/>
          <w:szCs w:val="22"/>
          <w:lang w:val="sl-SI"/>
        </w:rPr>
        <w:t>, kar je zelo uporabno</w:t>
      </w:r>
      <w:r w:rsidR="00146094">
        <w:rPr>
          <w:rFonts w:ascii="Arial" w:hAnsi="Arial" w:cs="Arial"/>
          <w:sz w:val="22"/>
          <w:szCs w:val="22"/>
          <w:lang w:val="sl-SI"/>
        </w:rPr>
        <w:t xml:space="preserve"> </w:t>
      </w:r>
      <w:r w:rsidR="00847369" w:rsidRPr="00343800">
        <w:rPr>
          <w:rFonts w:ascii="Arial" w:hAnsi="Arial" w:cs="Arial"/>
          <w:sz w:val="22"/>
          <w:szCs w:val="22"/>
          <w:lang w:val="sl-SI"/>
        </w:rPr>
        <w:t xml:space="preserve">za </w:t>
      </w:r>
      <w:r w:rsidRPr="00343800">
        <w:rPr>
          <w:rFonts w:ascii="Arial" w:hAnsi="Arial" w:cs="Arial"/>
          <w:sz w:val="22"/>
          <w:szCs w:val="22"/>
          <w:lang w:val="sl-SI"/>
        </w:rPr>
        <w:t xml:space="preserve">hitro </w:t>
      </w:r>
      <w:r w:rsidR="00213BDF" w:rsidRPr="00343800">
        <w:rPr>
          <w:rFonts w:ascii="Arial" w:hAnsi="Arial" w:cs="Arial"/>
          <w:sz w:val="22"/>
          <w:szCs w:val="22"/>
          <w:lang w:val="sl-SI"/>
        </w:rPr>
        <w:t>dopolnjevanje</w:t>
      </w:r>
      <w:r w:rsidRPr="00343800">
        <w:rPr>
          <w:rFonts w:ascii="Arial" w:hAnsi="Arial" w:cs="Arial"/>
          <w:sz w:val="22"/>
          <w:szCs w:val="22"/>
          <w:lang w:val="sl-SI"/>
        </w:rPr>
        <w:t>; pri laboratorijskem testiranju je hitr</w:t>
      </w:r>
      <w:r w:rsidR="00765945" w:rsidRPr="00343800">
        <w:rPr>
          <w:rFonts w:ascii="Arial" w:hAnsi="Arial" w:cs="Arial"/>
          <w:sz w:val="22"/>
          <w:szCs w:val="22"/>
          <w:lang w:val="sl-SI"/>
        </w:rPr>
        <w:t>a</w:t>
      </w:r>
      <w:r w:rsidRPr="00343800">
        <w:rPr>
          <w:rFonts w:ascii="Arial" w:hAnsi="Arial" w:cs="Arial"/>
          <w:sz w:val="22"/>
          <w:szCs w:val="22"/>
          <w:lang w:val="sl-SI"/>
        </w:rPr>
        <w:t xml:space="preserve"> polnilni</w:t>
      </w:r>
      <w:r w:rsidR="00765945" w:rsidRPr="00343800">
        <w:rPr>
          <w:rFonts w:ascii="Arial" w:hAnsi="Arial" w:cs="Arial"/>
          <w:sz w:val="22"/>
          <w:szCs w:val="22"/>
          <w:lang w:val="sl-SI"/>
        </w:rPr>
        <w:t xml:space="preserve">ca </w:t>
      </w:r>
      <w:r w:rsidRPr="00343800">
        <w:rPr>
          <w:rFonts w:ascii="Arial" w:hAnsi="Arial" w:cs="Arial"/>
          <w:sz w:val="22"/>
          <w:szCs w:val="22"/>
          <w:lang w:val="sl-SI"/>
        </w:rPr>
        <w:t xml:space="preserve">z enosmernim tokom moči 125 kW </w:t>
      </w:r>
      <w:r w:rsidR="003D1715" w:rsidRPr="00343800">
        <w:rPr>
          <w:rFonts w:ascii="Arial" w:hAnsi="Arial" w:cs="Arial"/>
          <w:sz w:val="22"/>
          <w:szCs w:val="22"/>
          <w:lang w:val="sl-SI"/>
        </w:rPr>
        <w:t xml:space="preserve">v samo 10 minutah </w:t>
      </w:r>
      <w:r w:rsidRPr="00343800">
        <w:rPr>
          <w:rFonts w:ascii="Arial" w:hAnsi="Arial" w:cs="Arial"/>
          <w:sz w:val="22"/>
          <w:szCs w:val="22"/>
          <w:lang w:val="sl-SI"/>
        </w:rPr>
        <w:t>povečal</w:t>
      </w:r>
      <w:r w:rsidR="00765945" w:rsidRPr="00343800">
        <w:rPr>
          <w:rFonts w:ascii="Arial" w:hAnsi="Arial" w:cs="Arial"/>
          <w:sz w:val="22"/>
          <w:szCs w:val="22"/>
          <w:lang w:val="sl-SI"/>
        </w:rPr>
        <w:t>a</w:t>
      </w:r>
      <w:r w:rsidRPr="00343800">
        <w:rPr>
          <w:rFonts w:ascii="Arial" w:hAnsi="Arial" w:cs="Arial"/>
          <w:sz w:val="22"/>
          <w:szCs w:val="22"/>
          <w:lang w:val="sl-SI"/>
        </w:rPr>
        <w:t xml:space="preserve"> doseg za 82 km.</w:t>
      </w:r>
      <w:r w:rsidRPr="00343800">
        <w:rPr>
          <w:rFonts w:ascii="Arial" w:hAnsi="Arial" w:cs="Arial"/>
          <w:sz w:val="22"/>
          <w:szCs w:val="22"/>
          <w:vertAlign w:val="superscript"/>
          <w:lang w:val="sl-SI"/>
        </w:rPr>
        <w:t>8</w:t>
      </w:r>
    </w:p>
    <w:p w14:paraId="0039C0FA" w14:textId="77777777" w:rsidR="009E40EE" w:rsidRPr="00343800" w:rsidRDefault="009E40EE" w:rsidP="009E40EE">
      <w:pPr>
        <w:pStyle w:val="Telobesedila2"/>
        <w:spacing w:line="240" w:lineRule="auto"/>
        <w:rPr>
          <w:rFonts w:ascii="Arial" w:hAnsi="Arial" w:cs="Arial"/>
          <w:sz w:val="22"/>
          <w:szCs w:val="22"/>
          <w:lang w:val="sl-SI"/>
        </w:rPr>
      </w:pPr>
    </w:p>
    <w:p w14:paraId="42ACF948" w14:textId="55682D1A" w:rsidR="009E40EE" w:rsidRPr="00343800" w:rsidRDefault="00895A51"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E-Tourneo Custom ponuja </w:t>
      </w:r>
      <w:r w:rsidRPr="00343800">
        <w:rPr>
          <w:rFonts w:ascii="Arial" w:hAnsi="Arial" w:cs="Arial"/>
          <w:b/>
          <w:bCs/>
          <w:sz w:val="22"/>
          <w:szCs w:val="22"/>
          <w:lang w:val="sl-SI"/>
        </w:rPr>
        <w:t>največjo vlečno zmogljivost 2000 kg</w:t>
      </w:r>
      <w:r w:rsidRPr="00343800">
        <w:rPr>
          <w:rFonts w:ascii="Arial" w:hAnsi="Arial" w:cs="Arial"/>
          <w:sz w:val="22"/>
          <w:szCs w:val="22"/>
          <w:vertAlign w:val="superscript"/>
          <w:lang w:val="sl-SI"/>
        </w:rPr>
        <w:t>9</w:t>
      </w:r>
      <w:r w:rsidRPr="00343800">
        <w:rPr>
          <w:rFonts w:ascii="Arial" w:hAnsi="Arial" w:cs="Arial"/>
          <w:sz w:val="22"/>
          <w:szCs w:val="22"/>
          <w:lang w:val="sl-SI"/>
        </w:rPr>
        <w:t xml:space="preserve"> in </w:t>
      </w:r>
      <w:r w:rsidR="00123C21" w:rsidRPr="00343800">
        <w:rPr>
          <w:rFonts w:ascii="Arial" w:hAnsi="Arial" w:cs="Arial"/>
          <w:sz w:val="22"/>
          <w:szCs w:val="22"/>
          <w:lang w:val="sl-SI"/>
        </w:rPr>
        <w:t xml:space="preserve">možnost prevoza </w:t>
      </w:r>
      <w:r w:rsidR="004D294E" w:rsidRPr="00343800">
        <w:rPr>
          <w:rFonts w:ascii="Arial" w:hAnsi="Arial" w:cs="Arial"/>
          <w:sz w:val="22"/>
          <w:szCs w:val="22"/>
          <w:lang w:val="sl-SI"/>
        </w:rPr>
        <w:t xml:space="preserve">velike količine </w:t>
      </w:r>
      <w:r w:rsidRPr="00343800">
        <w:rPr>
          <w:rFonts w:ascii="Arial" w:hAnsi="Arial" w:cs="Arial"/>
          <w:sz w:val="22"/>
          <w:szCs w:val="22"/>
          <w:lang w:val="sl-SI"/>
        </w:rPr>
        <w:t>prtljage</w:t>
      </w:r>
      <w:r w:rsidR="004D294E" w:rsidRPr="00343800">
        <w:rPr>
          <w:rFonts w:ascii="Arial" w:hAnsi="Arial" w:cs="Arial"/>
          <w:sz w:val="22"/>
          <w:szCs w:val="22"/>
          <w:lang w:val="sl-SI"/>
        </w:rPr>
        <w:t>,</w:t>
      </w:r>
      <w:r w:rsidRPr="00343800">
        <w:rPr>
          <w:rFonts w:ascii="Arial" w:hAnsi="Arial" w:cs="Arial"/>
          <w:sz w:val="22"/>
          <w:szCs w:val="22"/>
          <w:vertAlign w:val="superscript"/>
          <w:lang w:val="sl-SI"/>
        </w:rPr>
        <w:t>10</w:t>
      </w:r>
      <w:r w:rsidRPr="00343800">
        <w:rPr>
          <w:rFonts w:ascii="Arial" w:hAnsi="Arial" w:cs="Arial"/>
          <w:sz w:val="22"/>
          <w:szCs w:val="22"/>
          <w:lang w:val="sl-SI"/>
        </w:rPr>
        <w:t xml:space="preserve"> da b</w:t>
      </w:r>
      <w:r w:rsidR="004D294E" w:rsidRPr="00343800">
        <w:rPr>
          <w:rFonts w:ascii="Arial" w:hAnsi="Arial" w:cs="Arial"/>
          <w:sz w:val="22"/>
          <w:szCs w:val="22"/>
          <w:lang w:val="sl-SI"/>
        </w:rPr>
        <w:t>odo</w:t>
      </w:r>
      <w:r w:rsidRPr="00343800">
        <w:rPr>
          <w:rFonts w:ascii="Arial" w:hAnsi="Arial" w:cs="Arial"/>
          <w:sz w:val="22"/>
          <w:szCs w:val="22"/>
          <w:lang w:val="sl-SI"/>
        </w:rPr>
        <w:t xml:space="preserve"> lastniki, ki s</w:t>
      </w:r>
      <w:r w:rsidR="008733EB" w:rsidRPr="00343800">
        <w:rPr>
          <w:rFonts w:ascii="Arial" w:hAnsi="Arial" w:cs="Arial"/>
          <w:sz w:val="22"/>
          <w:szCs w:val="22"/>
          <w:lang w:val="sl-SI"/>
        </w:rPr>
        <w:t>o ljubitelji dogodivščin</w:t>
      </w:r>
      <w:r w:rsidRPr="00343800">
        <w:rPr>
          <w:rFonts w:ascii="Arial" w:hAnsi="Arial" w:cs="Arial"/>
          <w:sz w:val="22"/>
          <w:szCs w:val="22"/>
          <w:lang w:val="sl-SI"/>
        </w:rPr>
        <w:t xml:space="preserve">, z lahkoto </w:t>
      </w:r>
      <w:r w:rsidR="0035117B">
        <w:rPr>
          <w:rFonts w:ascii="Arial" w:hAnsi="Arial" w:cs="Arial"/>
          <w:sz w:val="22"/>
          <w:szCs w:val="22"/>
          <w:lang w:val="sl-SI"/>
        </w:rPr>
        <w:t xml:space="preserve">vozili </w:t>
      </w:r>
      <w:r w:rsidRPr="00343800">
        <w:rPr>
          <w:rFonts w:ascii="Arial" w:hAnsi="Arial" w:cs="Arial"/>
          <w:sz w:val="22"/>
          <w:szCs w:val="22"/>
          <w:lang w:val="sl-SI"/>
        </w:rPr>
        <w:t>prijatelje, družino in športno opremo</w:t>
      </w:r>
      <w:r w:rsidR="00C42EE8" w:rsidRPr="00343800">
        <w:rPr>
          <w:rFonts w:ascii="Arial" w:hAnsi="Arial" w:cs="Arial"/>
          <w:sz w:val="22"/>
          <w:szCs w:val="22"/>
          <w:lang w:val="sl-SI"/>
        </w:rPr>
        <w:t xml:space="preserve">, poslovni uporabniki pa bodo lahko </w:t>
      </w:r>
      <w:r w:rsidR="00DF4BC4">
        <w:rPr>
          <w:rFonts w:ascii="Arial" w:hAnsi="Arial" w:cs="Arial"/>
          <w:sz w:val="22"/>
          <w:szCs w:val="22"/>
          <w:lang w:val="sl-SI"/>
        </w:rPr>
        <w:t xml:space="preserve">poskrbeli za učinkovit prevoz </w:t>
      </w:r>
      <w:r w:rsidRPr="00343800">
        <w:rPr>
          <w:rFonts w:ascii="Arial" w:hAnsi="Arial" w:cs="Arial"/>
          <w:sz w:val="22"/>
          <w:szCs w:val="22"/>
          <w:lang w:val="sl-SI"/>
        </w:rPr>
        <w:t>strank in njihov</w:t>
      </w:r>
      <w:r w:rsidR="00DF4BC4">
        <w:rPr>
          <w:rFonts w:ascii="Arial" w:hAnsi="Arial" w:cs="Arial"/>
          <w:sz w:val="22"/>
          <w:szCs w:val="22"/>
          <w:lang w:val="sl-SI"/>
        </w:rPr>
        <w:t>e</w:t>
      </w:r>
      <w:r w:rsidRPr="00343800">
        <w:rPr>
          <w:rFonts w:ascii="Arial" w:hAnsi="Arial" w:cs="Arial"/>
          <w:sz w:val="22"/>
          <w:szCs w:val="22"/>
          <w:lang w:val="sl-SI"/>
        </w:rPr>
        <w:t xml:space="preserve"> prtljag</w:t>
      </w:r>
      <w:r w:rsidR="00DF4BC4">
        <w:rPr>
          <w:rFonts w:ascii="Arial" w:hAnsi="Arial" w:cs="Arial"/>
          <w:sz w:val="22"/>
          <w:szCs w:val="22"/>
          <w:lang w:val="sl-SI"/>
        </w:rPr>
        <w:t>e</w:t>
      </w:r>
      <w:r w:rsidR="009E40EE" w:rsidRPr="00343800">
        <w:rPr>
          <w:rFonts w:ascii="Arial" w:hAnsi="Arial" w:cs="Arial"/>
          <w:sz w:val="22"/>
          <w:szCs w:val="22"/>
          <w:lang w:val="sl-SI"/>
        </w:rPr>
        <w:t>.</w:t>
      </w:r>
    </w:p>
    <w:p w14:paraId="00E41D6C" w14:textId="77777777" w:rsidR="009E40EE" w:rsidRPr="00343800" w:rsidRDefault="009E40EE" w:rsidP="009E40EE">
      <w:pPr>
        <w:pStyle w:val="Telobesedila2"/>
        <w:spacing w:line="240" w:lineRule="auto"/>
        <w:rPr>
          <w:rFonts w:ascii="Arial" w:hAnsi="Arial" w:cs="Arial"/>
          <w:sz w:val="22"/>
          <w:szCs w:val="22"/>
          <w:lang w:val="sl-SI"/>
        </w:rPr>
      </w:pPr>
    </w:p>
    <w:p w14:paraId="4A496710" w14:textId="03511A82" w:rsidR="009E40EE" w:rsidRPr="00343800" w:rsidRDefault="0055387C"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Tehnologija </w:t>
      </w:r>
      <w:r w:rsidRPr="00343800">
        <w:rPr>
          <w:rFonts w:ascii="Arial" w:hAnsi="Arial" w:cs="Arial"/>
          <w:b/>
          <w:bCs/>
          <w:sz w:val="22"/>
          <w:szCs w:val="22"/>
          <w:lang w:val="sl-SI"/>
        </w:rPr>
        <w:t>Pro Power Onboard</w:t>
      </w:r>
      <w:r w:rsidRPr="00343800">
        <w:rPr>
          <w:rFonts w:ascii="Arial" w:hAnsi="Arial" w:cs="Arial"/>
          <w:sz w:val="22"/>
          <w:szCs w:val="22"/>
          <w:vertAlign w:val="superscript"/>
          <w:lang w:val="sl-SI"/>
        </w:rPr>
        <w:t>11</w:t>
      </w:r>
      <w:r w:rsidRPr="00343800">
        <w:rPr>
          <w:rFonts w:ascii="Arial" w:hAnsi="Arial" w:cs="Arial"/>
          <w:sz w:val="22"/>
          <w:szCs w:val="22"/>
          <w:lang w:val="sl-SI"/>
        </w:rPr>
        <w:t xml:space="preserve"> uporabnikom omogoča, da v celoti izkoristijo potencial vozil E</w:t>
      </w:r>
      <w:r w:rsidR="00634C50" w:rsidRPr="00343800">
        <w:rPr>
          <w:rFonts w:ascii="Arial" w:hAnsi="Arial" w:cs="Arial"/>
          <w:sz w:val="22"/>
          <w:szCs w:val="22"/>
          <w:lang w:val="sl-SI"/>
        </w:rPr>
        <w:noBreakHyphen/>
      </w:r>
      <w:r w:rsidRPr="00343800">
        <w:rPr>
          <w:rFonts w:ascii="Arial" w:hAnsi="Arial" w:cs="Arial"/>
          <w:sz w:val="22"/>
          <w:szCs w:val="22"/>
          <w:lang w:val="sl-SI"/>
        </w:rPr>
        <w:t xml:space="preserve">Tourneo Custom in Tourneo Custom PHEV, saj prek vtičnic v kabini zagotavlja </w:t>
      </w:r>
      <w:r w:rsidR="00634C50" w:rsidRPr="00343800">
        <w:rPr>
          <w:rFonts w:ascii="Arial" w:hAnsi="Arial" w:cs="Arial"/>
          <w:sz w:val="22"/>
          <w:szCs w:val="22"/>
          <w:lang w:val="sl-SI"/>
        </w:rPr>
        <w:t xml:space="preserve">moč </w:t>
      </w:r>
      <w:r w:rsidRPr="00343800">
        <w:rPr>
          <w:rFonts w:ascii="Arial" w:hAnsi="Arial" w:cs="Arial"/>
          <w:sz w:val="22"/>
          <w:szCs w:val="22"/>
          <w:lang w:val="sl-SI"/>
        </w:rPr>
        <w:t>do 2,3</w:t>
      </w:r>
      <w:r w:rsidR="00634C50" w:rsidRPr="00343800">
        <w:rPr>
          <w:rFonts w:ascii="Arial" w:hAnsi="Arial" w:cs="Arial"/>
          <w:sz w:val="22"/>
          <w:szCs w:val="22"/>
          <w:lang w:val="sl-SI"/>
        </w:rPr>
        <w:t> </w:t>
      </w:r>
      <w:r w:rsidRPr="00343800">
        <w:rPr>
          <w:rFonts w:ascii="Arial" w:hAnsi="Arial" w:cs="Arial"/>
          <w:sz w:val="22"/>
          <w:szCs w:val="22"/>
          <w:lang w:val="sl-SI"/>
        </w:rPr>
        <w:t xml:space="preserve">kW </w:t>
      </w:r>
      <w:r w:rsidR="00634C50" w:rsidRPr="00343800">
        <w:rPr>
          <w:rFonts w:ascii="Arial" w:hAnsi="Arial" w:cs="Arial"/>
          <w:sz w:val="22"/>
          <w:szCs w:val="22"/>
          <w:lang w:val="sl-SI"/>
        </w:rPr>
        <w:t>–</w:t>
      </w:r>
      <w:r w:rsidRPr="00343800">
        <w:rPr>
          <w:rFonts w:ascii="Arial" w:hAnsi="Arial" w:cs="Arial"/>
          <w:sz w:val="22"/>
          <w:szCs w:val="22"/>
          <w:lang w:val="sl-SI"/>
        </w:rPr>
        <w:t xml:space="preserve"> idealno za napajanje digitalnih naprav, orodja ali športne </w:t>
      </w:r>
      <w:r w:rsidR="00192510" w:rsidRPr="00343800">
        <w:rPr>
          <w:rFonts w:ascii="Arial" w:hAnsi="Arial" w:cs="Arial"/>
          <w:sz w:val="22"/>
          <w:szCs w:val="22"/>
          <w:lang w:val="sl-SI"/>
        </w:rPr>
        <w:t xml:space="preserve">opreme </w:t>
      </w:r>
      <w:r w:rsidRPr="00343800">
        <w:rPr>
          <w:rFonts w:ascii="Arial" w:hAnsi="Arial" w:cs="Arial"/>
          <w:sz w:val="22"/>
          <w:szCs w:val="22"/>
          <w:lang w:val="sl-SI"/>
        </w:rPr>
        <w:t>in opreme</w:t>
      </w:r>
      <w:r w:rsidR="00192510" w:rsidRPr="00343800">
        <w:rPr>
          <w:rFonts w:ascii="Arial" w:hAnsi="Arial" w:cs="Arial"/>
          <w:sz w:val="22"/>
          <w:szCs w:val="22"/>
          <w:lang w:val="sl-SI"/>
        </w:rPr>
        <w:t xml:space="preserve"> za kampiranje</w:t>
      </w:r>
      <w:r w:rsidR="00726CC6" w:rsidRPr="00343800">
        <w:rPr>
          <w:rFonts w:ascii="Arial" w:hAnsi="Arial" w:cs="Arial"/>
          <w:sz w:val="22"/>
          <w:szCs w:val="22"/>
          <w:lang w:val="sl-SI"/>
        </w:rPr>
        <w:t xml:space="preserve"> na območjih brez električnega omrežja</w:t>
      </w:r>
      <w:r w:rsidR="009E40EE" w:rsidRPr="00343800">
        <w:rPr>
          <w:rFonts w:ascii="Arial" w:hAnsi="Arial" w:cs="Arial"/>
          <w:sz w:val="22"/>
          <w:szCs w:val="22"/>
          <w:lang w:val="sl-SI"/>
        </w:rPr>
        <w:t xml:space="preserve">. </w:t>
      </w:r>
    </w:p>
    <w:p w14:paraId="7D03BECE" w14:textId="77777777" w:rsidR="009E40EE" w:rsidRPr="00343800" w:rsidRDefault="009E40EE" w:rsidP="009E40EE">
      <w:pPr>
        <w:pStyle w:val="Telobesedila2"/>
        <w:spacing w:before="120" w:line="240" w:lineRule="auto"/>
        <w:rPr>
          <w:rFonts w:ascii="Arial" w:hAnsi="Arial" w:cs="Arial"/>
          <w:sz w:val="22"/>
          <w:szCs w:val="22"/>
          <w:lang w:val="sl-SI"/>
        </w:rPr>
      </w:pPr>
    </w:p>
    <w:p w14:paraId="13BBE305" w14:textId="49212C0E" w:rsidR="009E40EE" w:rsidRPr="00343800" w:rsidRDefault="00C560E5" w:rsidP="009E40EE">
      <w:pPr>
        <w:pStyle w:val="Telobesedila2"/>
        <w:spacing w:line="240" w:lineRule="auto"/>
        <w:rPr>
          <w:rFonts w:ascii="Arial" w:hAnsi="Arial" w:cs="Arial"/>
          <w:b/>
          <w:bCs/>
          <w:sz w:val="22"/>
          <w:szCs w:val="22"/>
          <w:lang w:val="sl-SI"/>
        </w:rPr>
      </w:pPr>
      <w:r w:rsidRPr="00343800">
        <w:rPr>
          <w:rFonts w:ascii="Arial" w:hAnsi="Arial" w:cs="Arial"/>
          <w:b/>
          <w:bCs/>
          <w:sz w:val="22"/>
          <w:szCs w:val="22"/>
          <w:lang w:val="sl-SI"/>
        </w:rPr>
        <w:t>Zasnovan za prostornost in udobje – s prilagodljivo namestitvijo in razkošnimi funkcijami</w:t>
      </w:r>
    </w:p>
    <w:p w14:paraId="2A00E5CC" w14:textId="77777777" w:rsidR="009E40EE" w:rsidRPr="00343800" w:rsidRDefault="009E40EE" w:rsidP="009E40EE">
      <w:pPr>
        <w:pStyle w:val="Telobesedila2"/>
        <w:spacing w:line="240" w:lineRule="auto"/>
        <w:rPr>
          <w:rFonts w:ascii="Arial" w:hAnsi="Arial" w:cs="Arial"/>
          <w:b/>
          <w:bCs/>
          <w:sz w:val="22"/>
          <w:szCs w:val="22"/>
          <w:lang w:val="sl-SI"/>
        </w:rPr>
      </w:pPr>
    </w:p>
    <w:p w14:paraId="7F7C98AD" w14:textId="42C5DAE3" w:rsidR="009E40EE" w:rsidRDefault="0071667E"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Povsem novi Tourneo Custom je razvit tako, da potnikom ponuja bistveno višjo raven udobja in priročnosti. Nova elegantna notranjost </w:t>
      </w:r>
      <w:r w:rsidRPr="00343800">
        <w:rPr>
          <w:rFonts w:ascii="Arial" w:hAnsi="Arial" w:cs="Arial"/>
          <w:b/>
          <w:bCs/>
          <w:sz w:val="22"/>
          <w:szCs w:val="22"/>
          <w:lang w:val="sl-SI"/>
        </w:rPr>
        <w:t>zagotavlja vrhunsko raven izdelave in kakovosti materialov</w:t>
      </w:r>
      <w:r w:rsidRPr="00343800">
        <w:rPr>
          <w:rFonts w:ascii="Arial" w:hAnsi="Arial" w:cs="Arial"/>
          <w:sz w:val="22"/>
          <w:szCs w:val="22"/>
          <w:lang w:val="sl-SI"/>
        </w:rPr>
        <w:t xml:space="preserve">, v </w:t>
      </w:r>
      <w:r w:rsidR="007B2A7D" w:rsidRPr="00343800">
        <w:rPr>
          <w:rFonts w:ascii="Arial" w:hAnsi="Arial" w:cs="Arial"/>
          <w:sz w:val="22"/>
          <w:szCs w:val="22"/>
          <w:lang w:val="sl-SI"/>
        </w:rPr>
        <w:t xml:space="preserve">odlično opremljeni </w:t>
      </w:r>
      <w:r w:rsidRPr="00343800">
        <w:rPr>
          <w:rFonts w:ascii="Arial" w:hAnsi="Arial" w:cs="Arial"/>
          <w:sz w:val="22"/>
          <w:szCs w:val="22"/>
          <w:lang w:val="sl-SI"/>
        </w:rPr>
        <w:t>kabini pa so na voljo vrhunske funkcije in tehnologije</w:t>
      </w:r>
      <w:r w:rsidR="009E40EE" w:rsidRPr="00343800">
        <w:rPr>
          <w:rFonts w:ascii="Arial" w:hAnsi="Arial" w:cs="Arial"/>
          <w:sz w:val="22"/>
          <w:szCs w:val="22"/>
          <w:lang w:val="sl-SI"/>
        </w:rPr>
        <w:t>.</w:t>
      </w:r>
    </w:p>
    <w:p w14:paraId="04F6EE0E" w14:textId="77777777" w:rsidR="00F23090" w:rsidRPr="00343800" w:rsidRDefault="00F23090" w:rsidP="009E40EE">
      <w:pPr>
        <w:pStyle w:val="Telobesedila2"/>
        <w:spacing w:line="240" w:lineRule="auto"/>
        <w:rPr>
          <w:rFonts w:ascii="Arial" w:hAnsi="Arial" w:cs="Arial"/>
          <w:sz w:val="22"/>
          <w:szCs w:val="22"/>
          <w:lang w:val="sl-SI"/>
        </w:rPr>
      </w:pPr>
    </w:p>
    <w:p w14:paraId="69FA0F52" w14:textId="77777777" w:rsidR="009E40EE" w:rsidRPr="00343800" w:rsidRDefault="009E40EE" w:rsidP="009E40EE">
      <w:pPr>
        <w:pStyle w:val="Telobesedila2"/>
        <w:spacing w:line="240" w:lineRule="auto"/>
        <w:rPr>
          <w:rFonts w:ascii="Arial" w:hAnsi="Arial" w:cs="Arial"/>
          <w:sz w:val="22"/>
          <w:szCs w:val="22"/>
          <w:lang w:val="sl-SI"/>
        </w:rPr>
      </w:pPr>
    </w:p>
    <w:p w14:paraId="09098FD1" w14:textId="77777777" w:rsidR="001A384D" w:rsidRDefault="00A9383E" w:rsidP="009E40EE">
      <w:pPr>
        <w:pStyle w:val="Telobesedila2"/>
        <w:spacing w:line="240" w:lineRule="auto"/>
        <w:rPr>
          <w:rFonts w:ascii="Arial" w:hAnsi="Arial" w:cs="Arial"/>
          <w:b/>
          <w:bCs/>
          <w:sz w:val="22"/>
          <w:szCs w:val="22"/>
          <w:lang w:val="sl-SI"/>
        </w:rPr>
      </w:pPr>
      <w:r w:rsidRPr="00343800">
        <w:rPr>
          <w:rFonts w:ascii="Arial" w:hAnsi="Arial" w:cs="Arial"/>
          <w:sz w:val="22"/>
          <w:szCs w:val="22"/>
          <w:lang w:val="sl-SI"/>
        </w:rPr>
        <w:lastRenderedPageBreak/>
        <w:t>Optimizirana platforma vozila zagotavlja veliko prostora v kabini, ne glede na to, ali gre za povsem električni, priključni hibridni (PHEV) ali dizelski pogonski sklop. Standardni modeli in modeli z dolgo medosno razdaljo ponujajo po tri vrste sedežev</w:t>
      </w:r>
      <w:r w:rsidR="00B521CC">
        <w:rPr>
          <w:rFonts w:ascii="Arial" w:hAnsi="Arial" w:cs="Arial"/>
          <w:sz w:val="22"/>
          <w:szCs w:val="22"/>
          <w:lang w:val="sl-SI"/>
        </w:rPr>
        <w:t>:</w:t>
      </w:r>
      <w:r w:rsidRPr="00343800">
        <w:rPr>
          <w:rFonts w:ascii="Arial" w:hAnsi="Arial" w:cs="Arial"/>
          <w:sz w:val="22"/>
          <w:szCs w:val="22"/>
          <w:lang w:val="sl-SI"/>
        </w:rPr>
        <w:t xml:space="preserve"> </w:t>
      </w:r>
      <w:r w:rsidRPr="00343800">
        <w:rPr>
          <w:rFonts w:ascii="Arial" w:hAnsi="Arial" w:cs="Arial"/>
          <w:b/>
          <w:bCs/>
          <w:sz w:val="22"/>
          <w:szCs w:val="22"/>
          <w:lang w:val="sl-SI"/>
        </w:rPr>
        <w:t xml:space="preserve">E-Tourneo Custom </w:t>
      </w:r>
      <w:r w:rsidR="00493997" w:rsidRPr="00343800">
        <w:rPr>
          <w:rFonts w:ascii="Arial" w:hAnsi="Arial" w:cs="Arial"/>
          <w:b/>
          <w:bCs/>
          <w:sz w:val="22"/>
          <w:szCs w:val="22"/>
          <w:lang w:val="sl-SI"/>
        </w:rPr>
        <w:t xml:space="preserve">je na voljo </w:t>
      </w:r>
    </w:p>
    <w:p w14:paraId="59376CBF" w14:textId="77777777" w:rsidR="001A384D" w:rsidRDefault="001A384D" w:rsidP="009E40EE">
      <w:pPr>
        <w:pStyle w:val="Telobesedila2"/>
        <w:spacing w:line="240" w:lineRule="auto"/>
        <w:rPr>
          <w:rFonts w:ascii="Arial" w:hAnsi="Arial" w:cs="Arial"/>
          <w:b/>
          <w:bCs/>
          <w:sz w:val="22"/>
          <w:szCs w:val="22"/>
          <w:lang w:val="sl-SI"/>
        </w:rPr>
      </w:pPr>
    </w:p>
    <w:p w14:paraId="392A9AFA" w14:textId="4EDEED03" w:rsidR="009E40EE" w:rsidRPr="00343800" w:rsidRDefault="00493997" w:rsidP="009E40EE">
      <w:pPr>
        <w:pStyle w:val="Telobesedila2"/>
        <w:spacing w:line="240" w:lineRule="auto"/>
        <w:rPr>
          <w:rFonts w:ascii="Arial" w:hAnsi="Arial" w:cs="Arial"/>
          <w:sz w:val="22"/>
          <w:szCs w:val="22"/>
          <w:lang w:val="sl-SI"/>
        </w:rPr>
      </w:pPr>
      <w:r w:rsidRPr="00343800">
        <w:rPr>
          <w:rFonts w:ascii="Arial" w:hAnsi="Arial" w:cs="Arial"/>
          <w:b/>
          <w:bCs/>
          <w:sz w:val="22"/>
          <w:szCs w:val="22"/>
          <w:lang w:val="sl-SI"/>
        </w:rPr>
        <w:t xml:space="preserve">z </w:t>
      </w:r>
      <w:r w:rsidR="00A9383E" w:rsidRPr="00343800">
        <w:rPr>
          <w:rFonts w:ascii="Arial" w:hAnsi="Arial" w:cs="Arial"/>
          <w:b/>
          <w:bCs/>
          <w:sz w:val="22"/>
          <w:szCs w:val="22"/>
          <w:lang w:val="sl-SI"/>
        </w:rPr>
        <w:t>do os</w:t>
      </w:r>
      <w:r w:rsidRPr="00343800">
        <w:rPr>
          <w:rFonts w:ascii="Arial" w:hAnsi="Arial" w:cs="Arial"/>
          <w:b/>
          <w:bCs/>
          <w:sz w:val="22"/>
          <w:szCs w:val="22"/>
          <w:lang w:val="sl-SI"/>
        </w:rPr>
        <w:t>mimi</w:t>
      </w:r>
      <w:r w:rsidR="00A9383E" w:rsidRPr="00343800">
        <w:rPr>
          <w:rFonts w:ascii="Arial" w:hAnsi="Arial" w:cs="Arial"/>
          <w:b/>
          <w:bCs/>
          <w:sz w:val="22"/>
          <w:szCs w:val="22"/>
          <w:lang w:val="sl-SI"/>
        </w:rPr>
        <w:t xml:space="preserve"> sedež</w:t>
      </w:r>
      <w:r w:rsidRPr="00343800">
        <w:rPr>
          <w:rFonts w:ascii="Arial" w:hAnsi="Arial" w:cs="Arial"/>
          <w:b/>
          <w:bCs/>
          <w:sz w:val="22"/>
          <w:szCs w:val="22"/>
          <w:lang w:val="sl-SI"/>
        </w:rPr>
        <w:t>i</w:t>
      </w:r>
      <w:r w:rsidR="00A9383E" w:rsidRPr="00343800">
        <w:rPr>
          <w:rFonts w:ascii="Arial" w:hAnsi="Arial" w:cs="Arial"/>
          <w:sz w:val="22"/>
          <w:szCs w:val="22"/>
          <w:lang w:val="sl-SI"/>
        </w:rPr>
        <w:t xml:space="preserve">, </w:t>
      </w:r>
      <w:proofErr w:type="spellStart"/>
      <w:r w:rsidR="00A9383E" w:rsidRPr="00343800">
        <w:rPr>
          <w:rFonts w:ascii="Arial" w:hAnsi="Arial" w:cs="Arial"/>
          <w:sz w:val="22"/>
          <w:szCs w:val="22"/>
          <w:lang w:val="sl-SI"/>
        </w:rPr>
        <w:t>Tourneo</w:t>
      </w:r>
      <w:proofErr w:type="spellEnd"/>
      <w:r w:rsidR="00A9383E" w:rsidRPr="00343800">
        <w:rPr>
          <w:rFonts w:ascii="Arial" w:hAnsi="Arial" w:cs="Arial"/>
          <w:sz w:val="22"/>
          <w:szCs w:val="22"/>
          <w:lang w:val="sl-SI"/>
        </w:rPr>
        <w:t xml:space="preserve"> </w:t>
      </w:r>
      <w:proofErr w:type="spellStart"/>
      <w:r w:rsidR="00A9383E" w:rsidRPr="00343800">
        <w:rPr>
          <w:rFonts w:ascii="Arial" w:hAnsi="Arial" w:cs="Arial"/>
          <w:sz w:val="22"/>
          <w:szCs w:val="22"/>
          <w:lang w:val="sl-SI"/>
        </w:rPr>
        <w:t>Custom</w:t>
      </w:r>
      <w:proofErr w:type="spellEnd"/>
      <w:r w:rsidR="00A9383E" w:rsidRPr="00343800">
        <w:rPr>
          <w:rFonts w:ascii="Arial" w:hAnsi="Arial" w:cs="Arial"/>
          <w:sz w:val="22"/>
          <w:szCs w:val="22"/>
          <w:lang w:val="sl-SI"/>
        </w:rPr>
        <w:t xml:space="preserve"> PHEV in modeli z dizelskim pogonom EcoBlue pa </w:t>
      </w:r>
      <w:r w:rsidR="007502C3" w:rsidRPr="00343800">
        <w:rPr>
          <w:rFonts w:ascii="Arial" w:hAnsi="Arial" w:cs="Arial"/>
          <w:sz w:val="22"/>
          <w:szCs w:val="22"/>
          <w:lang w:val="sl-SI"/>
        </w:rPr>
        <w:t xml:space="preserve">z </w:t>
      </w:r>
      <w:r w:rsidR="00A9383E" w:rsidRPr="00343800">
        <w:rPr>
          <w:rFonts w:ascii="Arial" w:hAnsi="Arial" w:cs="Arial"/>
          <w:sz w:val="22"/>
          <w:szCs w:val="22"/>
          <w:lang w:val="sl-SI"/>
        </w:rPr>
        <w:t>največ devet</w:t>
      </w:r>
      <w:r w:rsidR="007502C3" w:rsidRPr="00343800">
        <w:rPr>
          <w:rFonts w:ascii="Arial" w:hAnsi="Arial" w:cs="Arial"/>
          <w:sz w:val="22"/>
          <w:szCs w:val="22"/>
          <w:lang w:val="sl-SI"/>
        </w:rPr>
        <w:t>imi</w:t>
      </w:r>
      <w:r w:rsidR="00A9383E" w:rsidRPr="00343800">
        <w:rPr>
          <w:rFonts w:ascii="Arial" w:hAnsi="Arial" w:cs="Arial"/>
          <w:sz w:val="22"/>
          <w:szCs w:val="22"/>
          <w:lang w:val="sl-SI"/>
        </w:rPr>
        <w:t xml:space="preserve"> sedež</w:t>
      </w:r>
      <w:r w:rsidR="007502C3" w:rsidRPr="00343800">
        <w:rPr>
          <w:rFonts w:ascii="Arial" w:hAnsi="Arial" w:cs="Arial"/>
          <w:sz w:val="22"/>
          <w:szCs w:val="22"/>
          <w:lang w:val="sl-SI"/>
        </w:rPr>
        <w:t>i</w:t>
      </w:r>
      <w:r w:rsidR="005059F3" w:rsidRPr="00343800">
        <w:rPr>
          <w:rFonts w:ascii="Arial" w:hAnsi="Arial" w:cs="Arial"/>
          <w:sz w:val="22"/>
          <w:szCs w:val="22"/>
          <w:lang w:val="sl-SI"/>
        </w:rPr>
        <w:t>.</w:t>
      </w:r>
      <w:r w:rsidR="009E40EE" w:rsidRPr="00343800">
        <w:rPr>
          <w:rFonts w:ascii="Arial" w:hAnsi="Arial" w:cs="Arial"/>
          <w:sz w:val="22"/>
          <w:szCs w:val="22"/>
          <w:lang w:val="sl-SI"/>
        </w:rPr>
        <w:t xml:space="preserve"> </w:t>
      </w:r>
    </w:p>
    <w:p w14:paraId="328828A9" w14:textId="77777777" w:rsidR="009E40EE" w:rsidRPr="00343800" w:rsidRDefault="009E40EE" w:rsidP="009E40EE">
      <w:pPr>
        <w:pStyle w:val="Telobesedila2"/>
        <w:spacing w:line="240" w:lineRule="auto"/>
        <w:rPr>
          <w:rFonts w:ascii="Arial" w:hAnsi="Arial" w:cs="Arial"/>
          <w:sz w:val="22"/>
          <w:szCs w:val="22"/>
          <w:lang w:val="sl-SI"/>
        </w:rPr>
      </w:pPr>
    </w:p>
    <w:p w14:paraId="2C8CABF2" w14:textId="6562F509" w:rsidR="009E40EE" w:rsidRPr="00343800" w:rsidRDefault="00E0142B"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Izboljšana specifikacija notranjosti </w:t>
      </w:r>
      <w:r w:rsidR="00FD5028">
        <w:rPr>
          <w:rFonts w:ascii="Arial" w:hAnsi="Arial" w:cs="Arial"/>
          <w:sz w:val="22"/>
          <w:szCs w:val="22"/>
          <w:lang w:val="sl-SI"/>
        </w:rPr>
        <w:t xml:space="preserve">modela </w:t>
      </w:r>
      <w:r w:rsidRPr="00343800">
        <w:rPr>
          <w:rFonts w:ascii="Arial" w:hAnsi="Arial" w:cs="Arial"/>
          <w:sz w:val="22"/>
          <w:szCs w:val="22"/>
          <w:lang w:val="sl-SI"/>
        </w:rPr>
        <w:t xml:space="preserve">E-Tourneo Custom se začne s </w:t>
      </w:r>
      <w:r w:rsidRPr="00343800">
        <w:rPr>
          <w:rFonts w:ascii="Arial" w:hAnsi="Arial" w:cs="Arial"/>
          <w:b/>
          <w:bCs/>
          <w:sz w:val="22"/>
          <w:szCs w:val="22"/>
          <w:lang w:val="sl-SI"/>
        </w:rPr>
        <w:t>prilagodljivim novim sistemom sedežev z vodili</w:t>
      </w:r>
      <w:r w:rsidRPr="00343800">
        <w:rPr>
          <w:rFonts w:ascii="Arial" w:hAnsi="Arial" w:cs="Arial"/>
          <w:sz w:val="22"/>
          <w:szCs w:val="22"/>
          <w:lang w:val="sl-SI"/>
        </w:rPr>
        <w:t xml:space="preserve"> v drugi in tretji vrsti, ki omogoča največjo prilagodljivost kabine</w:t>
      </w:r>
      <w:r w:rsidR="0072592D" w:rsidRPr="00343800">
        <w:rPr>
          <w:rFonts w:ascii="Arial" w:hAnsi="Arial" w:cs="Arial"/>
          <w:sz w:val="22"/>
          <w:szCs w:val="22"/>
          <w:lang w:val="sl-SI"/>
        </w:rPr>
        <w:t xml:space="preserve"> za zagotavljanje </w:t>
      </w:r>
      <w:r w:rsidRPr="00343800">
        <w:rPr>
          <w:rFonts w:ascii="Arial" w:hAnsi="Arial" w:cs="Arial"/>
          <w:sz w:val="22"/>
          <w:szCs w:val="22"/>
          <w:lang w:val="sl-SI"/>
        </w:rPr>
        <w:t>optimaln</w:t>
      </w:r>
      <w:r w:rsidR="0072592D" w:rsidRPr="00343800">
        <w:rPr>
          <w:rFonts w:ascii="Arial" w:hAnsi="Arial" w:cs="Arial"/>
          <w:sz w:val="22"/>
          <w:szCs w:val="22"/>
          <w:lang w:val="sl-SI"/>
        </w:rPr>
        <w:t>ega</w:t>
      </w:r>
      <w:r w:rsidRPr="00343800">
        <w:rPr>
          <w:rFonts w:ascii="Arial" w:hAnsi="Arial" w:cs="Arial"/>
          <w:sz w:val="22"/>
          <w:szCs w:val="22"/>
          <w:lang w:val="sl-SI"/>
        </w:rPr>
        <w:t xml:space="preserve"> prostor</w:t>
      </w:r>
      <w:r w:rsidR="0072592D" w:rsidRPr="00343800">
        <w:rPr>
          <w:rFonts w:ascii="Arial" w:hAnsi="Arial" w:cs="Arial"/>
          <w:sz w:val="22"/>
          <w:szCs w:val="22"/>
          <w:lang w:val="sl-SI"/>
        </w:rPr>
        <w:t>a</w:t>
      </w:r>
      <w:r w:rsidRPr="00343800">
        <w:rPr>
          <w:rFonts w:ascii="Arial" w:hAnsi="Arial" w:cs="Arial"/>
          <w:sz w:val="22"/>
          <w:szCs w:val="22"/>
          <w:lang w:val="sl-SI"/>
        </w:rPr>
        <w:t xml:space="preserve"> za </w:t>
      </w:r>
      <w:r w:rsidR="0072592D" w:rsidRPr="00343800">
        <w:rPr>
          <w:rFonts w:ascii="Arial" w:hAnsi="Arial" w:cs="Arial"/>
          <w:sz w:val="22"/>
          <w:szCs w:val="22"/>
          <w:lang w:val="sl-SI"/>
        </w:rPr>
        <w:t xml:space="preserve">potnike </w:t>
      </w:r>
      <w:r w:rsidRPr="00343800">
        <w:rPr>
          <w:rFonts w:ascii="Arial" w:hAnsi="Arial" w:cs="Arial"/>
          <w:sz w:val="22"/>
          <w:szCs w:val="22"/>
          <w:lang w:val="sl-SI"/>
        </w:rPr>
        <w:t>in njihov</w:t>
      </w:r>
      <w:r w:rsidR="0072592D" w:rsidRPr="00343800">
        <w:rPr>
          <w:rFonts w:ascii="Arial" w:hAnsi="Arial" w:cs="Arial"/>
          <w:sz w:val="22"/>
          <w:szCs w:val="22"/>
          <w:lang w:val="sl-SI"/>
        </w:rPr>
        <w:t>o opremo</w:t>
      </w:r>
      <w:r w:rsidRPr="00343800">
        <w:rPr>
          <w:rFonts w:ascii="Arial" w:hAnsi="Arial" w:cs="Arial"/>
          <w:sz w:val="22"/>
          <w:szCs w:val="22"/>
          <w:lang w:val="sl-SI"/>
        </w:rPr>
        <w:t xml:space="preserve">. Sedeži na </w:t>
      </w:r>
      <w:r w:rsidR="00786833" w:rsidRPr="00343800">
        <w:rPr>
          <w:rFonts w:ascii="Arial" w:hAnsi="Arial" w:cs="Arial"/>
          <w:sz w:val="22"/>
          <w:szCs w:val="22"/>
          <w:lang w:val="sl-SI"/>
        </w:rPr>
        <w:t>vodilih</w:t>
      </w:r>
      <w:r w:rsidRPr="00343800">
        <w:rPr>
          <w:rFonts w:ascii="Arial" w:hAnsi="Arial" w:cs="Arial"/>
          <w:sz w:val="22"/>
          <w:szCs w:val="22"/>
          <w:lang w:val="sl-SI"/>
        </w:rPr>
        <w:t xml:space="preserve"> omogočajo strankam, da neodvisno premikajo sedeže naprej ali nazaj po vodilih</w:t>
      </w:r>
      <w:r w:rsidR="005679A9" w:rsidRPr="00343800">
        <w:rPr>
          <w:rFonts w:ascii="Arial" w:hAnsi="Arial" w:cs="Arial"/>
          <w:sz w:val="22"/>
          <w:szCs w:val="22"/>
          <w:lang w:val="sl-SI"/>
        </w:rPr>
        <w:t xml:space="preserve"> </w:t>
      </w:r>
      <w:r w:rsidR="0074296C" w:rsidRPr="00343800">
        <w:rPr>
          <w:rFonts w:ascii="Arial" w:hAnsi="Arial" w:cs="Arial"/>
          <w:sz w:val="22"/>
          <w:szCs w:val="22"/>
          <w:lang w:val="sl-SI"/>
        </w:rPr>
        <w:t>z zarezami</w:t>
      </w:r>
      <w:r w:rsidR="005B6312" w:rsidRPr="00343800">
        <w:rPr>
          <w:rFonts w:ascii="Arial" w:hAnsi="Arial" w:cs="Arial"/>
          <w:sz w:val="22"/>
          <w:szCs w:val="22"/>
          <w:lang w:val="sl-SI"/>
        </w:rPr>
        <w:t xml:space="preserve"> za fiksiranje položaja</w:t>
      </w:r>
      <w:r w:rsidRPr="00343800">
        <w:rPr>
          <w:rFonts w:ascii="Arial" w:hAnsi="Arial" w:cs="Arial"/>
          <w:sz w:val="22"/>
          <w:szCs w:val="22"/>
          <w:lang w:val="sl-SI"/>
        </w:rPr>
        <w:t xml:space="preserve">, </w:t>
      </w:r>
      <w:r w:rsidR="005B6312" w:rsidRPr="00343800">
        <w:rPr>
          <w:rFonts w:ascii="Arial" w:hAnsi="Arial" w:cs="Arial"/>
          <w:sz w:val="22"/>
          <w:szCs w:val="22"/>
          <w:lang w:val="sl-SI"/>
        </w:rPr>
        <w:t xml:space="preserve">ki so vgrajena </w:t>
      </w:r>
      <w:r w:rsidRPr="00343800">
        <w:rPr>
          <w:rFonts w:ascii="Arial" w:hAnsi="Arial" w:cs="Arial"/>
          <w:sz w:val="22"/>
          <w:szCs w:val="22"/>
          <w:lang w:val="sl-SI"/>
        </w:rPr>
        <w:t>v tla zadnje</w:t>
      </w:r>
      <w:r w:rsidR="005B6312" w:rsidRPr="00343800">
        <w:rPr>
          <w:rFonts w:ascii="Arial" w:hAnsi="Arial" w:cs="Arial"/>
          <w:sz w:val="22"/>
          <w:szCs w:val="22"/>
          <w:lang w:val="sl-SI"/>
        </w:rPr>
        <w:t>ga</w:t>
      </w:r>
      <w:r w:rsidRPr="00343800">
        <w:rPr>
          <w:rFonts w:ascii="Arial" w:hAnsi="Arial" w:cs="Arial"/>
          <w:sz w:val="22"/>
          <w:szCs w:val="22"/>
          <w:lang w:val="sl-SI"/>
        </w:rPr>
        <w:t xml:space="preserve"> </w:t>
      </w:r>
      <w:r w:rsidR="005B6312" w:rsidRPr="00343800">
        <w:rPr>
          <w:rFonts w:ascii="Arial" w:hAnsi="Arial" w:cs="Arial"/>
          <w:sz w:val="22"/>
          <w:szCs w:val="22"/>
          <w:lang w:val="sl-SI"/>
        </w:rPr>
        <w:t xml:space="preserve">dela </w:t>
      </w:r>
      <w:r w:rsidRPr="00343800">
        <w:rPr>
          <w:rFonts w:ascii="Arial" w:hAnsi="Arial" w:cs="Arial"/>
          <w:sz w:val="22"/>
          <w:szCs w:val="22"/>
          <w:lang w:val="sl-SI"/>
        </w:rPr>
        <w:t xml:space="preserve">kabine, </w:t>
      </w:r>
      <w:r w:rsidR="00482056" w:rsidRPr="00343800">
        <w:rPr>
          <w:rFonts w:ascii="Arial" w:hAnsi="Arial" w:cs="Arial"/>
          <w:sz w:val="22"/>
          <w:szCs w:val="22"/>
          <w:lang w:val="sl-SI"/>
        </w:rPr>
        <w:t>po želji pa lahko sedeže povsem odstranijo</w:t>
      </w:r>
      <w:r w:rsidR="009E40EE" w:rsidRPr="00343800">
        <w:rPr>
          <w:rFonts w:ascii="Arial" w:hAnsi="Arial" w:cs="Arial"/>
          <w:sz w:val="22"/>
          <w:szCs w:val="22"/>
          <w:lang w:val="sl-SI"/>
        </w:rPr>
        <w:t xml:space="preserve">. </w:t>
      </w:r>
    </w:p>
    <w:p w14:paraId="2BAD2082" w14:textId="77777777" w:rsidR="009E40EE" w:rsidRPr="00343800" w:rsidRDefault="009E40EE" w:rsidP="009E40EE">
      <w:pPr>
        <w:pStyle w:val="Telobesedila2"/>
        <w:spacing w:line="240" w:lineRule="auto"/>
        <w:rPr>
          <w:rFonts w:ascii="Arial" w:hAnsi="Arial" w:cs="Arial"/>
          <w:sz w:val="22"/>
          <w:szCs w:val="22"/>
          <w:lang w:val="sl-SI"/>
        </w:rPr>
      </w:pPr>
    </w:p>
    <w:p w14:paraId="2BC4DA8B" w14:textId="12162850" w:rsidR="009E40EE" w:rsidRPr="00343800" w:rsidRDefault="00921162"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Novi sedeži so lažji od </w:t>
      </w:r>
      <w:r w:rsidR="00FE7B3B" w:rsidRPr="00343800">
        <w:rPr>
          <w:rFonts w:ascii="Arial" w:hAnsi="Arial" w:cs="Arial"/>
          <w:sz w:val="22"/>
          <w:szCs w:val="22"/>
          <w:lang w:val="sl-SI"/>
        </w:rPr>
        <w:t>sedežev</w:t>
      </w:r>
      <w:r w:rsidRPr="00343800">
        <w:rPr>
          <w:rFonts w:ascii="Arial" w:hAnsi="Arial" w:cs="Arial"/>
          <w:sz w:val="22"/>
          <w:szCs w:val="22"/>
          <w:lang w:val="sl-SI"/>
        </w:rPr>
        <w:t xml:space="preserve"> v </w:t>
      </w:r>
      <w:r w:rsidR="00FE7B3B" w:rsidRPr="00343800">
        <w:rPr>
          <w:rFonts w:ascii="Arial" w:hAnsi="Arial" w:cs="Arial"/>
          <w:sz w:val="22"/>
          <w:szCs w:val="22"/>
          <w:lang w:val="sl-SI"/>
        </w:rPr>
        <w:t>predhodniku</w:t>
      </w:r>
      <w:r w:rsidRPr="00343800">
        <w:rPr>
          <w:rFonts w:ascii="Arial" w:hAnsi="Arial" w:cs="Arial"/>
          <w:sz w:val="22"/>
          <w:szCs w:val="22"/>
          <w:lang w:val="sl-SI"/>
        </w:rPr>
        <w:t xml:space="preserve">, v drugi vrsti pa so </w:t>
      </w:r>
      <w:r w:rsidR="00D72600" w:rsidRPr="00343800">
        <w:rPr>
          <w:rFonts w:ascii="Arial" w:hAnsi="Arial" w:cs="Arial"/>
          <w:sz w:val="22"/>
          <w:szCs w:val="22"/>
          <w:lang w:val="sl-SI"/>
        </w:rPr>
        <w:t xml:space="preserve">opremljeni z </w:t>
      </w:r>
      <w:r w:rsidRPr="00343800">
        <w:rPr>
          <w:rFonts w:ascii="Arial" w:hAnsi="Arial" w:cs="Arial"/>
          <w:sz w:val="22"/>
          <w:szCs w:val="22"/>
          <w:lang w:val="sl-SI"/>
        </w:rPr>
        <w:t>vgrajeni</w:t>
      </w:r>
      <w:r w:rsidR="00D72600" w:rsidRPr="00343800">
        <w:rPr>
          <w:rFonts w:ascii="Arial" w:hAnsi="Arial" w:cs="Arial"/>
          <w:sz w:val="22"/>
          <w:szCs w:val="22"/>
          <w:lang w:val="sl-SI"/>
        </w:rPr>
        <w:t>mi</w:t>
      </w:r>
      <w:r w:rsidRPr="00343800">
        <w:rPr>
          <w:rFonts w:ascii="Arial" w:hAnsi="Arial" w:cs="Arial"/>
          <w:sz w:val="22"/>
          <w:szCs w:val="22"/>
          <w:lang w:val="sl-SI"/>
        </w:rPr>
        <w:t xml:space="preserve"> varnostni</w:t>
      </w:r>
      <w:r w:rsidR="00D72600" w:rsidRPr="00343800">
        <w:rPr>
          <w:rFonts w:ascii="Arial" w:hAnsi="Arial" w:cs="Arial"/>
          <w:sz w:val="22"/>
          <w:szCs w:val="22"/>
          <w:lang w:val="sl-SI"/>
        </w:rPr>
        <w:t>mi</w:t>
      </w:r>
      <w:r w:rsidRPr="00343800">
        <w:rPr>
          <w:rFonts w:ascii="Arial" w:hAnsi="Arial" w:cs="Arial"/>
          <w:sz w:val="22"/>
          <w:szCs w:val="22"/>
          <w:lang w:val="sl-SI"/>
        </w:rPr>
        <w:t xml:space="preserve"> pasovi, da je mogoče kabino hitreje in lažje preurediti. Točke ISOFIX so na voljo na vseh treh sedežih v drugi vrsti</w:t>
      </w:r>
      <w:r w:rsidR="00A00A6C" w:rsidRPr="00343800">
        <w:rPr>
          <w:rFonts w:ascii="Arial" w:hAnsi="Arial" w:cs="Arial"/>
          <w:sz w:val="22"/>
          <w:szCs w:val="22"/>
          <w:lang w:val="sl-SI"/>
        </w:rPr>
        <w:t>.</w:t>
      </w:r>
    </w:p>
    <w:p w14:paraId="3A00CCA1" w14:textId="77777777" w:rsidR="009E40EE" w:rsidRPr="00343800" w:rsidRDefault="009E40EE" w:rsidP="009E40EE">
      <w:pPr>
        <w:pStyle w:val="Telobesedila2"/>
        <w:spacing w:line="240" w:lineRule="auto"/>
        <w:rPr>
          <w:rFonts w:ascii="Arial" w:hAnsi="Arial" w:cs="Arial"/>
          <w:sz w:val="22"/>
          <w:szCs w:val="22"/>
          <w:lang w:val="sl-SI"/>
        </w:rPr>
      </w:pPr>
    </w:p>
    <w:p w14:paraId="4BB716ED" w14:textId="45B9850C" w:rsidR="009E40EE" w:rsidRPr="00343800" w:rsidRDefault="00403EDB"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Razkošna oprema kabine vključuje dodatne nove funkcije, s katerimi lahko kupci prilagodijo svoje vozilo in izboljšajo svojo potovalno izkušnjo, vključno z </w:t>
      </w:r>
      <w:r w:rsidRPr="00343800">
        <w:rPr>
          <w:rFonts w:ascii="Arial" w:hAnsi="Arial" w:cs="Arial"/>
          <w:b/>
          <w:bCs/>
          <w:sz w:val="22"/>
          <w:szCs w:val="22"/>
          <w:lang w:val="sl-SI"/>
        </w:rPr>
        <w:t>veliko stekleno panoramsko streho</w:t>
      </w:r>
      <w:r w:rsidRPr="00343800">
        <w:rPr>
          <w:rFonts w:ascii="Arial" w:hAnsi="Arial" w:cs="Arial"/>
          <w:sz w:val="22"/>
          <w:szCs w:val="22"/>
          <w:lang w:val="sl-SI"/>
        </w:rPr>
        <w:t>, ki povečuje občutek prostor</w:t>
      </w:r>
      <w:r w:rsidR="00EF7959" w:rsidRPr="00343800">
        <w:rPr>
          <w:rFonts w:ascii="Arial" w:hAnsi="Arial" w:cs="Arial"/>
          <w:sz w:val="22"/>
          <w:szCs w:val="22"/>
          <w:lang w:val="sl-SI"/>
        </w:rPr>
        <w:t>nosti</w:t>
      </w:r>
      <w:r w:rsidRPr="00343800">
        <w:rPr>
          <w:rFonts w:ascii="Arial" w:hAnsi="Arial" w:cs="Arial"/>
          <w:sz w:val="22"/>
          <w:szCs w:val="22"/>
          <w:lang w:val="sl-SI"/>
        </w:rPr>
        <w:t xml:space="preserve"> in svetlo</w:t>
      </w:r>
      <w:r w:rsidR="00EF7959" w:rsidRPr="00343800">
        <w:rPr>
          <w:rFonts w:ascii="Arial" w:hAnsi="Arial" w:cs="Arial"/>
          <w:sz w:val="22"/>
          <w:szCs w:val="22"/>
          <w:lang w:val="sl-SI"/>
        </w:rPr>
        <w:t>sti</w:t>
      </w:r>
      <w:r w:rsidRPr="00343800">
        <w:rPr>
          <w:rFonts w:ascii="Arial" w:hAnsi="Arial" w:cs="Arial"/>
          <w:sz w:val="22"/>
          <w:szCs w:val="22"/>
          <w:lang w:val="sl-SI"/>
        </w:rPr>
        <w:t xml:space="preserve"> za potnike, infrardeč</w:t>
      </w:r>
      <w:r w:rsidR="00F31CE7" w:rsidRPr="00343800">
        <w:rPr>
          <w:rFonts w:ascii="Arial" w:hAnsi="Arial" w:cs="Arial"/>
          <w:sz w:val="22"/>
          <w:szCs w:val="22"/>
          <w:lang w:val="sl-SI"/>
        </w:rPr>
        <w:t>a</w:t>
      </w:r>
      <w:r w:rsidRPr="00343800">
        <w:rPr>
          <w:rFonts w:ascii="Arial" w:hAnsi="Arial" w:cs="Arial"/>
          <w:sz w:val="22"/>
          <w:szCs w:val="22"/>
          <w:lang w:val="sl-SI"/>
        </w:rPr>
        <w:t xml:space="preserve"> obdelav</w:t>
      </w:r>
      <w:r w:rsidR="00F31CE7" w:rsidRPr="00343800">
        <w:rPr>
          <w:rFonts w:ascii="Arial" w:hAnsi="Arial" w:cs="Arial"/>
          <w:sz w:val="22"/>
          <w:szCs w:val="22"/>
          <w:lang w:val="sl-SI"/>
        </w:rPr>
        <w:t>a pa</w:t>
      </w:r>
      <w:r w:rsidRPr="00343800">
        <w:rPr>
          <w:rFonts w:ascii="Arial" w:hAnsi="Arial" w:cs="Arial"/>
          <w:sz w:val="22"/>
          <w:szCs w:val="22"/>
          <w:lang w:val="sl-SI"/>
        </w:rPr>
        <w:t xml:space="preserve"> pomaga ohranjati kabin</w:t>
      </w:r>
      <w:r w:rsidR="000F2A38" w:rsidRPr="00343800">
        <w:rPr>
          <w:rFonts w:ascii="Arial" w:hAnsi="Arial" w:cs="Arial"/>
          <w:sz w:val="22"/>
          <w:szCs w:val="22"/>
          <w:lang w:val="sl-SI"/>
        </w:rPr>
        <w:t xml:space="preserve">o hladno </w:t>
      </w:r>
      <w:r w:rsidRPr="00343800">
        <w:rPr>
          <w:rFonts w:ascii="Arial" w:hAnsi="Arial" w:cs="Arial"/>
          <w:sz w:val="22"/>
          <w:szCs w:val="22"/>
          <w:lang w:val="sl-SI"/>
        </w:rPr>
        <w:t xml:space="preserve">med </w:t>
      </w:r>
      <w:r w:rsidR="000F2A38" w:rsidRPr="00343800">
        <w:rPr>
          <w:rFonts w:ascii="Arial" w:hAnsi="Arial" w:cs="Arial"/>
          <w:sz w:val="22"/>
          <w:szCs w:val="22"/>
          <w:lang w:val="sl-SI"/>
        </w:rPr>
        <w:t xml:space="preserve">vožnjo pod </w:t>
      </w:r>
      <w:r w:rsidRPr="00343800">
        <w:rPr>
          <w:rFonts w:ascii="Arial" w:hAnsi="Arial" w:cs="Arial"/>
          <w:sz w:val="22"/>
          <w:szCs w:val="22"/>
          <w:lang w:val="sl-SI"/>
        </w:rPr>
        <w:t>močn</w:t>
      </w:r>
      <w:r w:rsidR="000F2A38" w:rsidRPr="00343800">
        <w:rPr>
          <w:rFonts w:ascii="Arial" w:hAnsi="Arial" w:cs="Arial"/>
          <w:sz w:val="22"/>
          <w:szCs w:val="22"/>
          <w:lang w:val="sl-SI"/>
        </w:rPr>
        <w:t>imi sončnimi žarki</w:t>
      </w:r>
      <w:r w:rsidRPr="00343800">
        <w:rPr>
          <w:rFonts w:ascii="Arial" w:hAnsi="Arial" w:cs="Arial"/>
          <w:sz w:val="22"/>
          <w:szCs w:val="22"/>
          <w:lang w:val="sl-SI"/>
        </w:rPr>
        <w:t xml:space="preserve">. </w:t>
      </w:r>
      <w:r w:rsidR="000F2A38" w:rsidRPr="00343800">
        <w:rPr>
          <w:rFonts w:ascii="Arial" w:hAnsi="Arial" w:cs="Arial"/>
          <w:sz w:val="22"/>
          <w:szCs w:val="22"/>
          <w:lang w:val="sl-SI"/>
        </w:rPr>
        <w:t>Električno pomična d</w:t>
      </w:r>
      <w:r w:rsidRPr="00343800">
        <w:rPr>
          <w:rFonts w:ascii="Arial" w:hAnsi="Arial" w:cs="Arial"/>
          <w:sz w:val="22"/>
          <w:szCs w:val="22"/>
          <w:lang w:val="sl-SI"/>
        </w:rPr>
        <w:t xml:space="preserve">rsna stranska vrata imajo tudi funkcijo prostoročnega upravljanja, tako da jih je mogoče odpreti z </w:t>
      </w:r>
      <w:r w:rsidR="000B1C0B" w:rsidRPr="00343800">
        <w:rPr>
          <w:rFonts w:ascii="Arial" w:hAnsi="Arial" w:cs="Arial"/>
          <w:sz w:val="22"/>
          <w:szCs w:val="22"/>
          <w:lang w:val="sl-SI"/>
        </w:rPr>
        <w:t xml:space="preserve">zamahom z nogo </w:t>
      </w:r>
      <w:r w:rsidRPr="00343800">
        <w:rPr>
          <w:rFonts w:ascii="Arial" w:hAnsi="Arial" w:cs="Arial"/>
          <w:sz w:val="22"/>
          <w:szCs w:val="22"/>
          <w:lang w:val="sl-SI"/>
        </w:rPr>
        <w:t xml:space="preserve">ob sprednjem kolesu, </w:t>
      </w:r>
      <w:r w:rsidR="000B1C0B" w:rsidRPr="00343800">
        <w:rPr>
          <w:rFonts w:ascii="Arial" w:hAnsi="Arial" w:cs="Arial"/>
          <w:sz w:val="22"/>
          <w:szCs w:val="22"/>
          <w:lang w:val="sl-SI"/>
        </w:rPr>
        <w:t xml:space="preserve">ko voznik </w:t>
      </w:r>
      <w:r w:rsidRPr="00343800">
        <w:rPr>
          <w:rFonts w:ascii="Arial" w:hAnsi="Arial" w:cs="Arial"/>
          <w:sz w:val="22"/>
          <w:szCs w:val="22"/>
          <w:lang w:val="sl-SI"/>
        </w:rPr>
        <w:t xml:space="preserve">na primer </w:t>
      </w:r>
      <w:r w:rsidR="007E492A" w:rsidRPr="00343800">
        <w:rPr>
          <w:rFonts w:ascii="Arial" w:hAnsi="Arial" w:cs="Arial"/>
          <w:sz w:val="22"/>
          <w:szCs w:val="22"/>
          <w:lang w:val="sl-SI"/>
        </w:rPr>
        <w:t xml:space="preserve">nosi </w:t>
      </w:r>
      <w:r w:rsidRPr="00343800">
        <w:rPr>
          <w:rFonts w:ascii="Arial" w:hAnsi="Arial" w:cs="Arial"/>
          <w:sz w:val="22"/>
          <w:szCs w:val="22"/>
          <w:lang w:val="sl-SI"/>
        </w:rPr>
        <w:t>težke predmete</w:t>
      </w:r>
      <w:r w:rsidR="009E40EE" w:rsidRPr="00343800">
        <w:rPr>
          <w:rFonts w:ascii="Arial" w:hAnsi="Arial" w:cs="Arial"/>
          <w:sz w:val="22"/>
          <w:szCs w:val="22"/>
          <w:lang w:val="sl-SI"/>
        </w:rPr>
        <w:t>.</w:t>
      </w:r>
    </w:p>
    <w:p w14:paraId="49F76527" w14:textId="77777777" w:rsidR="009E40EE" w:rsidRPr="00343800" w:rsidRDefault="009E40EE" w:rsidP="009E40EE">
      <w:pPr>
        <w:pStyle w:val="Telobesedila2"/>
        <w:spacing w:line="240" w:lineRule="auto"/>
        <w:rPr>
          <w:rFonts w:ascii="Arial" w:hAnsi="Arial" w:cs="Arial"/>
          <w:sz w:val="22"/>
          <w:szCs w:val="22"/>
          <w:lang w:val="sl-SI"/>
        </w:rPr>
      </w:pPr>
    </w:p>
    <w:p w14:paraId="32F067F4" w14:textId="0F5D5E58" w:rsidR="009E40EE" w:rsidRPr="00343800" w:rsidRDefault="00F4758D"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E-Tourneo Custom za največje udobje in uživanje na poti ponuja tudi tr</w:t>
      </w:r>
      <w:r w:rsidR="00B563F6" w:rsidRPr="00343800">
        <w:rPr>
          <w:rFonts w:ascii="Arial" w:hAnsi="Arial" w:cs="Arial"/>
          <w:sz w:val="22"/>
          <w:szCs w:val="22"/>
          <w:lang w:val="sl-SI"/>
        </w:rPr>
        <w:t>ipodročno</w:t>
      </w:r>
      <w:r w:rsidRPr="00343800">
        <w:rPr>
          <w:rFonts w:ascii="Arial" w:hAnsi="Arial" w:cs="Arial"/>
          <w:sz w:val="22"/>
          <w:szCs w:val="22"/>
          <w:lang w:val="sl-SI"/>
        </w:rPr>
        <w:t xml:space="preserve"> elektronsko uravnavanje temperature, zmogljiv </w:t>
      </w:r>
      <w:r w:rsidRPr="00343800">
        <w:rPr>
          <w:rFonts w:ascii="Arial" w:hAnsi="Arial" w:cs="Arial"/>
          <w:b/>
          <w:bCs/>
          <w:sz w:val="22"/>
          <w:szCs w:val="22"/>
          <w:lang w:val="sl-SI"/>
        </w:rPr>
        <w:t xml:space="preserve">zvočni sistem B&amp;O s </w:t>
      </w:r>
      <w:r w:rsidR="009B2FFB" w:rsidRPr="00F23090">
        <w:rPr>
          <w:rFonts w:ascii="Arial" w:hAnsi="Arial" w:cs="Arial"/>
          <w:b/>
          <w:bCs/>
          <w:sz w:val="22"/>
          <w:szCs w:val="22"/>
          <w:lang w:val="sl-SI"/>
        </w:rPr>
        <w:t>15</w:t>
      </w:r>
      <w:r w:rsidRPr="00343800">
        <w:rPr>
          <w:rFonts w:ascii="Arial" w:hAnsi="Arial" w:cs="Arial"/>
          <w:b/>
          <w:bCs/>
          <w:sz w:val="22"/>
          <w:szCs w:val="22"/>
          <w:lang w:val="sl-SI"/>
        </w:rPr>
        <w:t xml:space="preserve"> zvočniki</w:t>
      </w:r>
      <w:r w:rsidRPr="00343800">
        <w:rPr>
          <w:rFonts w:ascii="Arial" w:hAnsi="Arial" w:cs="Arial"/>
          <w:sz w:val="22"/>
          <w:szCs w:val="22"/>
          <w:vertAlign w:val="superscript"/>
          <w:lang w:val="sl-SI"/>
        </w:rPr>
        <w:t>2</w:t>
      </w:r>
      <w:r w:rsidRPr="00343800">
        <w:rPr>
          <w:rFonts w:ascii="Arial" w:hAnsi="Arial" w:cs="Arial"/>
          <w:sz w:val="22"/>
          <w:szCs w:val="22"/>
          <w:lang w:val="sl-SI"/>
        </w:rPr>
        <w:t xml:space="preserve"> in globokotoncem v zadnjem </w:t>
      </w:r>
      <w:r w:rsidR="008508C4" w:rsidRPr="00343800">
        <w:rPr>
          <w:rFonts w:ascii="Arial" w:hAnsi="Arial" w:cs="Arial"/>
          <w:sz w:val="22"/>
          <w:szCs w:val="22"/>
          <w:lang w:val="sl-SI"/>
        </w:rPr>
        <w:t>delu</w:t>
      </w:r>
      <w:r w:rsidRPr="00343800">
        <w:rPr>
          <w:rFonts w:ascii="Arial" w:hAnsi="Arial" w:cs="Arial"/>
          <w:sz w:val="22"/>
          <w:szCs w:val="22"/>
          <w:lang w:val="sl-SI"/>
        </w:rPr>
        <w:t xml:space="preserve">, prefinjeno ambientalno osvetlitev, brezžično polnilno </w:t>
      </w:r>
      <w:r w:rsidR="008508C4" w:rsidRPr="00343800">
        <w:rPr>
          <w:rFonts w:ascii="Arial" w:hAnsi="Arial" w:cs="Arial"/>
          <w:sz w:val="22"/>
          <w:szCs w:val="22"/>
          <w:lang w:val="sl-SI"/>
        </w:rPr>
        <w:t>blazinico</w:t>
      </w:r>
      <w:r w:rsidRPr="00343800">
        <w:rPr>
          <w:rFonts w:ascii="Arial" w:hAnsi="Arial" w:cs="Arial"/>
          <w:sz w:val="22"/>
          <w:szCs w:val="22"/>
          <w:vertAlign w:val="superscript"/>
          <w:lang w:val="sl-SI"/>
        </w:rPr>
        <w:t>12</w:t>
      </w:r>
      <w:r w:rsidRPr="00343800">
        <w:rPr>
          <w:rFonts w:ascii="Arial" w:hAnsi="Arial" w:cs="Arial"/>
          <w:sz w:val="22"/>
          <w:szCs w:val="22"/>
          <w:lang w:val="sl-SI"/>
        </w:rPr>
        <w:t xml:space="preserve"> za mobilne naprave in ogrevane zunanje sedeže v drugi vrsti</w:t>
      </w:r>
      <w:r w:rsidR="009E40EE" w:rsidRPr="00343800">
        <w:rPr>
          <w:rFonts w:ascii="Arial" w:hAnsi="Arial" w:cs="Arial"/>
          <w:sz w:val="22"/>
          <w:szCs w:val="22"/>
          <w:lang w:val="sl-SI"/>
        </w:rPr>
        <w:t xml:space="preserve">. </w:t>
      </w:r>
    </w:p>
    <w:p w14:paraId="4BD0CCDD" w14:textId="77777777" w:rsidR="009E40EE" w:rsidRPr="00343800" w:rsidRDefault="009E40EE" w:rsidP="009E40EE">
      <w:pPr>
        <w:pStyle w:val="Telobesedila2"/>
        <w:spacing w:line="240" w:lineRule="auto"/>
        <w:rPr>
          <w:rFonts w:ascii="Arial" w:hAnsi="Arial" w:cs="Arial"/>
          <w:sz w:val="22"/>
          <w:szCs w:val="22"/>
          <w:lang w:val="sl-SI"/>
        </w:rPr>
      </w:pPr>
    </w:p>
    <w:p w14:paraId="352277AF" w14:textId="4231B6D5" w:rsidR="009E40EE" w:rsidRPr="00343800" w:rsidRDefault="00C530BE"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Kupci lahko izbirajo v bogati ponudbi zaželenih </w:t>
      </w:r>
      <w:r w:rsidR="00F33227" w:rsidRPr="00343800">
        <w:rPr>
          <w:rFonts w:ascii="Arial" w:hAnsi="Arial" w:cs="Arial"/>
          <w:sz w:val="22"/>
          <w:szCs w:val="22"/>
          <w:lang w:val="sl-SI"/>
        </w:rPr>
        <w:t>izvedb</w:t>
      </w:r>
      <w:r w:rsidRPr="00343800">
        <w:rPr>
          <w:rFonts w:ascii="Arial" w:hAnsi="Arial" w:cs="Arial"/>
          <w:sz w:val="22"/>
          <w:szCs w:val="22"/>
          <w:lang w:val="sl-SI"/>
        </w:rPr>
        <w:t xml:space="preserve">, vključno s pustolovsko </w:t>
      </w:r>
      <w:r w:rsidR="00F33227" w:rsidRPr="00343800">
        <w:rPr>
          <w:rFonts w:ascii="Arial" w:hAnsi="Arial" w:cs="Arial"/>
          <w:sz w:val="22"/>
          <w:szCs w:val="22"/>
          <w:lang w:val="sl-SI"/>
        </w:rPr>
        <w:t>različico</w:t>
      </w:r>
      <w:r w:rsidRPr="00343800">
        <w:rPr>
          <w:rFonts w:ascii="Arial" w:hAnsi="Arial" w:cs="Arial"/>
          <w:sz w:val="22"/>
          <w:szCs w:val="22"/>
          <w:lang w:val="sl-SI"/>
        </w:rPr>
        <w:t xml:space="preserve"> Active</w:t>
      </w:r>
      <w:r w:rsidR="007A4B5B" w:rsidRPr="00343800">
        <w:rPr>
          <w:rFonts w:ascii="Arial" w:hAnsi="Arial" w:cs="Arial"/>
          <w:sz w:val="22"/>
          <w:szCs w:val="22"/>
          <w:lang w:val="sl-SI"/>
        </w:rPr>
        <w:t>,</w:t>
      </w:r>
      <w:r w:rsidRPr="00343800">
        <w:rPr>
          <w:rFonts w:ascii="Arial" w:hAnsi="Arial" w:cs="Arial"/>
          <w:sz w:val="22"/>
          <w:szCs w:val="22"/>
          <w:lang w:val="sl-SI"/>
        </w:rPr>
        <w:t xml:space="preserve"> privlačno Sport </w:t>
      </w:r>
      <w:r w:rsidR="002C0A85" w:rsidRPr="00343800">
        <w:rPr>
          <w:rFonts w:ascii="Arial" w:hAnsi="Arial" w:cs="Arial"/>
          <w:sz w:val="22"/>
          <w:szCs w:val="22"/>
          <w:lang w:val="sl-SI"/>
        </w:rPr>
        <w:t xml:space="preserve">in </w:t>
      </w:r>
      <w:r w:rsidRPr="00343800">
        <w:rPr>
          <w:rFonts w:ascii="Arial" w:hAnsi="Arial" w:cs="Arial"/>
          <w:sz w:val="22"/>
          <w:szCs w:val="22"/>
          <w:lang w:val="sl-SI"/>
        </w:rPr>
        <w:t xml:space="preserve">vrhunsko različico Titanium X, ki ponuja </w:t>
      </w:r>
      <w:r w:rsidRPr="00343800">
        <w:rPr>
          <w:rFonts w:ascii="Arial" w:hAnsi="Arial" w:cs="Arial"/>
          <w:b/>
          <w:bCs/>
          <w:sz w:val="22"/>
          <w:szCs w:val="22"/>
          <w:lang w:val="sl-SI"/>
        </w:rPr>
        <w:t>najobsežnejš</w:t>
      </w:r>
      <w:r w:rsidR="00B66B29" w:rsidRPr="00343800">
        <w:rPr>
          <w:rFonts w:ascii="Arial" w:hAnsi="Arial" w:cs="Arial"/>
          <w:b/>
          <w:bCs/>
          <w:sz w:val="22"/>
          <w:szCs w:val="22"/>
          <w:lang w:val="sl-SI"/>
        </w:rPr>
        <w:t xml:space="preserve">i seznam serijske opreme </w:t>
      </w:r>
      <w:r w:rsidRPr="00343800">
        <w:rPr>
          <w:rFonts w:ascii="Arial" w:hAnsi="Arial" w:cs="Arial"/>
          <w:b/>
          <w:bCs/>
          <w:sz w:val="22"/>
          <w:szCs w:val="22"/>
          <w:lang w:val="sl-SI"/>
        </w:rPr>
        <w:t>med vsemi modeli Tourne</w:t>
      </w:r>
      <w:r w:rsidR="007476E2">
        <w:rPr>
          <w:rFonts w:ascii="Arial" w:hAnsi="Arial" w:cs="Arial"/>
          <w:b/>
          <w:bCs/>
          <w:sz w:val="22"/>
          <w:szCs w:val="22"/>
          <w:lang w:val="sl-SI"/>
        </w:rPr>
        <w:t>a</w:t>
      </w:r>
      <w:r w:rsidRPr="00343800">
        <w:rPr>
          <w:rFonts w:ascii="Arial" w:hAnsi="Arial" w:cs="Arial"/>
          <w:b/>
          <w:bCs/>
          <w:sz w:val="22"/>
          <w:szCs w:val="22"/>
          <w:lang w:val="sl-SI"/>
        </w:rPr>
        <w:t xml:space="preserve"> doslej </w:t>
      </w:r>
      <w:r w:rsidR="00B66B29" w:rsidRPr="00343800">
        <w:rPr>
          <w:rFonts w:ascii="Arial" w:hAnsi="Arial" w:cs="Arial"/>
          <w:sz w:val="22"/>
          <w:szCs w:val="22"/>
          <w:lang w:val="sl-SI"/>
        </w:rPr>
        <w:t>–</w:t>
      </w:r>
      <w:r w:rsidRPr="00343800">
        <w:rPr>
          <w:rFonts w:ascii="Arial" w:hAnsi="Arial" w:cs="Arial"/>
          <w:sz w:val="22"/>
          <w:szCs w:val="22"/>
          <w:lang w:val="sl-SI"/>
        </w:rPr>
        <w:t xml:space="preserve"> od elegantnih </w:t>
      </w:r>
      <w:r w:rsidR="00D47720">
        <w:rPr>
          <w:rFonts w:ascii="Arial" w:hAnsi="Arial" w:cs="Arial"/>
          <w:sz w:val="22"/>
          <w:szCs w:val="22"/>
          <w:lang w:val="sl-SI"/>
        </w:rPr>
        <w:t>48,3 cm (</w:t>
      </w:r>
      <w:r w:rsidRPr="00343800">
        <w:rPr>
          <w:rFonts w:ascii="Arial" w:hAnsi="Arial" w:cs="Arial"/>
          <w:sz w:val="22"/>
          <w:szCs w:val="22"/>
          <w:lang w:val="sl-SI"/>
        </w:rPr>
        <w:t>19</w:t>
      </w:r>
      <w:r w:rsidR="00D47720">
        <w:rPr>
          <w:rFonts w:ascii="Arial" w:hAnsi="Arial" w:cs="Arial"/>
          <w:sz w:val="22"/>
          <w:szCs w:val="22"/>
          <w:lang w:val="sl-SI"/>
        </w:rPr>
        <w:t>'')</w:t>
      </w:r>
      <w:r w:rsidRPr="00343800">
        <w:rPr>
          <w:rFonts w:ascii="Arial" w:hAnsi="Arial" w:cs="Arial"/>
          <w:sz w:val="22"/>
          <w:szCs w:val="22"/>
          <w:lang w:val="sl-SI"/>
        </w:rPr>
        <w:t xml:space="preserve"> platišč </w:t>
      </w:r>
      <w:r w:rsidR="00B66B29" w:rsidRPr="00343800">
        <w:rPr>
          <w:rFonts w:ascii="Arial" w:hAnsi="Arial" w:cs="Arial"/>
          <w:sz w:val="22"/>
          <w:szCs w:val="22"/>
          <w:lang w:val="sl-SI"/>
        </w:rPr>
        <w:t>iz lahk</w:t>
      </w:r>
      <w:r w:rsidR="00E51621">
        <w:rPr>
          <w:rFonts w:ascii="Arial" w:hAnsi="Arial" w:cs="Arial"/>
          <w:sz w:val="22"/>
          <w:szCs w:val="22"/>
          <w:lang w:val="sl-SI"/>
        </w:rPr>
        <w:t xml:space="preserve">e zlitine </w:t>
      </w:r>
      <w:r w:rsidRPr="00343800">
        <w:rPr>
          <w:rFonts w:ascii="Arial" w:hAnsi="Arial" w:cs="Arial"/>
          <w:sz w:val="22"/>
          <w:szCs w:val="22"/>
          <w:lang w:val="sl-SI"/>
        </w:rPr>
        <w:t>in matričn</w:t>
      </w:r>
      <w:r w:rsidR="00E36A57" w:rsidRPr="00343800">
        <w:rPr>
          <w:rFonts w:ascii="Arial" w:hAnsi="Arial" w:cs="Arial"/>
          <w:sz w:val="22"/>
          <w:szCs w:val="22"/>
          <w:lang w:val="sl-SI"/>
        </w:rPr>
        <w:t>ih žarometov z</w:t>
      </w:r>
      <w:r w:rsidRPr="00343800">
        <w:rPr>
          <w:rFonts w:ascii="Arial" w:hAnsi="Arial" w:cs="Arial"/>
          <w:sz w:val="22"/>
          <w:szCs w:val="22"/>
          <w:lang w:val="sl-SI"/>
        </w:rPr>
        <w:t xml:space="preserve"> osvetlitv</w:t>
      </w:r>
      <w:r w:rsidR="00E36A57" w:rsidRPr="00343800">
        <w:rPr>
          <w:rFonts w:ascii="Arial" w:hAnsi="Arial" w:cs="Arial"/>
          <w:sz w:val="22"/>
          <w:szCs w:val="22"/>
          <w:lang w:val="sl-SI"/>
        </w:rPr>
        <w:t>ijo</w:t>
      </w:r>
      <w:r w:rsidRPr="00343800">
        <w:rPr>
          <w:rFonts w:ascii="Arial" w:hAnsi="Arial" w:cs="Arial"/>
          <w:sz w:val="22"/>
          <w:szCs w:val="22"/>
          <w:lang w:val="sl-SI"/>
        </w:rPr>
        <w:t xml:space="preserve"> LED </w:t>
      </w:r>
      <w:r w:rsidR="00E36A57" w:rsidRPr="00343800">
        <w:rPr>
          <w:rFonts w:ascii="Arial" w:hAnsi="Arial" w:cs="Arial"/>
          <w:sz w:val="22"/>
          <w:szCs w:val="22"/>
          <w:lang w:val="sl-SI"/>
        </w:rPr>
        <w:t xml:space="preserve">za vse funkcije </w:t>
      </w:r>
      <w:r w:rsidRPr="00343800">
        <w:rPr>
          <w:rFonts w:ascii="Arial" w:hAnsi="Arial" w:cs="Arial"/>
          <w:sz w:val="22"/>
          <w:szCs w:val="22"/>
          <w:lang w:val="sl-SI"/>
        </w:rPr>
        <w:t xml:space="preserve">do razkošnega materiala </w:t>
      </w:r>
      <w:r w:rsidR="00E51621" w:rsidRPr="00343800">
        <w:rPr>
          <w:rFonts w:ascii="Arial" w:hAnsi="Arial" w:cs="Arial"/>
          <w:sz w:val="22"/>
          <w:szCs w:val="22"/>
          <w:lang w:val="sl-SI"/>
        </w:rPr>
        <w:t xml:space="preserve">Sensico </w:t>
      </w:r>
      <w:r w:rsidR="00344E3C" w:rsidRPr="00343800">
        <w:rPr>
          <w:rFonts w:ascii="Arial" w:hAnsi="Arial" w:cs="Arial"/>
          <w:sz w:val="22"/>
          <w:szCs w:val="22"/>
          <w:lang w:val="sl-SI"/>
        </w:rPr>
        <w:t xml:space="preserve">za oblazinjenje </w:t>
      </w:r>
      <w:r w:rsidRPr="00343800">
        <w:rPr>
          <w:rFonts w:ascii="Arial" w:hAnsi="Arial" w:cs="Arial"/>
          <w:sz w:val="22"/>
          <w:szCs w:val="22"/>
          <w:lang w:val="sl-SI"/>
        </w:rPr>
        <w:t xml:space="preserve">sedežev. Vsako </w:t>
      </w:r>
      <w:r w:rsidR="00344E3C" w:rsidRPr="00343800">
        <w:rPr>
          <w:rFonts w:ascii="Arial" w:hAnsi="Arial" w:cs="Arial"/>
          <w:sz w:val="22"/>
          <w:szCs w:val="22"/>
          <w:lang w:val="sl-SI"/>
        </w:rPr>
        <w:t xml:space="preserve">različico </w:t>
      </w:r>
      <w:r w:rsidRPr="00343800">
        <w:rPr>
          <w:rFonts w:ascii="Arial" w:hAnsi="Arial" w:cs="Arial"/>
          <w:sz w:val="22"/>
          <w:szCs w:val="22"/>
          <w:lang w:val="sl-SI"/>
        </w:rPr>
        <w:t xml:space="preserve">je mogoče izbrati s </w:t>
      </w:r>
      <w:r w:rsidR="00BA2D30" w:rsidRPr="00343800">
        <w:rPr>
          <w:rFonts w:ascii="Arial" w:hAnsi="Arial" w:cs="Arial"/>
          <w:sz w:val="22"/>
          <w:szCs w:val="22"/>
          <w:lang w:val="sl-SI"/>
        </w:rPr>
        <w:t xml:space="preserve">poljubnim </w:t>
      </w:r>
      <w:r w:rsidRPr="00343800">
        <w:rPr>
          <w:rFonts w:ascii="Arial" w:hAnsi="Arial" w:cs="Arial"/>
          <w:sz w:val="22"/>
          <w:szCs w:val="22"/>
          <w:lang w:val="sl-SI"/>
        </w:rPr>
        <w:t xml:space="preserve">razpoložljivim pogonskim sklopom in tako </w:t>
      </w:r>
      <w:r w:rsidR="00BA2D30" w:rsidRPr="00343800">
        <w:rPr>
          <w:rFonts w:ascii="Arial" w:hAnsi="Arial" w:cs="Arial"/>
          <w:sz w:val="22"/>
          <w:szCs w:val="22"/>
          <w:lang w:val="sl-SI"/>
        </w:rPr>
        <w:t xml:space="preserve">ustreči </w:t>
      </w:r>
      <w:r w:rsidRPr="00343800">
        <w:rPr>
          <w:rFonts w:ascii="Arial" w:hAnsi="Arial" w:cs="Arial"/>
          <w:sz w:val="22"/>
          <w:szCs w:val="22"/>
          <w:lang w:val="sl-SI"/>
        </w:rPr>
        <w:t>najrazličnejš</w:t>
      </w:r>
      <w:r w:rsidR="00BA2D30" w:rsidRPr="00343800">
        <w:rPr>
          <w:rFonts w:ascii="Arial" w:hAnsi="Arial" w:cs="Arial"/>
          <w:sz w:val="22"/>
          <w:szCs w:val="22"/>
          <w:lang w:val="sl-SI"/>
        </w:rPr>
        <w:t>im željam uporabnikov</w:t>
      </w:r>
      <w:r w:rsidR="009E40EE" w:rsidRPr="00343800">
        <w:rPr>
          <w:rFonts w:ascii="Arial" w:hAnsi="Arial" w:cs="Arial"/>
          <w:sz w:val="22"/>
          <w:szCs w:val="22"/>
          <w:lang w:val="sl-SI"/>
        </w:rPr>
        <w:t>.</w:t>
      </w:r>
    </w:p>
    <w:p w14:paraId="065655AF" w14:textId="77777777" w:rsidR="009E40EE" w:rsidRPr="00343800" w:rsidRDefault="009E40EE" w:rsidP="009E40EE">
      <w:pPr>
        <w:pStyle w:val="Telobesedila2"/>
        <w:spacing w:line="240" w:lineRule="auto"/>
        <w:rPr>
          <w:rFonts w:ascii="Arial" w:hAnsi="Arial" w:cs="Arial"/>
          <w:sz w:val="22"/>
          <w:szCs w:val="22"/>
          <w:lang w:val="sl-SI"/>
        </w:rPr>
      </w:pPr>
    </w:p>
    <w:p w14:paraId="3921DDA3" w14:textId="3A073658" w:rsidR="009E40EE" w:rsidRPr="00343800" w:rsidRDefault="00507C81" w:rsidP="009E40EE">
      <w:pPr>
        <w:pStyle w:val="Telobesedila2"/>
        <w:spacing w:line="240" w:lineRule="auto"/>
        <w:rPr>
          <w:rFonts w:ascii="Arial" w:hAnsi="Arial" w:cs="Arial"/>
          <w:sz w:val="22"/>
          <w:szCs w:val="22"/>
          <w:lang w:val="sl-SI"/>
        </w:rPr>
      </w:pPr>
      <w:r>
        <w:rPr>
          <w:rFonts w:ascii="Arial" w:hAnsi="Arial" w:cs="Arial"/>
          <w:sz w:val="22"/>
          <w:szCs w:val="22"/>
          <w:lang w:val="sl-SI"/>
        </w:rPr>
        <w:t xml:space="preserve">Razširjen </w:t>
      </w:r>
      <w:r w:rsidR="003D4044" w:rsidRPr="00343800">
        <w:rPr>
          <w:rFonts w:ascii="Arial" w:hAnsi="Arial" w:cs="Arial"/>
          <w:sz w:val="22"/>
          <w:szCs w:val="22"/>
          <w:lang w:val="sl-SI"/>
        </w:rPr>
        <w:t xml:space="preserve">nabor </w:t>
      </w:r>
      <w:r w:rsidR="0083210D" w:rsidRPr="00343800">
        <w:rPr>
          <w:rFonts w:ascii="Arial" w:hAnsi="Arial" w:cs="Arial"/>
          <w:sz w:val="22"/>
          <w:szCs w:val="22"/>
          <w:lang w:val="sl-SI"/>
        </w:rPr>
        <w:t>funkcij E-Tourne</w:t>
      </w:r>
      <w:r w:rsidR="003D4044" w:rsidRPr="00343800">
        <w:rPr>
          <w:rFonts w:ascii="Arial" w:hAnsi="Arial" w:cs="Arial"/>
          <w:sz w:val="22"/>
          <w:szCs w:val="22"/>
          <w:lang w:val="sl-SI"/>
        </w:rPr>
        <w:t>a</w:t>
      </w:r>
      <w:r w:rsidR="0083210D" w:rsidRPr="00343800">
        <w:rPr>
          <w:rFonts w:ascii="Arial" w:hAnsi="Arial" w:cs="Arial"/>
          <w:sz w:val="22"/>
          <w:szCs w:val="22"/>
          <w:lang w:val="sl-SI"/>
        </w:rPr>
        <w:t xml:space="preserve"> Custom </w:t>
      </w:r>
      <w:r w:rsidR="003D4044" w:rsidRPr="00343800">
        <w:rPr>
          <w:rFonts w:ascii="Arial" w:hAnsi="Arial" w:cs="Arial"/>
          <w:sz w:val="22"/>
          <w:szCs w:val="22"/>
          <w:lang w:val="sl-SI"/>
        </w:rPr>
        <w:t>dopolnjuje</w:t>
      </w:r>
      <w:r w:rsidR="00EC7041" w:rsidRPr="00343800">
        <w:rPr>
          <w:rFonts w:ascii="Arial" w:hAnsi="Arial" w:cs="Arial"/>
          <w:sz w:val="22"/>
          <w:szCs w:val="22"/>
          <w:lang w:val="sl-SI"/>
        </w:rPr>
        <w:t>ta</w:t>
      </w:r>
      <w:r w:rsidR="003D4044" w:rsidRPr="00343800">
        <w:rPr>
          <w:rFonts w:ascii="Arial" w:hAnsi="Arial" w:cs="Arial"/>
          <w:sz w:val="22"/>
          <w:szCs w:val="22"/>
          <w:lang w:val="sl-SI"/>
        </w:rPr>
        <w:t xml:space="preserve"> </w:t>
      </w:r>
      <w:r w:rsidR="0083210D" w:rsidRPr="00343800">
        <w:rPr>
          <w:rFonts w:ascii="Arial" w:hAnsi="Arial" w:cs="Arial"/>
          <w:sz w:val="22"/>
          <w:szCs w:val="22"/>
          <w:lang w:val="sl-SI"/>
        </w:rPr>
        <w:t>znatno izboljšan</w:t>
      </w:r>
      <w:r w:rsidR="003D4044" w:rsidRPr="00343800">
        <w:rPr>
          <w:rFonts w:ascii="Arial" w:hAnsi="Arial" w:cs="Arial"/>
          <w:sz w:val="22"/>
          <w:szCs w:val="22"/>
          <w:lang w:val="sl-SI"/>
        </w:rPr>
        <w:t>a</w:t>
      </w:r>
      <w:r w:rsidR="0083210D" w:rsidRPr="00343800">
        <w:rPr>
          <w:rFonts w:ascii="Arial" w:hAnsi="Arial" w:cs="Arial"/>
          <w:sz w:val="22"/>
          <w:szCs w:val="22"/>
          <w:lang w:val="sl-SI"/>
        </w:rPr>
        <w:t xml:space="preserve"> zmogljivost</w:t>
      </w:r>
      <w:r w:rsidR="00EC7041" w:rsidRPr="00343800">
        <w:rPr>
          <w:rFonts w:ascii="Arial" w:hAnsi="Arial" w:cs="Arial"/>
          <w:sz w:val="22"/>
          <w:szCs w:val="22"/>
          <w:lang w:val="sl-SI"/>
        </w:rPr>
        <w:t xml:space="preserve"> </w:t>
      </w:r>
      <w:r w:rsidR="0083210D" w:rsidRPr="00343800">
        <w:rPr>
          <w:rFonts w:ascii="Arial" w:hAnsi="Arial" w:cs="Arial"/>
          <w:sz w:val="22"/>
          <w:szCs w:val="22"/>
          <w:lang w:val="sl-SI"/>
        </w:rPr>
        <w:t xml:space="preserve">in učinkovitost. Popolnoma nova arhitektura vozila zagotavlja </w:t>
      </w:r>
      <w:r w:rsidR="0083210D" w:rsidRPr="00343800">
        <w:rPr>
          <w:rFonts w:ascii="Arial" w:hAnsi="Arial" w:cs="Arial"/>
          <w:b/>
          <w:bCs/>
          <w:sz w:val="22"/>
          <w:szCs w:val="22"/>
          <w:lang w:val="sl-SI"/>
        </w:rPr>
        <w:t xml:space="preserve">nižjo višino tal </w:t>
      </w:r>
      <w:r w:rsidR="0083210D" w:rsidRPr="00343800">
        <w:rPr>
          <w:rFonts w:ascii="Arial" w:hAnsi="Arial" w:cs="Arial"/>
          <w:sz w:val="22"/>
          <w:szCs w:val="22"/>
          <w:lang w:val="sl-SI"/>
        </w:rPr>
        <w:t xml:space="preserve">in novo integrirano stransko stopnico za lažje vstopanje in natovarjanje, </w:t>
      </w:r>
      <w:r w:rsidR="00E9642B" w:rsidRPr="00343800">
        <w:rPr>
          <w:rFonts w:ascii="Arial" w:hAnsi="Arial" w:cs="Arial"/>
          <w:sz w:val="22"/>
          <w:szCs w:val="22"/>
          <w:lang w:val="sl-SI"/>
        </w:rPr>
        <w:t xml:space="preserve">k temu pa je treba dodati še </w:t>
      </w:r>
      <w:r w:rsidR="0083210D" w:rsidRPr="00343800">
        <w:rPr>
          <w:rFonts w:ascii="Arial" w:hAnsi="Arial" w:cs="Arial"/>
          <w:sz w:val="22"/>
          <w:szCs w:val="22"/>
          <w:lang w:val="sl-SI"/>
        </w:rPr>
        <w:t xml:space="preserve">v razredu </w:t>
      </w:r>
      <w:r w:rsidR="00E9642B" w:rsidRPr="00343800">
        <w:rPr>
          <w:rFonts w:ascii="Arial" w:hAnsi="Arial" w:cs="Arial"/>
          <w:sz w:val="22"/>
          <w:szCs w:val="22"/>
          <w:lang w:val="sl-SI"/>
        </w:rPr>
        <w:t xml:space="preserve">največje </w:t>
      </w:r>
      <w:r w:rsidR="0083210D" w:rsidRPr="00343800">
        <w:rPr>
          <w:rFonts w:ascii="Arial" w:hAnsi="Arial" w:cs="Arial"/>
          <w:sz w:val="22"/>
          <w:szCs w:val="22"/>
          <w:lang w:val="sl-SI"/>
        </w:rPr>
        <w:t>odprtine za drsna stranska vrata in zadnja dvižna vrata</w:t>
      </w:r>
      <w:r w:rsidR="009E40EE" w:rsidRPr="00343800">
        <w:rPr>
          <w:rFonts w:ascii="Arial" w:hAnsi="Arial" w:cs="Arial"/>
          <w:sz w:val="22"/>
          <w:szCs w:val="22"/>
          <w:lang w:val="sl-SI"/>
        </w:rPr>
        <w:t xml:space="preserve">. </w:t>
      </w:r>
    </w:p>
    <w:p w14:paraId="63407F7E" w14:textId="77777777" w:rsidR="009E40EE" w:rsidRPr="00343800" w:rsidRDefault="009E40EE" w:rsidP="009E40EE">
      <w:pPr>
        <w:pStyle w:val="Telobesedila2"/>
        <w:spacing w:line="240" w:lineRule="auto"/>
        <w:rPr>
          <w:rFonts w:ascii="Arial" w:hAnsi="Arial" w:cs="Arial"/>
          <w:sz w:val="22"/>
          <w:szCs w:val="22"/>
          <w:lang w:val="sl-SI"/>
        </w:rPr>
      </w:pPr>
    </w:p>
    <w:p w14:paraId="3C67F757" w14:textId="4A2CB4D7" w:rsidR="009E40EE" w:rsidRPr="00343800" w:rsidRDefault="003E5033"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Optim</w:t>
      </w:r>
      <w:r w:rsidR="00C1155C" w:rsidRPr="00343800">
        <w:rPr>
          <w:rFonts w:ascii="Arial" w:hAnsi="Arial" w:cs="Arial"/>
          <w:sz w:val="22"/>
          <w:szCs w:val="22"/>
          <w:lang w:val="sl-SI"/>
        </w:rPr>
        <w:t>alno prilagojena</w:t>
      </w:r>
      <w:r w:rsidRPr="00343800">
        <w:rPr>
          <w:rFonts w:ascii="Arial" w:hAnsi="Arial" w:cs="Arial"/>
          <w:sz w:val="22"/>
          <w:szCs w:val="22"/>
          <w:lang w:val="sl-SI"/>
        </w:rPr>
        <w:t xml:space="preserve"> platforma je pri številnih različicah omogočila tudi manjšo </w:t>
      </w:r>
      <w:r w:rsidRPr="00343800">
        <w:rPr>
          <w:rFonts w:ascii="Arial" w:hAnsi="Arial" w:cs="Arial"/>
          <w:b/>
          <w:bCs/>
          <w:sz w:val="22"/>
          <w:szCs w:val="22"/>
          <w:lang w:val="sl-SI"/>
        </w:rPr>
        <w:t>skupno višino</w:t>
      </w:r>
      <w:r w:rsidR="00C1155C" w:rsidRPr="00343800">
        <w:rPr>
          <w:rFonts w:ascii="Arial" w:hAnsi="Arial" w:cs="Arial"/>
          <w:b/>
          <w:bCs/>
          <w:sz w:val="22"/>
          <w:szCs w:val="22"/>
          <w:lang w:val="sl-SI"/>
        </w:rPr>
        <w:t xml:space="preserve">, ki </w:t>
      </w:r>
      <w:r w:rsidR="00056FB6" w:rsidRPr="00343800">
        <w:rPr>
          <w:rFonts w:ascii="Arial" w:hAnsi="Arial" w:cs="Arial"/>
          <w:b/>
          <w:bCs/>
          <w:sz w:val="22"/>
          <w:szCs w:val="22"/>
          <w:lang w:val="sl-SI"/>
        </w:rPr>
        <w:t>znaša manj kot dva metra</w:t>
      </w:r>
      <w:r w:rsidRPr="00343800">
        <w:rPr>
          <w:rFonts w:ascii="Arial" w:hAnsi="Arial" w:cs="Arial"/>
          <w:b/>
          <w:bCs/>
          <w:sz w:val="22"/>
          <w:szCs w:val="22"/>
          <w:lang w:val="sl-SI"/>
        </w:rPr>
        <w:t xml:space="preserve">. </w:t>
      </w:r>
      <w:r w:rsidRPr="00343800">
        <w:rPr>
          <w:rFonts w:ascii="Arial" w:hAnsi="Arial" w:cs="Arial"/>
          <w:sz w:val="22"/>
          <w:szCs w:val="22"/>
          <w:lang w:val="sl-SI"/>
        </w:rPr>
        <w:t>To olajša dostop do garaž in večnadstropnih parkirišč, poleg tega pa z izboljšano aerodinamiko prispeva k optimalni učinkovitosti in prefinjenosti</w:t>
      </w:r>
      <w:r w:rsidR="009E40EE" w:rsidRPr="00343800">
        <w:rPr>
          <w:rFonts w:ascii="Arial" w:hAnsi="Arial" w:cs="Arial"/>
          <w:sz w:val="22"/>
          <w:szCs w:val="22"/>
          <w:lang w:val="sl-SI"/>
        </w:rPr>
        <w:t>.</w:t>
      </w:r>
    </w:p>
    <w:p w14:paraId="7B889407" w14:textId="77777777" w:rsidR="009E40EE" w:rsidRPr="00343800" w:rsidRDefault="009E40EE" w:rsidP="009E40EE">
      <w:pPr>
        <w:pStyle w:val="Telobesedila2"/>
        <w:spacing w:line="240" w:lineRule="auto"/>
        <w:rPr>
          <w:rFonts w:ascii="Arial" w:hAnsi="Arial" w:cs="Arial"/>
          <w:sz w:val="22"/>
          <w:szCs w:val="22"/>
          <w:lang w:val="sl-SI"/>
        </w:rPr>
      </w:pPr>
    </w:p>
    <w:p w14:paraId="41A3BF10" w14:textId="50320F5A" w:rsidR="009E40EE" w:rsidRPr="00343800" w:rsidRDefault="001C3AF2"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Tako vozniki kot sopotniki bodo lahko uživali v dinamičnih izboljšavah, ki jih prinaša popolnoma prenovljeno podvozje s </w:t>
      </w:r>
      <w:r w:rsidRPr="00343800">
        <w:rPr>
          <w:rFonts w:ascii="Arial" w:hAnsi="Arial" w:cs="Arial"/>
          <w:b/>
          <w:bCs/>
          <w:sz w:val="22"/>
          <w:szCs w:val="22"/>
          <w:lang w:val="sl-SI"/>
        </w:rPr>
        <w:t>povsem novim sistemom neodvisnega zadnjega vzmetenja</w:t>
      </w:r>
      <w:r w:rsidRPr="00343800">
        <w:rPr>
          <w:rFonts w:ascii="Arial" w:hAnsi="Arial" w:cs="Arial"/>
          <w:sz w:val="22"/>
          <w:szCs w:val="22"/>
          <w:lang w:val="sl-SI"/>
        </w:rPr>
        <w:t>, ki je serijsko v celotni ponudbi in zagotavlja večje udobje, vodljivost in prefinjenost vožnje</w:t>
      </w:r>
      <w:r w:rsidR="009E40EE" w:rsidRPr="00343800">
        <w:rPr>
          <w:rFonts w:ascii="Arial" w:hAnsi="Arial" w:cs="Arial"/>
          <w:sz w:val="22"/>
          <w:szCs w:val="22"/>
          <w:lang w:val="sl-SI"/>
        </w:rPr>
        <w:t>.</w:t>
      </w:r>
    </w:p>
    <w:p w14:paraId="41E59FA8" w14:textId="77777777" w:rsidR="009E40EE" w:rsidRPr="00343800" w:rsidRDefault="009E40EE" w:rsidP="009E40EE">
      <w:pPr>
        <w:pStyle w:val="Telobesedila2"/>
        <w:spacing w:before="120" w:line="240" w:lineRule="auto"/>
        <w:rPr>
          <w:rFonts w:ascii="Arial" w:hAnsi="Arial" w:cs="Arial"/>
          <w:sz w:val="22"/>
          <w:szCs w:val="22"/>
          <w:lang w:val="sl-SI"/>
        </w:rPr>
      </w:pPr>
    </w:p>
    <w:p w14:paraId="212AB784" w14:textId="42DD43A2" w:rsidR="009E40EE" w:rsidRPr="00343800" w:rsidRDefault="00E64F17" w:rsidP="00E64F17">
      <w:pPr>
        <w:pStyle w:val="Telobesedila2"/>
        <w:keepNext/>
        <w:spacing w:line="240" w:lineRule="auto"/>
        <w:rPr>
          <w:rFonts w:ascii="Arial" w:hAnsi="Arial" w:cs="Arial"/>
          <w:b/>
          <w:bCs/>
          <w:sz w:val="22"/>
          <w:szCs w:val="22"/>
          <w:lang w:val="sl-SI"/>
        </w:rPr>
      </w:pPr>
      <w:r w:rsidRPr="00343800">
        <w:rPr>
          <w:rFonts w:ascii="Arial" w:hAnsi="Arial" w:cs="Arial"/>
          <w:b/>
          <w:bCs/>
          <w:sz w:val="22"/>
          <w:szCs w:val="22"/>
          <w:lang w:val="sl-SI"/>
        </w:rPr>
        <w:t xml:space="preserve">Inovativno oblikovanje – znotraj in zunaj </w:t>
      </w:r>
    </w:p>
    <w:p w14:paraId="7ECF015D" w14:textId="77777777" w:rsidR="009E40EE" w:rsidRPr="00343800" w:rsidRDefault="009E40EE" w:rsidP="00E64F17">
      <w:pPr>
        <w:pStyle w:val="Telobesedila2"/>
        <w:keepNext/>
        <w:spacing w:line="240" w:lineRule="auto"/>
        <w:rPr>
          <w:rFonts w:ascii="Arial" w:hAnsi="Arial" w:cs="Arial"/>
          <w:b/>
          <w:bCs/>
          <w:sz w:val="22"/>
          <w:szCs w:val="22"/>
          <w:lang w:val="sl-SI"/>
        </w:rPr>
      </w:pPr>
    </w:p>
    <w:p w14:paraId="26EDB95B" w14:textId="6231FAA6" w:rsidR="009E40EE" w:rsidRPr="00343800" w:rsidRDefault="002F2B12" w:rsidP="00C9499D">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E-Tourneo Custom </w:t>
      </w:r>
      <w:r w:rsidRPr="00343800">
        <w:rPr>
          <w:rFonts w:ascii="Arial" w:hAnsi="Arial" w:cs="Arial"/>
          <w:b/>
          <w:bCs/>
          <w:sz w:val="22"/>
          <w:szCs w:val="22"/>
          <w:lang w:val="sl-SI"/>
        </w:rPr>
        <w:t xml:space="preserve">na cesti </w:t>
      </w:r>
      <w:r w:rsidR="00171E06" w:rsidRPr="00343800">
        <w:rPr>
          <w:rFonts w:ascii="Arial" w:hAnsi="Arial" w:cs="Arial"/>
          <w:b/>
          <w:bCs/>
          <w:sz w:val="22"/>
          <w:szCs w:val="22"/>
          <w:lang w:val="sl-SI"/>
        </w:rPr>
        <w:t>poskrbi za jasno sporočilo</w:t>
      </w:r>
      <w:r w:rsidRPr="00343800">
        <w:rPr>
          <w:rFonts w:ascii="Arial" w:hAnsi="Arial" w:cs="Arial"/>
          <w:sz w:val="22"/>
          <w:szCs w:val="22"/>
          <w:lang w:val="sl-SI"/>
        </w:rPr>
        <w:t xml:space="preserve"> z izrazito in </w:t>
      </w:r>
      <w:r w:rsidR="005C085E" w:rsidRPr="00343800">
        <w:rPr>
          <w:rFonts w:ascii="Arial" w:hAnsi="Arial" w:cs="Arial"/>
          <w:sz w:val="22"/>
          <w:szCs w:val="22"/>
          <w:lang w:val="sl-SI"/>
        </w:rPr>
        <w:t xml:space="preserve">izklesano </w:t>
      </w:r>
      <w:r w:rsidRPr="00343800">
        <w:rPr>
          <w:rFonts w:ascii="Arial" w:hAnsi="Arial" w:cs="Arial"/>
          <w:sz w:val="22"/>
          <w:szCs w:val="22"/>
          <w:lang w:val="sl-SI"/>
        </w:rPr>
        <w:t xml:space="preserve">obliko, ki je </w:t>
      </w:r>
      <w:r w:rsidR="005C085E" w:rsidRPr="00343800">
        <w:rPr>
          <w:rFonts w:ascii="Arial" w:hAnsi="Arial" w:cs="Arial"/>
          <w:sz w:val="22"/>
          <w:szCs w:val="22"/>
          <w:lang w:val="sl-SI"/>
        </w:rPr>
        <w:t xml:space="preserve">privlačna </w:t>
      </w:r>
      <w:r w:rsidRPr="00343800">
        <w:rPr>
          <w:rFonts w:ascii="Arial" w:hAnsi="Arial" w:cs="Arial"/>
          <w:sz w:val="22"/>
          <w:szCs w:val="22"/>
          <w:lang w:val="sl-SI"/>
        </w:rPr>
        <w:t xml:space="preserve">tako </w:t>
      </w:r>
      <w:r w:rsidR="005C085E" w:rsidRPr="00343800">
        <w:rPr>
          <w:rFonts w:ascii="Arial" w:hAnsi="Arial" w:cs="Arial"/>
          <w:sz w:val="22"/>
          <w:szCs w:val="22"/>
          <w:lang w:val="sl-SI"/>
        </w:rPr>
        <w:t xml:space="preserve">za </w:t>
      </w:r>
      <w:r w:rsidRPr="00343800">
        <w:rPr>
          <w:rFonts w:ascii="Arial" w:hAnsi="Arial" w:cs="Arial"/>
          <w:sz w:val="22"/>
          <w:szCs w:val="22"/>
          <w:lang w:val="sl-SI"/>
        </w:rPr>
        <w:t>zasebn</w:t>
      </w:r>
      <w:r w:rsidR="005C085E" w:rsidRPr="00343800">
        <w:rPr>
          <w:rFonts w:ascii="Arial" w:hAnsi="Arial" w:cs="Arial"/>
          <w:sz w:val="22"/>
          <w:szCs w:val="22"/>
          <w:lang w:val="sl-SI"/>
        </w:rPr>
        <w:t xml:space="preserve">e </w:t>
      </w:r>
      <w:r w:rsidRPr="00343800">
        <w:rPr>
          <w:rFonts w:ascii="Arial" w:hAnsi="Arial" w:cs="Arial"/>
          <w:sz w:val="22"/>
          <w:szCs w:val="22"/>
          <w:lang w:val="sl-SI"/>
        </w:rPr>
        <w:t>strank</w:t>
      </w:r>
      <w:r w:rsidR="005C085E" w:rsidRPr="00343800">
        <w:rPr>
          <w:rFonts w:ascii="Arial" w:hAnsi="Arial" w:cs="Arial"/>
          <w:sz w:val="22"/>
          <w:szCs w:val="22"/>
          <w:lang w:val="sl-SI"/>
        </w:rPr>
        <w:t>e</w:t>
      </w:r>
      <w:r w:rsidR="008424CE" w:rsidRPr="00343800">
        <w:rPr>
          <w:rFonts w:ascii="Arial" w:hAnsi="Arial" w:cs="Arial"/>
          <w:sz w:val="22"/>
          <w:szCs w:val="22"/>
          <w:lang w:val="sl-SI"/>
        </w:rPr>
        <w:t xml:space="preserve"> kot za </w:t>
      </w:r>
      <w:r w:rsidRPr="00343800">
        <w:rPr>
          <w:rFonts w:ascii="Arial" w:hAnsi="Arial" w:cs="Arial"/>
          <w:sz w:val="22"/>
          <w:szCs w:val="22"/>
          <w:lang w:val="sl-SI"/>
        </w:rPr>
        <w:t>vrhunsk</w:t>
      </w:r>
      <w:r w:rsidR="008424CE" w:rsidRPr="00343800">
        <w:rPr>
          <w:rFonts w:ascii="Arial" w:hAnsi="Arial" w:cs="Arial"/>
          <w:sz w:val="22"/>
          <w:szCs w:val="22"/>
          <w:lang w:val="sl-SI"/>
        </w:rPr>
        <w:t xml:space="preserve">a </w:t>
      </w:r>
      <w:r w:rsidRPr="00343800">
        <w:rPr>
          <w:rFonts w:ascii="Arial" w:hAnsi="Arial" w:cs="Arial"/>
          <w:sz w:val="22"/>
          <w:szCs w:val="22"/>
          <w:lang w:val="sl-SI"/>
        </w:rPr>
        <w:t>podjetj</w:t>
      </w:r>
      <w:r w:rsidR="008424CE" w:rsidRPr="00343800">
        <w:rPr>
          <w:rFonts w:ascii="Arial" w:hAnsi="Arial" w:cs="Arial"/>
          <w:sz w:val="22"/>
          <w:szCs w:val="22"/>
          <w:lang w:val="sl-SI"/>
        </w:rPr>
        <w:t>a</w:t>
      </w:r>
      <w:r w:rsidRPr="00343800">
        <w:rPr>
          <w:rFonts w:ascii="Arial" w:hAnsi="Arial" w:cs="Arial"/>
          <w:sz w:val="22"/>
          <w:szCs w:val="22"/>
          <w:lang w:val="sl-SI"/>
        </w:rPr>
        <w:t xml:space="preserve">. Edinstvena obdelava </w:t>
      </w:r>
      <w:r w:rsidR="008424CE" w:rsidRPr="00343800">
        <w:rPr>
          <w:rFonts w:ascii="Arial" w:hAnsi="Arial" w:cs="Arial"/>
          <w:sz w:val="22"/>
          <w:szCs w:val="22"/>
          <w:lang w:val="sl-SI"/>
        </w:rPr>
        <w:t>maske</w:t>
      </w:r>
      <w:r w:rsidRPr="00343800">
        <w:rPr>
          <w:rFonts w:ascii="Arial" w:hAnsi="Arial" w:cs="Arial"/>
          <w:sz w:val="22"/>
          <w:szCs w:val="22"/>
          <w:lang w:val="sl-SI"/>
        </w:rPr>
        <w:t xml:space="preserve"> poudarja električno tehnologijo in zmogljivost vozila, </w:t>
      </w:r>
      <w:r w:rsidR="00697132" w:rsidRPr="00343800">
        <w:rPr>
          <w:rFonts w:ascii="Arial" w:hAnsi="Arial" w:cs="Arial"/>
          <w:sz w:val="22"/>
          <w:szCs w:val="22"/>
          <w:lang w:val="sl-SI"/>
        </w:rPr>
        <w:t xml:space="preserve">dopolnjujejo pa jo prepoznavne </w:t>
      </w:r>
      <w:r w:rsidRPr="00343800">
        <w:rPr>
          <w:rFonts w:ascii="Arial" w:hAnsi="Arial" w:cs="Arial"/>
          <w:sz w:val="22"/>
          <w:szCs w:val="22"/>
          <w:lang w:val="sl-SI"/>
        </w:rPr>
        <w:t>luči LED z značilno grafiko po vsej širini</w:t>
      </w:r>
      <w:r w:rsidR="009E40EE" w:rsidRPr="00343800">
        <w:rPr>
          <w:rFonts w:ascii="Arial" w:hAnsi="Arial" w:cs="Arial"/>
          <w:sz w:val="22"/>
          <w:szCs w:val="22"/>
          <w:lang w:val="sl-SI"/>
        </w:rPr>
        <w:t>.</w:t>
      </w:r>
    </w:p>
    <w:p w14:paraId="173E0F8B" w14:textId="77777777" w:rsidR="009E40EE" w:rsidRPr="00343800" w:rsidRDefault="009E40EE" w:rsidP="009E40EE">
      <w:pPr>
        <w:pStyle w:val="Telobesedila2"/>
        <w:spacing w:line="240" w:lineRule="auto"/>
        <w:rPr>
          <w:rFonts w:ascii="Arial" w:hAnsi="Arial" w:cs="Arial"/>
          <w:sz w:val="22"/>
          <w:szCs w:val="22"/>
          <w:lang w:val="sl-SI"/>
        </w:rPr>
      </w:pPr>
    </w:p>
    <w:p w14:paraId="42E6F547" w14:textId="42F199E8" w:rsidR="009E40EE" w:rsidRPr="00343800" w:rsidRDefault="008621E6"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Instrumentna plošča ima ergonomski </w:t>
      </w:r>
      <w:r w:rsidR="00B21A10" w:rsidRPr="001E2B53">
        <w:rPr>
          <w:rFonts w:ascii="Arial" w:hAnsi="Arial" w:cs="Arial"/>
          <w:b/>
          <w:bCs/>
          <w:sz w:val="22"/>
          <w:szCs w:val="22"/>
          <w:lang w:val="sl-SI"/>
        </w:rPr>
        <w:t>33 cm (</w:t>
      </w:r>
      <w:r w:rsidRPr="001E2B53">
        <w:rPr>
          <w:rFonts w:ascii="Arial" w:hAnsi="Arial" w:cs="Arial"/>
          <w:b/>
          <w:bCs/>
          <w:sz w:val="22"/>
          <w:szCs w:val="22"/>
          <w:lang w:val="sl-SI"/>
        </w:rPr>
        <w:t>13</w:t>
      </w:r>
      <w:r w:rsidR="001E2B53" w:rsidRPr="001E2B53">
        <w:rPr>
          <w:rFonts w:ascii="Arial" w:hAnsi="Arial" w:cs="Arial"/>
          <w:b/>
          <w:bCs/>
          <w:sz w:val="22"/>
          <w:szCs w:val="22"/>
          <w:lang w:val="sl-SI"/>
        </w:rPr>
        <w:t>''</w:t>
      </w:r>
      <w:r w:rsidR="001E2B53">
        <w:rPr>
          <w:rFonts w:ascii="Arial" w:hAnsi="Arial" w:cs="Arial"/>
          <w:b/>
          <w:bCs/>
          <w:sz w:val="22"/>
          <w:szCs w:val="22"/>
          <w:lang w:val="sl-SI"/>
        </w:rPr>
        <w:t>)</w:t>
      </w:r>
      <w:r w:rsidRPr="00343800">
        <w:rPr>
          <w:rFonts w:ascii="Arial" w:hAnsi="Arial" w:cs="Arial"/>
          <w:b/>
          <w:bCs/>
          <w:sz w:val="22"/>
          <w:szCs w:val="22"/>
          <w:lang w:val="sl-SI"/>
        </w:rPr>
        <w:t xml:space="preserve"> zaslon na dotik s Fordovim info</w:t>
      </w:r>
      <w:r w:rsidR="00F43CAB" w:rsidRPr="00343800">
        <w:rPr>
          <w:rFonts w:ascii="Arial" w:hAnsi="Arial" w:cs="Arial"/>
          <w:b/>
          <w:bCs/>
          <w:sz w:val="22"/>
          <w:szCs w:val="22"/>
          <w:lang w:val="sl-SI"/>
        </w:rPr>
        <w:t xml:space="preserve">rmativno-razvedrilnim </w:t>
      </w:r>
      <w:r w:rsidRPr="00343800">
        <w:rPr>
          <w:rFonts w:ascii="Arial" w:hAnsi="Arial" w:cs="Arial"/>
          <w:b/>
          <w:bCs/>
          <w:sz w:val="22"/>
          <w:szCs w:val="22"/>
          <w:lang w:val="sl-SI"/>
        </w:rPr>
        <w:t>sistemom SYNC 4</w:t>
      </w:r>
      <w:r w:rsidRPr="00343800">
        <w:rPr>
          <w:rFonts w:ascii="Arial" w:hAnsi="Arial" w:cs="Arial"/>
          <w:sz w:val="22"/>
          <w:szCs w:val="22"/>
          <w:vertAlign w:val="superscript"/>
          <w:lang w:val="sl-SI"/>
        </w:rPr>
        <w:t>13</w:t>
      </w:r>
      <w:r w:rsidRPr="00343800">
        <w:rPr>
          <w:rFonts w:ascii="Arial" w:hAnsi="Arial" w:cs="Arial"/>
          <w:sz w:val="22"/>
          <w:szCs w:val="22"/>
          <w:lang w:val="sl-SI"/>
        </w:rPr>
        <w:t xml:space="preserve"> in povezano navigacijo,</w:t>
      </w:r>
      <w:r w:rsidRPr="00343800">
        <w:rPr>
          <w:rFonts w:ascii="Arial" w:hAnsi="Arial" w:cs="Arial"/>
          <w:sz w:val="22"/>
          <w:szCs w:val="22"/>
          <w:vertAlign w:val="superscript"/>
          <w:lang w:val="sl-SI"/>
        </w:rPr>
        <w:t>14</w:t>
      </w:r>
      <w:r w:rsidRPr="00343800">
        <w:rPr>
          <w:rFonts w:ascii="Arial" w:hAnsi="Arial" w:cs="Arial"/>
          <w:sz w:val="22"/>
          <w:szCs w:val="22"/>
          <w:lang w:val="sl-SI"/>
        </w:rPr>
        <w:t xml:space="preserve"> ki lahko </w:t>
      </w:r>
      <w:r w:rsidR="00542182" w:rsidRPr="00343800">
        <w:rPr>
          <w:rFonts w:ascii="Arial" w:hAnsi="Arial" w:cs="Arial"/>
          <w:sz w:val="22"/>
          <w:szCs w:val="22"/>
          <w:lang w:val="sl-SI"/>
        </w:rPr>
        <w:t xml:space="preserve">za še bolj uglajeno potovanje </w:t>
      </w:r>
      <w:r w:rsidRPr="00343800">
        <w:rPr>
          <w:rFonts w:ascii="Arial" w:hAnsi="Arial" w:cs="Arial"/>
          <w:sz w:val="22"/>
          <w:szCs w:val="22"/>
          <w:lang w:val="sl-SI"/>
        </w:rPr>
        <w:t>prikaže lokacije polnilnic ter informacije o vremenu, prometu, parkir</w:t>
      </w:r>
      <w:r w:rsidR="003F019F" w:rsidRPr="00343800">
        <w:rPr>
          <w:rFonts w:ascii="Arial" w:hAnsi="Arial" w:cs="Arial"/>
          <w:sz w:val="22"/>
          <w:szCs w:val="22"/>
          <w:lang w:val="sl-SI"/>
        </w:rPr>
        <w:t xml:space="preserve">iščih </w:t>
      </w:r>
      <w:r w:rsidRPr="00343800">
        <w:rPr>
          <w:rFonts w:ascii="Arial" w:hAnsi="Arial" w:cs="Arial"/>
          <w:sz w:val="22"/>
          <w:szCs w:val="22"/>
          <w:lang w:val="sl-SI"/>
        </w:rPr>
        <w:t xml:space="preserve">in nevarnostih </w:t>
      </w:r>
      <w:r w:rsidR="00AB3645" w:rsidRPr="00343800">
        <w:rPr>
          <w:rFonts w:ascii="Arial" w:hAnsi="Arial" w:cs="Arial"/>
          <w:sz w:val="22"/>
          <w:szCs w:val="22"/>
          <w:lang w:val="sl-SI"/>
        </w:rPr>
        <w:t>v bližnji okolici</w:t>
      </w:r>
      <w:r w:rsidRPr="00343800">
        <w:rPr>
          <w:rFonts w:ascii="Arial" w:hAnsi="Arial" w:cs="Arial"/>
          <w:sz w:val="22"/>
          <w:szCs w:val="22"/>
          <w:lang w:val="sl-SI"/>
        </w:rPr>
        <w:t>. V kombinaciji z novo digitalno instrumentno ploščo ustvarja intuitiv</w:t>
      </w:r>
      <w:r w:rsidR="00DC0F54" w:rsidRPr="00343800">
        <w:rPr>
          <w:rFonts w:ascii="Arial" w:hAnsi="Arial" w:cs="Arial"/>
          <w:sz w:val="22"/>
          <w:szCs w:val="22"/>
          <w:lang w:val="sl-SI"/>
        </w:rPr>
        <w:t>e</w:t>
      </w:r>
      <w:r w:rsidRPr="00343800">
        <w:rPr>
          <w:rFonts w:ascii="Arial" w:hAnsi="Arial" w:cs="Arial"/>
          <w:sz w:val="22"/>
          <w:szCs w:val="22"/>
          <w:lang w:val="sl-SI"/>
        </w:rPr>
        <w:t>n, na voznika osredotočen</w:t>
      </w:r>
      <w:r w:rsidR="00DC0F54" w:rsidRPr="00343800">
        <w:rPr>
          <w:rFonts w:ascii="Arial" w:hAnsi="Arial" w:cs="Arial"/>
          <w:sz w:val="22"/>
          <w:szCs w:val="22"/>
          <w:lang w:val="sl-SI"/>
        </w:rPr>
        <w:t xml:space="preserve"> kokpit </w:t>
      </w:r>
      <w:r w:rsidRPr="00343800">
        <w:rPr>
          <w:rFonts w:ascii="Arial" w:hAnsi="Arial" w:cs="Arial"/>
          <w:sz w:val="22"/>
          <w:szCs w:val="22"/>
          <w:lang w:val="sl-SI"/>
        </w:rPr>
        <w:t xml:space="preserve">s serijsko združljivostjo </w:t>
      </w:r>
      <w:r w:rsidR="00DC0F54" w:rsidRPr="00343800">
        <w:rPr>
          <w:rFonts w:ascii="Arial" w:hAnsi="Arial" w:cs="Arial"/>
          <w:sz w:val="22"/>
          <w:szCs w:val="22"/>
          <w:lang w:val="sl-SI"/>
        </w:rPr>
        <w:t xml:space="preserve">z brezžičnima </w:t>
      </w:r>
      <w:r w:rsidRPr="00343800">
        <w:rPr>
          <w:rFonts w:ascii="Arial" w:hAnsi="Arial" w:cs="Arial"/>
          <w:sz w:val="22"/>
          <w:szCs w:val="22"/>
          <w:lang w:val="sl-SI"/>
        </w:rPr>
        <w:t>sistemoma Android Auto in Apple CarPlay</w:t>
      </w:r>
      <w:r w:rsidR="009E40EE" w:rsidRPr="00343800">
        <w:rPr>
          <w:rFonts w:ascii="Arial" w:hAnsi="Arial" w:cs="Arial"/>
          <w:sz w:val="22"/>
          <w:szCs w:val="22"/>
          <w:lang w:val="sl-SI"/>
        </w:rPr>
        <w:t>.</w:t>
      </w:r>
      <w:r w:rsidR="00047E2C" w:rsidRPr="00343800">
        <w:rPr>
          <w:rFonts w:ascii="Arial" w:hAnsi="Arial" w:cs="Arial"/>
          <w:sz w:val="22"/>
          <w:szCs w:val="22"/>
          <w:vertAlign w:val="superscript"/>
          <w:lang w:val="sl-SI"/>
        </w:rPr>
        <w:t>15</w:t>
      </w:r>
    </w:p>
    <w:p w14:paraId="315C7DF5" w14:textId="77777777" w:rsidR="009E40EE" w:rsidRPr="00343800" w:rsidRDefault="009E40EE" w:rsidP="009E40EE">
      <w:pPr>
        <w:pStyle w:val="Telobesedila2"/>
        <w:spacing w:line="240" w:lineRule="auto"/>
        <w:rPr>
          <w:rFonts w:ascii="Arial" w:hAnsi="Arial" w:cs="Arial"/>
          <w:sz w:val="22"/>
          <w:szCs w:val="22"/>
          <w:lang w:val="sl-SI"/>
        </w:rPr>
      </w:pPr>
    </w:p>
    <w:p w14:paraId="69C172F0" w14:textId="33A104F7" w:rsidR="009E40EE" w:rsidRPr="00343800" w:rsidRDefault="00E36F77"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Tourneo številnim </w:t>
      </w:r>
      <w:r w:rsidR="00A5404F" w:rsidRPr="00343800">
        <w:rPr>
          <w:rFonts w:ascii="Arial" w:hAnsi="Arial" w:cs="Arial"/>
          <w:sz w:val="22"/>
          <w:szCs w:val="22"/>
          <w:lang w:val="sl-SI"/>
        </w:rPr>
        <w:t xml:space="preserve">aktivnim </w:t>
      </w:r>
      <w:r w:rsidRPr="00343800">
        <w:rPr>
          <w:rFonts w:ascii="Arial" w:hAnsi="Arial" w:cs="Arial"/>
          <w:sz w:val="22"/>
          <w:szCs w:val="22"/>
          <w:lang w:val="sl-SI"/>
        </w:rPr>
        <w:t>uporabnikom služi tudi kot mobilna dnevna soba ali pisarna na poti</w:t>
      </w:r>
      <w:r w:rsidR="00A5404F" w:rsidRPr="00343800">
        <w:rPr>
          <w:rFonts w:ascii="Arial" w:hAnsi="Arial" w:cs="Arial"/>
          <w:sz w:val="22"/>
          <w:szCs w:val="22"/>
          <w:lang w:val="sl-SI"/>
        </w:rPr>
        <w:t xml:space="preserve">, zato </w:t>
      </w:r>
      <w:r w:rsidRPr="00343800">
        <w:rPr>
          <w:rFonts w:ascii="Arial" w:hAnsi="Arial" w:cs="Arial"/>
          <w:sz w:val="22"/>
          <w:szCs w:val="22"/>
          <w:lang w:val="sl-SI"/>
        </w:rPr>
        <w:t xml:space="preserve">je </w:t>
      </w:r>
      <w:r w:rsidR="00F269F2" w:rsidRPr="00343800">
        <w:rPr>
          <w:rFonts w:ascii="Arial" w:hAnsi="Arial" w:cs="Arial"/>
          <w:sz w:val="22"/>
          <w:szCs w:val="22"/>
          <w:lang w:val="sl-SI"/>
        </w:rPr>
        <w:t>E</w:t>
      </w:r>
      <w:r w:rsidR="00F269F2" w:rsidRPr="00343800">
        <w:rPr>
          <w:rFonts w:ascii="Arial" w:hAnsi="Arial" w:cs="Arial"/>
          <w:sz w:val="22"/>
          <w:szCs w:val="22"/>
          <w:lang w:val="sl-SI"/>
        </w:rPr>
        <w:noBreakHyphen/>
      </w:r>
      <w:r w:rsidRPr="00343800">
        <w:rPr>
          <w:rFonts w:ascii="Arial" w:hAnsi="Arial" w:cs="Arial"/>
          <w:sz w:val="22"/>
          <w:szCs w:val="22"/>
          <w:lang w:val="sl-SI"/>
        </w:rPr>
        <w:t xml:space="preserve">Tourneo Custom </w:t>
      </w:r>
      <w:r w:rsidR="00221F99" w:rsidRPr="00343800">
        <w:rPr>
          <w:rFonts w:ascii="Arial" w:hAnsi="Arial" w:cs="Arial"/>
          <w:sz w:val="22"/>
          <w:szCs w:val="22"/>
          <w:lang w:val="sl-SI"/>
        </w:rPr>
        <w:t xml:space="preserve">tako </w:t>
      </w:r>
      <w:r w:rsidR="00253201" w:rsidRPr="00343800">
        <w:rPr>
          <w:rFonts w:ascii="Arial" w:hAnsi="Arial" w:cs="Arial"/>
          <w:sz w:val="22"/>
          <w:szCs w:val="22"/>
          <w:lang w:val="sl-SI"/>
        </w:rPr>
        <w:t xml:space="preserve">kot </w:t>
      </w:r>
      <w:r w:rsidR="00221F99" w:rsidRPr="00343800">
        <w:rPr>
          <w:rFonts w:ascii="Arial" w:hAnsi="Arial" w:cs="Arial"/>
          <w:sz w:val="22"/>
          <w:szCs w:val="22"/>
          <w:lang w:val="sl-SI"/>
        </w:rPr>
        <w:t>E</w:t>
      </w:r>
      <w:r w:rsidR="00221F99" w:rsidRPr="00343800">
        <w:rPr>
          <w:rFonts w:ascii="Arial" w:hAnsi="Arial" w:cs="Arial"/>
          <w:sz w:val="22"/>
          <w:szCs w:val="22"/>
          <w:lang w:val="sl-SI"/>
        </w:rPr>
        <w:noBreakHyphen/>
        <w:t xml:space="preserve">Transit Custom </w:t>
      </w:r>
      <w:r w:rsidRPr="00343800">
        <w:rPr>
          <w:rFonts w:ascii="Arial" w:hAnsi="Arial" w:cs="Arial"/>
          <w:sz w:val="22"/>
          <w:szCs w:val="22"/>
          <w:lang w:val="sl-SI"/>
        </w:rPr>
        <w:t xml:space="preserve">opremljen z </w:t>
      </w:r>
      <w:r w:rsidRPr="00343800">
        <w:rPr>
          <w:rFonts w:ascii="Arial" w:hAnsi="Arial" w:cs="Arial"/>
          <w:b/>
          <w:bCs/>
          <w:sz w:val="22"/>
          <w:szCs w:val="22"/>
          <w:lang w:val="sl-SI"/>
        </w:rPr>
        <w:t>inovativnim</w:t>
      </w:r>
      <w:r w:rsidRPr="00343800">
        <w:rPr>
          <w:rFonts w:ascii="Arial" w:hAnsi="Arial" w:cs="Arial"/>
          <w:sz w:val="22"/>
          <w:szCs w:val="22"/>
          <w:lang w:val="sl-SI"/>
        </w:rPr>
        <w:t xml:space="preserve"> </w:t>
      </w:r>
      <w:r w:rsidRPr="00343800">
        <w:rPr>
          <w:rFonts w:ascii="Arial" w:hAnsi="Arial"/>
          <w:b/>
          <w:sz w:val="22"/>
          <w:lang w:val="sl-SI"/>
        </w:rPr>
        <w:t>nagibnim volanom</w:t>
      </w:r>
      <w:r w:rsidR="009E40EE" w:rsidRPr="00343800">
        <w:rPr>
          <w:rFonts w:ascii="Arial" w:hAnsi="Arial" w:cs="Arial"/>
          <w:sz w:val="22"/>
          <w:szCs w:val="22"/>
          <w:lang w:val="sl-SI"/>
        </w:rPr>
        <w:t xml:space="preserve">. </w:t>
      </w:r>
      <w:r w:rsidR="00D1380D" w:rsidRPr="00343800">
        <w:rPr>
          <w:rFonts w:ascii="Arial" w:hAnsi="Arial" w:cs="Arial"/>
          <w:sz w:val="22"/>
          <w:szCs w:val="22"/>
          <w:lang w:val="sl-SI"/>
        </w:rPr>
        <w:t xml:space="preserve">Funkcija, ki je edinstvena v tem segmentu, je zelo uporabna, saj je mogoče volan uporabiti kot ergonomsko držalo za prenosne in tablične računalnike ali pa ga postaviti vodoravno, da se spremeni v priročno mizico. </w:t>
      </w:r>
      <w:r w:rsidR="00451BED" w:rsidRPr="00343800">
        <w:rPr>
          <w:rFonts w:ascii="Arial" w:hAnsi="Arial" w:cs="Arial"/>
          <w:sz w:val="22"/>
          <w:szCs w:val="22"/>
          <w:lang w:val="sl-SI"/>
        </w:rPr>
        <w:t xml:space="preserve">Spodaj raven volanski obroč – obliko so poimenovali ‘squircle’ (‘kvadrog’) – in izbirna ročica ob volanu pri vozilih s samodejnim menjalnikom sprostita več prostora za </w:t>
      </w:r>
      <w:r w:rsidR="00520638" w:rsidRPr="00343800">
        <w:rPr>
          <w:rFonts w:ascii="Arial" w:hAnsi="Arial" w:cs="Arial"/>
          <w:sz w:val="22"/>
          <w:szCs w:val="22"/>
          <w:lang w:val="sl-SI"/>
        </w:rPr>
        <w:t>še večje udobje in preprosto premikanje</w:t>
      </w:r>
      <w:r w:rsidR="00A00A6C" w:rsidRPr="00343800">
        <w:rPr>
          <w:rFonts w:ascii="Arial" w:hAnsi="Arial" w:cs="Arial"/>
          <w:sz w:val="22"/>
          <w:szCs w:val="22"/>
          <w:lang w:val="sl-SI"/>
        </w:rPr>
        <w:t>.</w:t>
      </w:r>
    </w:p>
    <w:p w14:paraId="3D634CA3" w14:textId="77777777" w:rsidR="009E40EE" w:rsidRPr="00343800" w:rsidRDefault="009E40EE" w:rsidP="009E40EE">
      <w:pPr>
        <w:pStyle w:val="Telobesedila2"/>
        <w:spacing w:line="240" w:lineRule="auto"/>
        <w:rPr>
          <w:rFonts w:ascii="Arial" w:hAnsi="Arial" w:cs="Arial"/>
          <w:sz w:val="22"/>
          <w:szCs w:val="22"/>
          <w:lang w:val="sl-SI"/>
        </w:rPr>
      </w:pPr>
    </w:p>
    <w:p w14:paraId="257FCED3" w14:textId="282ADA22" w:rsidR="009E40EE" w:rsidRPr="00343800" w:rsidRDefault="00E302AB"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Fordovi inženirji so povečali prostor v sprednj</w:t>
      </w:r>
      <w:r w:rsidR="00F83BD1" w:rsidRPr="00343800">
        <w:rPr>
          <w:rFonts w:ascii="Arial" w:hAnsi="Arial" w:cs="Arial"/>
          <w:sz w:val="22"/>
          <w:szCs w:val="22"/>
          <w:lang w:val="sl-SI"/>
        </w:rPr>
        <w:t>em delu</w:t>
      </w:r>
      <w:r w:rsidRPr="00343800">
        <w:rPr>
          <w:rFonts w:ascii="Arial" w:hAnsi="Arial" w:cs="Arial"/>
          <w:sz w:val="22"/>
          <w:szCs w:val="22"/>
          <w:lang w:val="sl-SI"/>
        </w:rPr>
        <w:t xml:space="preserve"> kabin</w:t>
      </w:r>
      <w:r w:rsidR="00F83BD1" w:rsidRPr="00343800">
        <w:rPr>
          <w:rFonts w:ascii="Arial" w:hAnsi="Arial" w:cs="Arial"/>
          <w:sz w:val="22"/>
          <w:szCs w:val="22"/>
          <w:lang w:val="sl-SI"/>
        </w:rPr>
        <w:t>e</w:t>
      </w:r>
      <w:r w:rsidRPr="00343800">
        <w:rPr>
          <w:rFonts w:ascii="Arial" w:hAnsi="Arial" w:cs="Arial"/>
          <w:sz w:val="22"/>
          <w:szCs w:val="22"/>
          <w:lang w:val="sl-SI"/>
        </w:rPr>
        <w:t xml:space="preserve"> in povečali število odlagalnih mest, saj so </w:t>
      </w:r>
      <w:r w:rsidR="00F83BD1" w:rsidRPr="00343800">
        <w:rPr>
          <w:rFonts w:ascii="Arial" w:hAnsi="Arial" w:cs="Arial"/>
          <w:sz w:val="22"/>
          <w:szCs w:val="22"/>
          <w:lang w:val="sl-SI"/>
        </w:rPr>
        <w:t xml:space="preserve">varnostno </w:t>
      </w:r>
      <w:r w:rsidRPr="00343800">
        <w:rPr>
          <w:rFonts w:ascii="Arial" w:hAnsi="Arial" w:cs="Arial"/>
          <w:sz w:val="22"/>
          <w:szCs w:val="22"/>
          <w:lang w:val="sl-SI"/>
        </w:rPr>
        <w:t xml:space="preserve">blazino za sovoznika prestavili </w:t>
      </w:r>
      <w:r w:rsidR="0028115F" w:rsidRPr="00343800">
        <w:rPr>
          <w:rFonts w:ascii="Arial" w:hAnsi="Arial" w:cs="Arial"/>
          <w:sz w:val="22"/>
          <w:szCs w:val="22"/>
          <w:lang w:val="sl-SI"/>
        </w:rPr>
        <w:t>i</w:t>
      </w:r>
      <w:r w:rsidRPr="00343800">
        <w:rPr>
          <w:rFonts w:ascii="Arial" w:hAnsi="Arial" w:cs="Arial"/>
          <w:sz w:val="22"/>
          <w:szCs w:val="22"/>
          <w:lang w:val="sl-SI"/>
        </w:rPr>
        <w:t xml:space="preserve">z armaturne plošče </w:t>
      </w:r>
      <w:r w:rsidR="0028115F" w:rsidRPr="00343800">
        <w:rPr>
          <w:rFonts w:ascii="Arial" w:hAnsi="Arial" w:cs="Arial"/>
          <w:sz w:val="22"/>
          <w:szCs w:val="22"/>
          <w:lang w:val="sl-SI"/>
        </w:rPr>
        <w:t>v stropno oblogo</w:t>
      </w:r>
      <w:r w:rsidRPr="00343800">
        <w:rPr>
          <w:rFonts w:ascii="Arial" w:hAnsi="Arial" w:cs="Arial"/>
          <w:sz w:val="22"/>
          <w:szCs w:val="22"/>
          <w:lang w:val="sl-SI"/>
        </w:rPr>
        <w:t xml:space="preserve">. </w:t>
      </w:r>
      <w:r w:rsidR="00D048DF" w:rsidRPr="00343800">
        <w:rPr>
          <w:rFonts w:ascii="Arial" w:hAnsi="Arial" w:cs="Arial"/>
          <w:sz w:val="22"/>
          <w:szCs w:val="22"/>
          <w:lang w:val="sl-SI"/>
        </w:rPr>
        <w:t xml:space="preserve">To uporabnikom omogoča shranjevanje prenosnih računalnikov ali map formata A4 v pokritem predalu na armaturni plošči, prenosne elektronske naprave pa so </w:t>
      </w:r>
      <w:r w:rsidR="007C1ECC">
        <w:rPr>
          <w:rFonts w:ascii="Arial" w:hAnsi="Arial" w:cs="Arial"/>
          <w:sz w:val="22"/>
          <w:szCs w:val="22"/>
          <w:lang w:val="sl-SI"/>
        </w:rPr>
        <w:t xml:space="preserve">lahko </w:t>
      </w:r>
      <w:r w:rsidR="00D048DF" w:rsidRPr="00343800">
        <w:rPr>
          <w:rFonts w:ascii="Arial" w:hAnsi="Arial" w:cs="Arial"/>
          <w:sz w:val="22"/>
          <w:szCs w:val="22"/>
          <w:lang w:val="sl-SI"/>
        </w:rPr>
        <w:t xml:space="preserve">zdaj </w:t>
      </w:r>
      <w:r w:rsidR="007877DB" w:rsidRPr="00343800">
        <w:rPr>
          <w:rFonts w:ascii="Arial" w:hAnsi="Arial" w:cs="Arial"/>
          <w:sz w:val="22"/>
          <w:szCs w:val="22"/>
          <w:lang w:val="sl-SI"/>
        </w:rPr>
        <w:t xml:space="preserve">s standardnimi držali AMPS </w:t>
      </w:r>
      <w:r w:rsidR="00D048DF" w:rsidRPr="00343800">
        <w:rPr>
          <w:rFonts w:ascii="Arial" w:hAnsi="Arial" w:cs="Arial"/>
          <w:sz w:val="22"/>
          <w:szCs w:val="22"/>
          <w:lang w:val="sl-SI"/>
        </w:rPr>
        <w:t>varno nameščene bližje vozniku.</w:t>
      </w:r>
    </w:p>
    <w:p w14:paraId="332E44AD" w14:textId="77777777" w:rsidR="009E40EE" w:rsidRPr="00343800" w:rsidRDefault="009E40EE" w:rsidP="009E40EE">
      <w:pPr>
        <w:pStyle w:val="Telobesedila2"/>
        <w:spacing w:before="120" w:line="240" w:lineRule="auto"/>
        <w:rPr>
          <w:rFonts w:ascii="Arial" w:hAnsi="Arial" w:cs="Arial"/>
          <w:sz w:val="22"/>
          <w:szCs w:val="22"/>
          <w:lang w:val="sl-SI"/>
        </w:rPr>
      </w:pPr>
    </w:p>
    <w:p w14:paraId="110D7A64" w14:textId="6167DB29" w:rsidR="009E40EE" w:rsidRPr="00343800" w:rsidRDefault="00CD5B17" w:rsidP="009E40EE">
      <w:pPr>
        <w:pStyle w:val="Telobesedila2"/>
        <w:spacing w:line="240" w:lineRule="auto"/>
        <w:rPr>
          <w:rFonts w:ascii="Arial" w:hAnsi="Arial" w:cs="Arial"/>
          <w:b/>
          <w:bCs/>
          <w:sz w:val="22"/>
          <w:szCs w:val="22"/>
          <w:lang w:val="sl-SI"/>
        </w:rPr>
      </w:pPr>
      <w:r w:rsidRPr="00343800">
        <w:rPr>
          <w:rFonts w:ascii="Arial" w:hAnsi="Arial" w:cs="Arial"/>
          <w:b/>
          <w:bCs/>
          <w:sz w:val="22"/>
          <w:szCs w:val="22"/>
          <w:lang w:val="sl-SI"/>
        </w:rPr>
        <w:t>Pogonski sklopi za mesto ali podeželje</w:t>
      </w:r>
    </w:p>
    <w:p w14:paraId="4D1D0420" w14:textId="77777777" w:rsidR="009E40EE" w:rsidRPr="00343800" w:rsidRDefault="009E40EE" w:rsidP="009E40EE">
      <w:pPr>
        <w:pStyle w:val="Telobesedila2"/>
        <w:spacing w:line="240" w:lineRule="auto"/>
        <w:rPr>
          <w:rFonts w:ascii="Arial" w:hAnsi="Arial" w:cs="Arial"/>
          <w:b/>
          <w:bCs/>
          <w:sz w:val="22"/>
          <w:szCs w:val="22"/>
          <w:lang w:val="sl-SI"/>
        </w:rPr>
      </w:pPr>
    </w:p>
    <w:p w14:paraId="6D34297F" w14:textId="514D432A" w:rsidR="009E40EE" w:rsidRPr="00343800" w:rsidRDefault="000B231F" w:rsidP="00C9499D">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Številni uporabniki v segmentu Tournea Custom se pogosto vozijo na kratke razdalje, vendar si želijo tudi možnosti za </w:t>
      </w:r>
      <w:r w:rsidR="00125A66" w:rsidRPr="00343800">
        <w:rPr>
          <w:rFonts w:ascii="Arial" w:hAnsi="Arial" w:cs="Arial"/>
          <w:sz w:val="22"/>
          <w:szCs w:val="22"/>
          <w:lang w:val="sl-SI"/>
        </w:rPr>
        <w:t>daljša potovanja</w:t>
      </w:r>
      <w:r w:rsidRPr="00343800">
        <w:rPr>
          <w:rFonts w:ascii="Arial" w:hAnsi="Arial" w:cs="Arial"/>
          <w:sz w:val="22"/>
          <w:szCs w:val="22"/>
          <w:lang w:val="sl-SI"/>
        </w:rPr>
        <w:t xml:space="preserve">. </w:t>
      </w:r>
      <w:r w:rsidRPr="00343800">
        <w:rPr>
          <w:rFonts w:ascii="Arial" w:hAnsi="Arial" w:cs="Arial"/>
          <w:b/>
          <w:bCs/>
          <w:sz w:val="22"/>
          <w:szCs w:val="22"/>
          <w:lang w:val="sl-SI"/>
        </w:rPr>
        <w:t xml:space="preserve">Tourneo Custom PHEV </w:t>
      </w:r>
      <w:r w:rsidRPr="00343800">
        <w:rPr>
          <w:rFonts w:ascii="Arial" w:hAnsi="Arial" w:cs="Arial"/>
          <w:sz w:val="22"/>
          <w:szCs w:val="22"/>
          <w:lang w:val="sl-SI"/>
        </w:rPr>
        <w:t>združuje učinkovit 2,5</w:t>
      </w:r>
      <w:r w:rsidR="00125A66" w:rsidRPr="00343800">
        <w:rPr>
          <w:rFonts w:ascii="Arial" w:hAnsi="Arial" w:cs="Arial"/>
          <w:sz w:val="22"/>
          <w:szCs w:val="22"/>
          <w:lang w:val="sl-SI"/>
        </w:rPr>
        <w:noBreakHyphen/>
      </w:r>
      <w:r w:rsidRPr="00343800">
        <w:rPr>
          <w:rFonts w:ascii="Arial" w:hAnsi="Arial" w:cs="Arial"/>
          <w:sz w:val="22"/>
          <w:szCs w:val="22"/>
          <w:lang w:val="sl-SI"/>
        </w:rPr>
        <w:t>litrski bencinski motor z Atkinsonovim ciklom, elektr</w:t>
      </w:r>
      <w:r w:rsidR="00125A66" w:rsidRPr="00343800">
        <w:rPr>
          <w:rFonts w:ascii="Arial" w:hAnsi="Arial" w:cs="Arial"/>
          <w:sz w:val="22"/>
          <w:szCs w:val="22"/>
          <w:lang w:val="sl-SI"/>
        </w:rPr>
        <w:t>o</w:t>
      </w:r>
      <w:r w:rsidRPr="00343800">
        <w:rPr>
          <w:rFonts w:ascii="Arial" w:hAnsi="Arial" w:cs="Arial"/>
          <w:sz w:val="22"/>
          <w:szCs w:val="22"/>
          <w:lang w:val="sl-SI"/>
        </w:rPr>
        <w:t>motor in baterijo</w:t>
      </w:r>
      <w:r w:rsidR="00387859" w:rsidRPr="00343800">
        <w:rPr>
          <w:rFonts w:ascii="Arial" w:hAnsi="Arial" w:cs="Arial"/>
          <w:sz w:val="22"/>
          <w:szCs w:val="22"/>
          <w:lang w:val="sl-SI"/>
        </w:rPr>
        <w:t xml:space="preserve"> z uporabno kapaciteto 11,8 kWh</w:t>
      </w:r>
      <w:r w:rsidRPr="00343800">
        <w:rPr>
          <w:rFonts w:ascii="Arial" w:hAnsi="Arial" w:cs="Arial"/>
          <w:sz w:val="22"/>
          <w:szCs w:val="22"/>
          <w:lang w:val="sl-SI"/>
        </w:rPr>
        <w:t xml:space="preserve">, kar zagotavlja skupno </w:t>
      </w:r>
      <w:r w:rsidR="00387859" w:rsidRPr="00343800">
        <w:rPr>
          <w:rFonts w:ascii="Arial" w:hAnsi="Arial" w:cs="Arial"/>
          <w:sz w:val="22"/>
          <w:szCs w:val="22"/>
          <w:lang w:val="sl-SI"/>
        </w:rPr>
        <w:t xml:space="preserve">sistemsko </w:t>
      </w:r>
      <w:r w:rsidRPr="00343800">
        <w:rPr>
          <w:rFonts w:ascii="Arial" w:hAnsi="Arial" w:cs="Arial"/>
          <w:sz w:val="22"/>
          <w:szCs w:val="22"/>
          <w:lang w:val="sl-SI"/>
        </w:rPr>
        <w:t xml:space="preserve">moč </w:t>
      </w:r>
      <w:r w:rsidR="006C21F6">
        <w:rPr>
          <w:rFonts w:ascii="Arial" w:hAnsi="Arial" w:cs="Arial"/>
          <w:sz w:val="22"/>
          <w:szCs w:val="22"/>
          <w:lang w:val="sl-SI"/>
        </w:rPr>
        <w:t>174 kW (</w:t>
      </w:r>
      <w:r w:rsidRPr="00343800">
        <w:rPr>
          <w:rFonts w:ascii="Arial" w:hAnsi="Arial" w:cs="Arial"/>
          <w:sz w:val="22"/>
          <w:szCs w:val="22"/>
          <w:lang w:val="sl-SI"/>
        </w:rPr>
        <w:t>233 KM</w:t>
      </w:r>
      <w:r w:rsidR="006C21F6">
        <w:rPr>
          <w:rFonts w:ascii="Arial" w:hAnsi="Arial" w:cs="Arial"/>
          <w:sz w:val="22"/>
          <w:szCs w:val="22"/>
          <w:lang w:val="sl-SI"/>
        </w:rPr>
        <w:t>)</w:t>
      </w:r>
      <w:r w:rsidRPr="00343800">
        <w:rPr>
          <w:rFonts w:ascii="Arial" w:hAnsi="Arial" w:cs="Arial"/>
          <w:sz w:val="22"/>
          <w:szCs w:val="22"/>
          <w:lang w:val="sl-SI"/>
        </w:rPr>
        <w:t xml:space="preserve"> in do 56 km čistega električnega dosega.</w:t>
      </w:r>
      <w:r w:rsidRPr="00343800">
        <w:rPr>
          <w:rFonts w:ascii="Arial" w:hAnsi="Arial" w:cs="Arial"/>
          <w:sz w:val="22"/>
          <w:szCs w:val="22"/>
          <w:vertAlign w:val="superscript"/>
          <w:lang w:val="sl-SI"/>
        </w:rPr>
        <w:t>5,</w:t>
      </w:r>
      <w:r w:rsidR="00532625" w:rsidRPr="00343800">
        <w:rPr>
          <w:rFonts w:ascii="Arial" w:hAnsi="Arial" w:cs="Arial"/>
          <w:sz w:val="22"/>
          <w:szCs w:val="22"/>
          <w:vertAlign w:val="superscript"/>
          <w:lang w:val="sl-SI"/>
        </w:rPr>
        <w:t> </w:t>
      </w:r>
      <w:r w:rsidRPr="00343800">
        <w:rPr>
          <w:rFonts w:ascii="Arial" w:hAnsi="Arial" w:cs="Arial"/>
          <w:sz w:val="22"/>
          <w:szCs w:val="22"/>
          <w:vertAlign w:val="superscript"/>
          <w:lang w:val="sl-SI"/>
        </w:rPr>
        <w:t>6</w:t>
      </w:r>
      <w:r w:rsidRPr="00343800">
        <w:rPr>
          <w:rFonts w:ascii="Arial" w:hAnsi="Arial" w:cs="Arial"/>
          <w:sz w:val="22"/>
          <w:szCs w:val="22"/>
          <w:lang w:val="sl-SI"/>
        </w:rPr>
        <w:t xml:space="preserve"> Novi pogonski sklop je podoben tistemu, ki ga uporablja Ford Kuga Plug-In Hybrid</w:t>
      </w:r>
      <w:r w:rsidRPr="00343800">
        <w:rPr>
          <w:rFonts w:ascii="Arial" w:hAnsi="Arial" w:cs="Arial"/>
          <w:sz w:val="22"/>
          <w:szCs w:val="22"/>
          <w:vertAlign w:val="superscript"/>
          <w:lang w:val="sl-SI"/>
        </w:rPr>
        <w:t>5,</w:t>
      </w:r>
      <w:r w:rsidR="005B54FB" w:rsidRPr="00343800">
        <w:rPr>
          <w:rFonts w:ascii="Arial" w:hAnsi="Arial" w:cs="Arial"/>
          <w:sz w:val="22"/>
          <w:szCs w:val="22"/>
          <w:vertAlign w:val="superscript"/>
          <w:lang w:val="sl-SI"/>
        </w:rPr>
        <w:t> </w:t>
      </w:r>
      <w:r w:rsidRPr="00343800">
        <w:rPr>
          <w:rFonts w:ascii="Arial" w:hAnsi="Arial" w:cs="Arial"/>
          <w:sz w:val="22"/>
          <w:szCs w:val="22"/>
          <w:vertAlign w:val="superscript"/>
          <w:lang w:val="sl-SI"/>
        </w:rPr>
        <w:t>16</w:t>
      </w:r>
      <w:hyperlink r:id="rId14" w:anchor=":~:text=The%20Kuga%20Plug%2DIn%20Hybrid,more%20than%2017%20per%20cent." w:history="1">
        <w:r w:rsidR="005B54FB" w:rsidRPr="00343800">
          <w:rPr>
            <w:rFonts w:ascii="Arial" w:hAnsi="Arial" w:cs="Arial"/>
            <w:sz w:val="22"/>
            <w:szCs w:val="22"/>
            <w:lang w:val="sl-SI"/>
          </w:rPr>
          <w:t xml:space="preserve"> – v z</w:t>
        </w:r>
        <w:r w:rsidRPr="00343800">
          <w:rPr>
            <w:rFonts w:ascii="Arial" w:hAnsi="Arial" w:cs="Arial"/>
            <w:sz w:val="22"/>
            <w:szCs w:val="22"/>
            <w:lang w:val="sl-SI"/>
          </w:rPr>
          <w:t xml:space="preserve">adnjih treh letih najbolje prodajani PHEV v </w:t>
        </w:r>
      </w:hyperlink>
      <w:hyperlink r:id="rId15" w:anchor=":~:text=The%20Kuga%20Plug%2DIn%20Hybrid,more%20than%2017%20per%20cent." w:history="1">
        <w:r w:rsidRPr="00343800">
          <w:rPr>
            <w:rFonts w:ascii="Arial" w:hAnsi="Arial" w:cs="Arial"/>
            <w:sz w:val="22"/>
            <w:szCs w:val="22"/>
            <w:lang w:val="sl-SI"/>
          </w:rPr>
          <w:t>Evropi</w:t>
        </w:r>
      </w:hyperlink>
      <w:r w:rsidR="006A2059" w:rsidRPr="00343800">
        <w:rPr>
          <w:rFonts w:ascii="Arial" w:hAnsi="Arial" w:cs="Arial"/>
          <w:sz w:val="22"/>
          <w:szCs w:val="22"/>
          <w:lang w:val="sl-SI"/>
        </w:rPr>
        <w:t>.</w:t>
      </w:r>
      <w:r w:rsidR="00047E2C" w:rsidRPr="00343800">
        <w:rPr>
          <w:rFonts w:ascii="Arial" w:hAnsi="Arial" w:cs="Arial"/>
          <w:sz w:val="22"/>
          <w:szCs w:val="22"/>
          <w:vertAlign w:val="superscript"/>
          <w:lang w:val="sl-SI"/>
        </w:rPr>
        <w:t>17</w:t>
      </w:r>
    </w:p>
    <w:p w14:paraId="7EF6BE50" w14:textId="77777777" w:rsidR="009E40EE" w:rsidRPr="00343800" w:rsidRDefault="009E40EE" w:rsidP="009E40EE">
      <w:pPr>
        <w:pStyle w:val="Telobesedila2"/>
        <w:spacing w:line="240" w:lineRule="auto"/>
        <w:rPr>
          <w:rFonts w:ascii="Arial" w:hAnsi="Arial" w:cs="Arial"/>
          <w:sz w:val="22"/>
          <w:szCs w:val="22"/>
          <w:lang w:val="sl-SI"/>
        </w:rPr>
      </w:pPr>
    </w:p>
    <w:p w14:paraId="5AF002D0" w14:textId="7E193CF0" w:rsidR="009E40EE" w:rsidRPr="00343800" w:rsidRDefault="00BF022E"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Tourneo Custom uvaja tudi nov izjemno učinkovit </w:t>
      </w:r>
      <w:r w:rsidRPr="00343800">
        <w:rPr>
          <w:rFonts w:ascii="Arial" w:hAnsi="Arial" w:cs="Arial"/>
          <w:b/>
          <w:bCs/>
          <w:sz w:val="22"/>
          <w:szCs w:val="22"/>
          <w:lang w:val="sl-SI"/>
        </w:rPr>
        <w:t xml:space="preserve">osemstopenjski samodejni menjalnik </w:t>
      </w:r>
      <w:r w:rsidRPr="00343800">
        <w:rPr>
          <w:rFonts w:ascii="Arial" w:hAnsi="Arial" w:cs="Arial"/>
          <w:sz w:val="22"/>
          <w:szCs w:val="22"/>
          <w:lang w:val="sl-SI"/>
        </w:rPr>
        <w:t xml:space="preserve">in možnost </w:t>
      </w:r>
      <w:r w:rsidR="00036677" w:rsidRPr="00343800">
        <w:rPr>
          <w:rFonts w:ascii="Arial" w:hAnsi="Arial" w:cs="Arial"/>
          <w:b/>
          <w:bCs/>
          <w:sz w:val="22"/>
          <w:szCs w:val="22"/>
          <w:lang w:val="sl-SI"/>
        </w:rPr>
        <w:t>štirikolesnega p</w:t>
      </w:r>
      <w:r w:rsidRPr="00343800">
        <w:rPr>
          <w:rFonts w:ascii="Arial" w:hAnsi="Arial" w:cs="Arial"/>
          <w:b/>
          <w:bCs/>
          <w:sz w:val="22"/>
          <w:szCs w:val="22"/>
          <w:lang w:val="sl-SI"/>
        </w:rPr>
        <w:t xml:space="preserve">ogona </w:t>
      </w:r>
      <w:r w:rsidR="00036677" w:rsidRPr="00343800">
        <w:rPr>
          <w:rFonts w:ascii="Arial" w:hAnsi="Arial" w:cs="Arial"/>
          <w:sz w:val="22"/>
          <w:szCs w:val="22"/>
          <w:lang w:val="sl-SI"/>
        </w:rPr>
        <w:t>za n</w:t>
      </w:r>
      <w:r w:rsidRPr="00343800">
        <w:rPr>
          <w:rFonts w:ascii="Arial" w:hAnsi="Arial" w:cs="Arial"/>
          <w:sz w:val="22"/>
          <w:szCs w:val="22"/>
          <w:lang w:val="sl-SI"/>
        </w:rPr>
        <w:t>ajnovejšo generacijo modelov z dizelskim motorjem EcoBlue,</w:t>
      </w:r>
      <w:r w:rsidRPr="00343800">
        <w:rPr>
          <w:rFonts w:ascii="Arial" w:hAnsi="Arial" w:cs="Arial"/>
          <w:sz w:val="22"/>
          <w:szCs w:val="22"/>
          <w:vertAlign w:val="superscript"/>
          <w:lang w:val="sl-SI"/>
        </w:rPr>
        <w:t>5,</w:t>
      </w:r>
      <w:r w:rsidR="007679A3" w:rsidRPr="00343800">
        <w:rPr>
          <w:rFonts w:ascii="Arial" w:hAnsi="Arial" w:cs="Arial"/>
          <w:sz w:val="22"/>
          <w:szCs w:val="22"/>
          <w:vertAlign w:val="superscript"/>
          <w:lang w:val="sl-SI"/>
        </w:rPr>
        <w:t> </w:t>
      </w:r>
      <w:r w:rsidRPr="00343800">
        <w:rPr>
          <w:rFonts w:ascii="Arial" w:hAnsi="Arial" w:cs="Arial"/>
          <w:sz w:val="22"/>
          <w:szCs w:val="22"/>
          <w:vertAlign w:val="superscript"/>
          <w:lang w:val="sl-SI"/>
        </w:rPr>
        <w:t>7</w:t>
      </w:r>
      <w:r w:rsidRPr="00343800">
        <w:rPr>
          <w:rFonts w:ascii="Arial" w:hAnsi="Arial" w:cs="Arial"/>
          <w:sz w:val="22"/>
          <w:szCs w:val="22"/>
          <w:lang w:val="sl-SI"/>
        </w:rPr>
        <w:t xml:space="preserve"> </w:t>
      </w:r>
      <w:r w:rsidR="007679A3" w:rsidRPr="00343800">
        <w:rPr>
          <w:rFonts w:ascii="Arial" w:hAnsi="Arial" w:cs="Arial"/>
          <w:sz w:val="22"/>
          <w:szCs w:val="22"/>
          <w:lang w:val="sl-SI"/>
        </w:rPr>
        <w:t>k</w:t>
      </w:r>
      <w:r w:rsidR="00C0675B" w:rsidRPr="00343800">
        <w:rPr>
          <w:rFonts w:ascii="Arial" w:hAnsi="Arial" w:cs="Arial"/>
          <w:sz w:val="22"/>
          <w:szCs w:val="22"/>
          <w:lang w:val="sl-SI"/>
        </w:rPr>
        <w:t>ar</w:t>
      </w:r>
      <w:r w:rsidR="007679A3" w:rsidRPr="00343800">
        <w:rPr>
          <w:rFonts w:ascii="Arial" w:hAnsi="Arial" w:cs="Arial"/>
          <w:sz w:val="22"/>
          <w:szCs w:val="22"/>
          <w:lang w:val="sl-SI"/>
        </w:rPr>
        <w:t xml:space="preserve"> </w:t>
      </w:r>
      <w:r w:rsidR="007A106B" w:rsidRPr="00343800">
        <w:rPr>
          <w:rFonts w:ascii="Arial" w:hAnsi="Arial" w:cs="Arial"/>
          <w:sz w:val="22"/>
          <w:szCs w:val="22"/>
          <w:lang w:val="sl-SI"/>
        </w:rPr>
        <w:t xml:space="preserve">zagotavlja večjo </w:t>
      </w:r>
      <w:r w:rsidR="007679A3" w:rsidRPr="00343800">
        <w:rPr>
          <w:rFonts w:ascii="Arial" w:hAnsi="Arial" w:cs="Arial"/>
          <w:sz w:val="22"/>
          <w:szCs w:val="22"/>
          <w:lang w:val="sl-SI"/>
        </w:rPr>
        <w:t>samozavest</w:t>
      </w:r>
      <w:r w:rsidR="00C0675B" w:rsidRPr="00343800">
        <w:rPr>
          <w:rFonts w:ascii="Arial" w:hAnsi="Arial" w:cs="Arial"/>
          <w:sz w:val="22"/>
          <w:szCs w:val="22"/>
          <w:lang w:val="sl-SI"/>
        </w:rPr>
        <w:t xml:space="preserve"> uporabnikov</w:t>
      </w:r>
      <w:r w:rsidRPr="00343800">
        <w:rPr>
          <w:rFonts w:ascii="Arial" w:hAnsi="Arial" w:cs="Arial"/>
          <w:sz w:val="22"/>
          <w:szCs w:val="22"/>
          <w:lang w:val="sl-SI"/>
        </w:rPr>
        <w:t xml:space="preserve">, ki potrebujejo zmogljivost </w:t>
      </w:r>
      <w:r w:rsidR="007A106B" w:rsidRPr="00343800">
        <w:rPr>
          <w:rFonts w:ascii="Arial" w:hAnsi="Arial" w:cs="Arial"/>
          <w:sz w:val="22"/>
          <w:szCs w:val="22"/>
          <w:lang w:val="sl-SI"/>
        </w:rPr>
        <w:t xml:space="preserve">ne glede na </w:t>
      </w:r>
      <w:r w:rsidRPr="00343800">
        <w:rPr>
          <w:rFonts w:ascii="Arial" w:hAnsi="Arial" w:cs="Arial"/>
          <w:sz w:val="22"/>
          <w:szCs w:val="22"/>
          <w:lang w:val="sl-SI"/>
        </w:rPr>
        <w:t>vremensk</w:t>
      </w:r>
      <w:r w:rsidR="007A106B" w:rsidRPr="00343800">
        <w:rPr>
          <w:rFonts w:ascii="Arial" w:hAnsi="Arial" w:cs="Arial"/>
          <w:sz w:val="22"/>
          <w:szCs w:val="22"/>
          <w:lang w:val="sl-SI"/>
        </w:rPr>
        <w:t xml:space="preserve">e </w:t>
      </w:r>
      <w:r w:rsidRPr="00343800">
        <w:rPr>
          <w:rFonts w:ascii="Arial" w:hAnsi="Arial" w:cs="Arial"/>
          <w:sz w:val="22"/>
          <w:szCs w:val="22"/>
          <w:lang w:val="sl-SI"/>
        </w:rPr>
        <w:t>razmer</w:t>
      </w:r>
      <w:r w:rsidR="007A106B" w:rsidRPr="00343800">
        <w:rPr>
          <w:rFonts w:ascii="Arial" w:hAnsi="Arial" w:cs="Arial"/>
          <w:sz w:val="22"/>
          <w:szCs w:val="22"/>
          <w:lang w:val="sl-SI"/>
        </w:rPr>
        <w:t>e</w:t>
      </w:r>
      <w:r w:rsidRPr="00343800">
        <w:rPr>
          <w:rFonts w:ascii="Arial" w:hAnsi="Arial" w:cs="Arial"/>
          <w:sz w:val="22"/>
          <w:szCs w:val="22"/>
          <w:lang w:val="sl-SI"/>
        </w:rPr>
        <w:t xml:space="preserve">, in lastnikov, ki </w:t>
      </w:r>
      <w:r w:rsidR="004E0C78" w:rsidRPr="00343800">
        <w:rPr>
          <w:rFonts w:ascii="Arial" w:hAnsi="Arial" w:cs="Arial"/>
          <w:sz w:val="22"/>
          <w:szCs w:val="22"/>
          <w:lang w:val="sl-SI"/>
        </w:rPr>
        <w:t xml:space="preserve">se želijo pripeljati </w:t>
      </w:r>
      <w:r w:rsidRPr="00343800">
        <w:rPr>
          <w:rFonts w:ascii="Arial" w:hAnsi="Arial" w:cs="Arial"/>
          <w:sz w:val="22"/>
          <w:szCs w:val="22"/>
          <w:lang w:val="sl-SI"/>
        </w:rPr>
        <w:t>do kampov, plaž in</w:t>
      </w:r>
      <w:r w:rsidR="008745A0" w:rsidRPr="00343800">
        <w:rPr>
          <w:rFonts w:ascii="Arial" w:hAnsi="Arial" w:cs="Arial"/>
          <w:sz w:val="22"/>
          <w:szCs w:val="22"/>
          <w:lang w:val="sl-SI"/>
        </w:rPr>
        <w:t xml:space="preserve"> odmaknjenih </w:t>
      </w:r>
      <w:r w:rsidRPr="00343800">
        <w:rPr>
          <w:rFonts w:ascii="Arial" w:hAnsi="Arial" w:cs="Arial"/>
          <w:sz w:val="22"/>
          <w:szCs w:val="22"/>
          <w:lang w:val="sl-SI"/>
        </w:rPr>
        <w:t xml:space="preserve">poti. Sistem </w:t>
      </w:r>
      <w:r w:rsidR="0020684A" w:rsidRPr="00343800">
        <w:rPr>
          <w:rFonts w:ascii="Arial" w:hAnsi="Arial" w:cs="Arial"/>
          <w:sz w:val="22"/>
          <w:szCs w:val="22"/>
          <w:lang w:val="sl-SI"/>
        </w:rPr>
        <w:t xml:space="preserve">prek elektronsko krmiljene sklopke </w:t>
      </w:r>
      <w:r w:rsidRPr="00343800">
        <w:rPr>
          <w:rFonts w:ascii="Arial" w:hAnsi="Arial" w:cs="Arial"/>
          <w:sz w:val="22"/>
          <w:szCs w:val="22"/>
          <w:lang w:val="sl-SI"/>
        </w:rPr>
        <w:t xml:space="preserve">inteligentno razporeja navor med </w:t>
      </w:r>
      <w:r w:rsidR="008745A0" w:rsidRPr="00343800">
        <w:rPr>
          <w:rFonts w:ascii="Arial" w:hAnsi="Arial" w:cs="Arial"/>
          <w:sz w:val="22"/>
          <w:szCs w:val="22"/>
          <w:lang w:val="sl-SI"/>
        </w:rPr>
        <w:t>sprednjo in zadnjo osjo</w:t>
      </w:r>
      <w:r w:rsidRPr="00343800">
        <w:rPr>
          <w:rFonts w:ascii="Arial" w:hAnsi="Arial" w:cs="Arial"/>
          <w:sz w:val="22"/>
          <w:szCs w:val="22"/>
          <w:lang w:val="sl-SI"/>
        </w:rPr>
        <w:t>, prilagoditve pa trajajo manj kot 20 milisekund</w:t>
      </w:r>
      <w:r w:rsidR="006A2059" w:rsidRPr="00343800">
        <w:rPr>
          <w:rFonts w:ascii="Arial" w:hAnsi="Arial" w:cs="Arial"/>
          <w:sz w:val="22"/>
          <w:szCs w:val="22"/>
          <w:lang w:val="sl-SI"/>
        </w:rPr>
        <w:t>.</w:t>
      </w:r>
    </w:p>
    <w:p w14:paraId="5AF2F49A" w14:textId="77777777" w:rsidR="009E40EE" w:rsidRPr="00343800" w:rsidRDefault="009E40EE" w:rsidP="009E40EE">
      <w:pPr>
        <w:pStyle w:val="Telobesedila2"/>
        <w:spacing w:line="240" w:lineRule="auto"/>
        <w:rPr>
          <w:rFonts w:ascii="Arial" w:hAnsi="Arial" w:cs="Arial"/>
          <w:sz w:val="22"/>
          <w:szCs w:val="22"/>
          <w:lang w:val="sl-SI"/>
        </w:rPr>
      </w:pPr>
    </w:p>
    <w:p w14:paraId="359E9934" w14:textId="4D65EA02" w:rsidR="009E40EE" w:rsidRPr="00343800" w:rsidRDefault="00547193"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E-Tourneo Custom je opremljen z obsežnim naborom najnovejših Fordovih naprednih sistemov za pomoč vozniku,</w:t>
      </w:r>
      <w:r w:rsidRPr="00343800">
        <w:rPr>
          <w:rFonts w:ascii="Arial" w:hAnsi="Arial" w:cs="Arial"/>
          <w:sz w:val="22"/>
          <w:szCs w:val="22"/>
          <w:vertAlign w:val="superscript"/>
          <w:lang w:val="sl-SI"/>
        </w:rPr>
        <w:t>18</w:t>
      </w:r>
      <w:r w:rsidRPr="00343800">
        <w:rPr>
          <w:rFonts w:ascii="Arial" w:hAnsi="Arial" w:cs="Arial"/>
          <w:sz w:val="22"/>
          <w:szCs w:val="22"/>
          <w:lang w:val="sl-SI"/>
        </w:rPr>
        <w:t xml:space="preserve"> vključno s številnimi funkcijami, ki so prvič na voljo v tem modelu</w:t>
      </w:r>
      <w:r w:rsidR="006A2059" w:rsidRPr="00343800">
        <w:rPr>
          <w:rFonts w:ascii="Arial" w:hAnsi="Arial" w:cs="Arial"/>
          <w:sz w:val="22"/>
          <w:szCs w:val="22"/>
          <w:lang w:val="sl-SI"/>
        </w:rPr>
        <w:t xml:space="preserve">. </w:t>
      </w:r>
      <w:r w:rsidR="00175533" w:rsidRPr="00343800">
        <w:rPr>
          <w:rFonts w:ascii="Arial" w:hAnsi="Arial" w:cs="Arial"/>
          <w:sz w:val="22"/>
          <w:szCs w:val="22"/>
          <w:lang w:val="sl-SI"/>
        </w:rPr>
        <w:t xml:space="preserve">Med njimi so </w:t>
      </w:r>
      <w:r w:rsidR="001D6293" w:rsidRPr="00343800">
        <w:rPr>
          <w:rFonts w:ascii="Arial" w:hAnsi="Arial" w:cs="Arial"/>
          <w:sz w:val="22"/>
          <w:szCs w:val="22"/>
          <w:lang w:val="sl-SI"/>
        </w:rPr>
        <w:t xml:space="preserve">inteligentni aktivni tempomat z usmerjanjem v sredino voznega pasu, </w:t>
      </w:r>
      <w:r w:rsidR="00F4497B" w:rsidRPr="00343800">
        <w:rPr>
          <w:rFonts w:ascii="Arial" w:hAnsi="Arial" w:cs="Arial"/>
          <w:sz w:val="22"/>
          <w:szCs w:val="22"/>
          <w:lang w:val="sl-SI"/>
        </w:rPr>
        <w:t xml:space="preserve">pomoč pri </w:t>
      </w:r>
      <w:r w:rsidR="00F4497B" w:rsidRPr="00343800">
        <w:rPr>
          <w:rFonts w:ascii="Arial" w:hAnsi="Arial" w:cs="Arial"/>
          <w:sz w:val="22"/>
          <w:szCs w:val="22"/>
          <w:lang w:val="sl-SI"/>
        </w:rPr>
        <w:lastRenderedPageBreak/>
        <w:t>zaviranju med vzvratno vožnjo,</w:t>
      </w:r>
      <w:r w:rsidR="009E40EE" w:rsidRPr="00343800">
        <w:rPr>
          <w:rFonts w:ascii="Arial" w:hAnsi="Arial" w:cs="Arial"/>
          <w:sz w:val="22"/>
          <w:szCs w:val="22"/>
          <w:lang w:val="sl-SI"/>
        </w:rPr>
        <w:t xml:space="preserve"> </w:t>
      </w:r>
      <w:r w:rsidR="0051064D" w:rsidRPr="00343800">
        <w:rPr>
          <w:rFonts w:ascii="Arial" w:hAnsi="Arial" w:cs="Arial"/>
          <w:sz w:val="22"/>
          <w:szCs w:val="22"/>
          <w:lang w:val="sl-SI"/>
        </w:rPr>
        <w:t xml:space="preserve">povsem aktivna pomoč pri parkiranju in </w:t>
      </w:r>
      <w:r w:rsidR="00861D14" w:rsidRPr="00343800">
        <w:rPr>
          <w:rFonts w:ascii="Arial" w:hAnsi="Arial" w:cs="Arial"/>
          <w:sz w:val="22"/>
          <w:szCs w:val="22"/>
          <w:lang w:val="sl-SI"/>
        </w:rPr>
        <w:t>360-stopinjska kamera, ki omogoča celovit pogled okoli vozila za lažje manevriranje v mestu</w:t>
      </w:r>
      <w:r w:rsidR="009E40EE" w:rsidRPr="00343800">
        <w:rPr>
          <w:rFonts w:ascii="Arial" w:hAnsi="Arial" w:cs="Arial"/>
          <w:sz w:val="22"/>
          <w:szCs w:val="22"/>
          <w:lang w:val="sl-SI"/>
        </w:rPr>
        <w:t>.</w:t>
      </w:r>
    </w:p>
    <w:p w14:paraId="206830E4" w14:textId="77777777" w:rsidR="009E40EE" w:rsidRPr="00343800" w:rsidRDefault="009E40EE" w:rsidP="009E40EE">
      <w:pPr>
        <w:pStyle w:val="Telobesedila2"/>
        <w:spacing w:before="120" w:line="240" w:lineRule="auto"/>
        <w:rPr>
          <w:rFonts w:ascii="Arial" w:hAnsi="Arial" w:cs="Arial"/>
          <w:sz w:val="22"/>
          <w:szCs w:val="22"/>
          <w:lang w:val="sl-SI"/>
        </w:rPr>
      </w:pPr>
    </w:p>
    <w:p w14:paraId="58285BDD" w14:textId="0E5627A8" w:rsidR="009E40EE" w:rsidRPr="00343800" w:rsidRDefault="00065443" w:rsidP="009E40EE">
      <w:pPr>
        <w:pStyle w:val="Telobesedila2"/>
        <w:spacing w:line="240" w:lineRule="auto"/>
        <w:rPr>
          <w:rFonts w:ascii="Arial" w:hAnsi="Arial" w:cs="Arial"/>
          <w:b/>
          <w:bCs/>
          <w:sz w:val="22"/>
          <w:szCs w:val="22"/>
          <w:lang w:val="sl-SI"/>
        </w:rPr>
      </w:pPr>
      <w:r w:rsidRPr="00343800">
        <w:rPr>
          <w:rFonts w:ascii="Arial" w:hAnsi="Arial" w:cs="Arial"/>
          <w:b/>
          <w:bCs/>
          <w:sz w:val="22"/>
          <w:szCs w:val="22"/>
          <w:lang w:val="sl-SI"/>
        </w:rPr>
        <w:t>Celovita podpora družbe Ford Pro</w:t>
      </w:r>
    </w:p>
    <w:p w14:paraId="1F59209A" w14:textId="77777777" w:rsidR="009E40EE" w:rsidRPr="00343800" w:rsidRDefault="009E40EE" w:rsidP="009E40EE">
      <w:pPr>
        <w:pStyle w:val="Telobesedila2"/>
        <w:spacing w:line="240" w:lineRule="auto"/>
        <w:rPr>
          <w:rFonts w:ascii="Arial" w:hAnsi="Arial" w:cs="Arial"/>
          <w:sz w:val="22"/>
          <w:szCs w:val="22"/>
          <w:lang w:val="sl-SI"/>
        </w:rPr>
      </w:pPr>
    </w:p>
    <w:p w14:paraId="0086E18F" w14:textId="7C43C69E" w:rsidR="00FF4D6C" w:rsidRPr="00343800" w:rsidRDefault="004F2B0D"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Superhitra povezljivost prek </w:t>
      </w:r>
      <w:r w:rsidRPr="00343800">
        <w:rPr>
          <w:rFonts w:ascii="Arial" w:hAnsi="Arial" w:cs="Arial"/>
          <w:b/>
          <w:bCs/>
          <w:sz w:val="22"/>
          <w:szCs w:val="22"/>
          <w:lang w:val="sl-SI"/>
        </w:rPr>
        <w:t>serijskega modema</w:t>
      </w:r>
      <w:r w:rsidRPr="00343800">
        <w:rPr>
          <w:rFonts w:ascii="Arial" w:hAnsi="Arial" w:cs="Arial"/>
          <w:sz w:val="22"/>
          <w:szCs w:val="22"/>
          <w:lang w:val="sl-SI"/>
        </w:rPr>
        <w:t xml:space="preserve"> </w:t>
      </w:r>
      <w:r w:rsidR="009E40EE" w:rsidRPr="00343800">
        <w:rPr>
          <w:rFonts w:ascii="Arial" w:hAnsi="Arial" w:cs="Arial"/>
          <w:b/>
          <w:bCs/>
          <w:sz w:val="22"/>
          <w:szCs w:val="22"/>
          <w:lang w:val="sl-SI"/>
        </w:rPr>
        <w:t>5G</w:t>
      </w:r>
      <w:r w:rsidR="00047E2C" w:rsidRPr="00343800">
        <w:rPr>
          <w:rFonts w:ascii="Arial" w:hAnsi="Arial" w:cs="Arial"/>
          <w:sz w:val="22"/>
          <w:szCs w:val="22"/>
          <w:vertAlign w:val="superscript"/>
          <w:lang w:val="sl-SI"/>
        </w:rPr>
        <w:t>19</w:t>
      </w:r>
      <w:r w:rsidR="00047E2C" w:rsidRPr="00343800">
        <w:rPr>
          <w:rFonts w:ascii="Arial" w:hAnsi="Arial" w:cs="Arial"/>
          <w:sz w:val="22"/>
          <w:szCs w:val="22"/>
          <w:lang w:val="sl-SI"/>
        </w:rPr>
        <w:t xml:space="preserve"> </w:t>
      </w:r>
      <w:r w:rsidR="002D75FB" w:rsidRPr="00343800">
        <w:rPr>
          <w:rFonts w:ascii="Arial" w:hAnsi="Arial" w:cs="Arial"/>
          <w:sz w:val="22"/>
          <w:szCs w:val="22"/>
          <w:lang w:val="sl-SI"/>
        </w:rPr>
        <w:t xml:space="preserve">uporabnikom </w:t>
      </w:r>
      <w:r w:rsidR="00BE37F2" w:rsidRPr="00343800">
        <w:rPr>
          <w:rFonts w:ascii="Arial" w:hAnsi="Arial" w:cs="Arial"/>
          <w:sz w:val="22"/>
          <w:szCs w:val="22"/>
          <w:lang w:val="sl-SI"/>
        </w:rPr>
        <w:t>omogoča priročno in intuitivno podporo digitalnih storitev Ford Pro, da je upravljanje Tournea Custom preprosto in stroškovno učinkovito</w:t>
      </w:r>
      <w:r w:rsidR="009E40EE" w:rsidRPr="00343800">
        <w:rPr>
          <w:rFonts w:ascii="Arial" w:hAnsi="Arial" w:cs="Arial"/>
          <w:sz w:val="22"/>
          <w:szCs w:val="22"/>
          <w:lang w:val="sl-SI"/>
        </w:rPr>
        <w:t xml:space="preserve">. </w:t>
      </w:r>
    </w:p>
    <w:p w14:paraId="6E58FBE7" w14:textId="77777777" w:rsidR="00FF4D6C" w:rsidRPr="00343800" w:rsidRDefault="00FF4D6C" w:rsidP="009E40EE">
      <w:pPr>
        <w:pStyle w:val="Telobesedila2"/>
        <w:spacing w:line="240" w:lineRule="auto"/>
        <w:rPr>
          <w:rFonts w:ascii="Arial" w:hAnsi="Arial" w:cs="Arial"/>
          <w:sz w:val="22"/>
          <w:szCs w:val="22"/>
          <w:lang w:val="sl-SI"/>
        </w:rPr>
      </w:pPr>
    </w:p>
    <w:p w14:paraId="620E5DFC" w14:textId="1CD14C12" w:rsidR="00FF4D6C" w:rsidRPr="00343800" w:rsidRDefault="009F4F2D" w:rsidP="00FF4D6C">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Poslovne stranke, ki </w:t>
      </w:r>
      <w:r w:rsidR="00DA2A7F" w:rsidRPr="00343800">
        <w:rPr>
          <w:rFonts w:ascii="Arial" w:hAnsi="Arial" w:cs="Arial"/>
          <w:sz w:val="22"/>
          <w:szCs w:val="22"/>
          <w:lang w:val="sl-SI"/>
        </w:rPr>
        <w:t xml:space="preserve">jim vedno primanjkuje časa </w:t>
      </w:r>
      <w:r w:rsidRPr="00343800">
        <w:rPr>
          <w:rFonts w:ascii="Arial" w:hAnsi="Arial" w:cs="Arial"/>
          <w:sz w:val="22"/>
          <w:szCs w:val="22"/>
          <w:lang w:val="sl-SI"/>
        </w:rPr>
        <w:t xml:space="preserve">in parkirajo doma, lahko izkoristijo </w:t>
      </w:r>
      <w:r w:rsidRPr="00624C2D">
        <w:rPr>
          <w:rFonts w:ascii="Arial" w:hAnsi="Arial" w:cs="Arial"/>
          <w:sz w:val="22"/>
          <w:szCs w:val="22"/>
          <w:lang w:val="sl-SI"/>
        </w:rPr>
        <w:t>rešitev za polnjenje dom</w:t>
      </w:r>
      <w:r w:rsidR="00AE04CE" w:rsidRPr="00624C2D">
        <w:rPr>
          <w:rFonts w:ascii="Arial" w:hAnsi="Arial" w:cs="Arial"/>
          <w:sz w:val="22"/>
          <w:szCs w:val="22"/>
          <w:lang w:val="sl-SI"/>
        </w:rPr>
        <w:t>a</w:t>
      </w:r>
      <w:r w:rsidRPr="00343800">
        <w:rPr>
          <w:rFonts w:ascii="Arial" w:hAnsi="Arial" w:cs="Arial"/>
          <w:b/>
          <w:bCs/>
          <w:sz w:val="22"/>
          <w:szCs w:val="22"/>
          <w:lang w:val="sl-SI"/>
        </w:rPr>
        <w:t xml:space="preserve">, </w:t>
      </w:r>
      <w:r w:rsidRPr="00343800">
        <w:rPr>
          <w:rFonts w:ascii="Arial" w:hAnsi="Arial" w:cs="Arial"/>
          <w:sz w:val="22"/>
          <w:szCs w:val="22"/>
          <w:lang w:val="sl-SI"/>
        </w:rPr>
        <w:t xml:space="preserve">ki vključuje strokovno svetovanje in usposabljanje, namestitev in vzdrževanje domače polnilnice ter programsko opremo za </w:t>
      </w:r>
      <w:r w:rsidR="00466B98" w:rsidRPr="00343800">
        <w:rPr>
          <w:rFonts w:ascii="Arial" w:hAnsi="Arial" w:cs="Arial"/>
          <w:sz w:val="22"/>
          <w:szCs w:val="22"/>
          <w:lang w:val="sl-SI"/>
        </w:rPr>
        <w:t xml:space="preserve">preprosto </w:t>
      </w:r>
      <w:r w:rsidRPr="00343800">
        <w:rPr>
          <w:rFonts w:ascii="Arial" w:hAnsi="Arial" w:cs="Arial"/>
          <w:sz w:val="22"/>
          <w:szCs w:val="22"/>
          <w:lang w:val="sl-SI"/>
        </w:rPr>
        <w:t>načrtovanje in plačevanje polnjenja.</w:t>
      </w:r>
      <w:r w:rsidR="00E67561">
        <w:rPr>
          <w:rFonts w:ascii="Arial" w:hAnsi="Arial" w:cs="Arial"/>
          <w:sz w:val="22"/>
          <w:szCs w:val="22"/>
          <w:lang w:val="sl-SI"/>
        </w:rPr>
        <w:t xml:space="preserve"> (na izbranih trgih)</w:t>
      </w:r>
    </w:p>
    <w:p w14:paraId="5C387E49" w14:textId="77777777" w:rsidR="00FF4D6C" w:rsidRPr="00343800" w:rsidRDefault="00FF4D6C" w:rsidP="00FF4D6C">
      <w:pPr>
        <w:pStyle w:val="Telobesedila2"/>
        <w:spacing w:line="240" w:lineRule="auto"/>
        <w:rPr>
          <w:rFonts w:ascii="Arial" w:hAnsi="Arial" w:cs="Arial"/>
          <w:sz w:val="22"/>
          <w:szCs w:val="22"/>
          <w:lang w:val="sl-SI"/>
        </w:rPr>
      </w:pPr>
    </w:p>
    <w:p w14:paraId="7E51AC61" w14:textId="384FE4E0" w:rsidR="00FF4D6C" w:rsidRPr="00343800" w:rsidRDefault="007959BC" w:rsidP="00FF4D6C">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Uporabniki se </w:t>
      </w:r>
      <w:r w:rsidR="000204EA" w:rsidRPr="00343800">
        <w:rPr>
          <w:rFonts w:ascii="Arial" w:hAnsi="Arial" w:cs="Arial"/>
          <w:sz w:val="22"/>
          <w:szCs w:val="22"/>
          <w:lang w:val="sl-SI"/>
        </w:rPr>
        <w:t xml:space="preserve">za nakup goriva </w:t>
      </w:r>
      <w:r w:rsidRPr="00343800">
        <w:rPr>
          <w:rFonts w:ascii="Arial" w:hAnsi="Arial" w:cs="Arial"/>
          <w:sz w:val="22"/>
          <w:szCs w:val="22"/>
          <w:lang w:val="sl-SI"/>
        </w:rPr>
        <w:t>že zdaj odločajo</w:t>
      </w:r>
      <w:r w:rsidR="000204EA" w:rsidRPr="00343800">
        <w:rPr>
          <w:rFonts w:ascii="Arial" w:hAnsi="Arial" w:cs="Arial"/>
          <w:sz w:val="22"/>
          <w:szCs w:val="22"/>
          <w:lang w:val="sl-SI"/>
        </w:rPr>
        <w:t xml:space="preserve"> </w:t>
      </w:r>
      <w:r w:rsidRPr="00343800">
        <w:rPr>
          <w:rFonts w:ascii="Arial" w:hAnsi="Arial" w:cs="Arial"/>
          <w:sz w:val="22"/>
          <w:szCs w:val="22"/>
          <w:lang w:val="sl-SI"/>
        </w:rPr>
        <w:t xml:space="preserve">na podlagi nekajodstotne razlike v ceni. Cene električne energije se lahko razlikujejo </w:t>
      </w:r>
      <w:r w:rsidR="000204EA" w:rsidRPr="00343800">
        <w:rPr>
          <w:rFonts w:ascii="Arial" w:hAnsi="Arial" w:cs="Arial"/>
          <w:sz w:val="22"/>
          <w:szCs w:val="22"/>
          <w:lang w:val="sl-SI"/>
        </w:rPr>
        <w:t xml:space="preserve">še </w:t>
      </w:r>
      <w:r w:rsidRPr="00343800">
        <w:rPr>
          <w:rFonts w:ascii="Arial" w:hAnsi="Arial" w:cs="Arial"/>
          <w:sz w:val="22"/>
          <w:szCs w:val="22"/>
          <w:lang w:val="sl-SI"/>
        </w:rPr>
        <w:t>veliko bolj, zato lahko podjetja</w:t>
      </w:r>
      <w:r w:rsidR="00537184">
        <w:rPr>
          <w:rFonts w:ascii="Arial" w:hAnsi="Arial" w:cs="Arial"/>
          <w:sz w:val="22"/>
          <w:szCs w:val="22"/>
          <w:lang w:val="sl-SI"/>
        </w:rPr>
        <w:t xml:space="preserve"> </w:t>
      </w:r>
      <w:r w:rsidR="004C7719" w:rsidRPr="00343800">
        <w:rPr>
          <w:rFonts w:ascii="Arial" w:hAnsi="Arial" w:cs="Arial"/>
          <w:sz w:val="22"/>
          <w:szCs w:val="22"/>
          <w:lang w:val="sl-SI"/>
        </w:rPr>
        <w:t xml:space="preserve">preprosto </w:t>
      </w:r>
      <w:r w:rsidR="004C7719" w:rsidRPr="00343800">
        <w:rPr>
          <w:rFonts w:ascii="Arial" w:hAnsi="Arial" w:cs="Arial"/>
          <w:b/>
          <w:bCs/>
          <w:sz w:val="22"/>
          <w:szCs w:val="22"/>
          <w:lang w:val="sl-SI"/>
        </w:rPr>
        <w:t>načrtujejo polnjenje v času cenejših nočnih tarif</w:t>
      </w:r>
      <w:r w:rsidR="004C7719" w:rsidRPr="00343800">
        <w:rPr>
          <w:rFonts w:ascii="Arial" w:hAnsi="Arial" w:cs="Arial"/>
          <w:sz w:val="22"/>
          <w:szCs w:val="22"/>
          <w:lang w:val="sl-SI"/>
        </w:rPr>
        <w:t>, če so na voljo, kar pomaga zmanjšati stroške lastništva in odpraviti stres pri upravljanju</w:t>
      </w:r>
      <w:r w:rsidR="00FF4D6C" w:rsidRPr="00343800">
        <w:rPr>
          <w:rFonts w:ascii="Arial" w:hAnsi="Arial" w:cs="Arial"/>
          <w:sz w:val="22"/>
          <w:szCs w:val="22"/>
          <w:lang w:val="sl-SI"/>
        </w:rPr>
        <w:t xml:space="preserve">. </w:t>
      </w:r>
    </w:p>
    <w:p w14:paraId="1E4EFABA" w14:textId="77777777" w:rsidR="00FF4D6C" w:rsidRPr="00343800" w:rsidRDefault="00FF4D6C" w:rsidP="00FF4D6C">
      <w:pPr>
        <w:pStyle w:val="Telobesedila2"/>
        <w:spacing w:line="240" w:lineRule="auto"/>
        <w:rPr>
          <w:rFonts w:ascii="Arial" w:hAnsi="Arial" w:cs="Arial"/>
          <w:sz w:val="22"/>
          <w:szCs w:val="22"/>
          <w:lang w:val="sl-SI"/>
        </w:rPr>
      </w:pPr>
    </w:p>
    <w:p w14:paraId="221826E1" w14:textId="53F157D5" w:rsidR="00FF4D6C" w:rsidRPr="00343800" w:rsidRDefault="0093752C"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Podjetja z več vozniki, ki polnijo doma, lahko </w:t>
      </w:r>
      <w:r w:rsidR="00DE3991" w:rsidRPr="00343800">
        <w:rPr>
          <w:rFonts w:ascii="Arial" w:hAnsi="Arial" w:cs="Arial"/>
          <w:sz w:val="22"/>
          <w:szCs w:val="22"/>
          <w:lang w:val="sl-SI"/>
        </w:rPr>
        <w:t xml:space="preserve">z enotno nadzorno ploščo v sistemu </w:t>
      </w:r>
      <w:r w:rsidRPr="00343800">
        <w:rPr>
          <w:rFonts w:ascii="Arial" w:hAnsi="Arial" w:cs="Arial"/>
          <w:sz w:val="22"/>
          <w:szCs w:val="22"/>
          <w:lang w:val="sl-SI"/>
        </w:rPr>
        <w:t>Ford Pro Telematics</w:t>
      </w:r>
      <w:r w:rsidR="0034592A" w:rsidRPr="00343800">
        <w:rPr>
          <w:rFonts w:ascii="Arial" w:hAnsi="Arial" w:cs="Arial"/>
          <w:sz w:val="22"/>
          <w:szCs w:val="22"/>
          <w:vertAlign w:val="superscript"/>
          <w:lang w:val="sl-SI"/>
        </w:rPr>
        <w:t>3</w:t>
      </w:r>
      <w:r w:rsidRPr="00343800">
        <w:rPr>
          <w:rFonts w:ascii="Arial" w:hAnsi="Arial" w:cs="Arial"/>
          <w:sz w:val="22"/>
          <w:szCs w:val="22"/>
          <w:lang w:val="sl-SI"/>
        </w:rPr>
        <w:t xml:space="preserve"> preprosto spremljajo porabo energije v svojem voznem parku in </w:t>
      </w:r>
      <w:r w:rsidR="009F4510" w:rsidRPr="00343800">
        <w:rPr>
          <w:rFonts w:ascii="Arial" w:hAnsi="Arial" w:cs="Arial"/>
          <w:sz w:val="22"/>
          <w:szCs w:val="22"/>
          <w:lang w:val="sl-SI"/>
        </w:rPr>
        <w:t xml:space="preserve">si lahko ogledajo </w:t>
      </w:r>
      <w:r w:rsidR="009F4510" w:rsidRPr="00343800">
        <w:rPr>
          <w:rFonts w:ascii="Arial" w:hAnsi="Arial" w:cs="Arial"/>
          <w:b/>
          <w:bCs/>
          <w:sz w:val="22"/>
          <w:szCs w:val="22"/>
          <w:lang w:val="sl-SI"/>
        </w:rPr>
        <w:t xml:space="preserve">nadomestila za vsakega </w:t>
      </w:r>
      <w:r w:rsidRPr="00343800">
        <w:rPr>
          <w:rFonts w:ascii="Arial" w:hAnsi="Arial" w:cs="Arial"/>
          <w:b/>
          <w:bCs/>
          <w:sz w:val="22"/>
          <w:szCs w:val="22"/>
          <w:lang w:val="sl-SI"/>
        </w:rPr>
        <w:t>voznika</w:t>
      </w:r>
      <w:r w:rsidRPr="00343800">
        <w:rPr>
          <w:rFonts w:ascii="Arial" w:hAnsi="Arial" w:cs="Arial"/>
          <w:sz w:val="22"/>
          <w:szCs w:val="22"/>
          <w:lang w:val="sl-SI"/>
        </w:rPr>
        <w:t xml:space="preserve"> po določeni stopnji na kWh. </w:t>
      </w:r>
      <w:r w:rsidR="002A3459" w:rsidRPr="00343800">
        <w:rPr>
          <w:rFonts w:ascii="Arial" w:hAnsi="Arial" w:cs="Arial"/>
          <w:sz w:val="22"/>
          <w:szCs w:val="22"/>
          <w:lang w:val="sl-SI"/>
        </w:rPr>
        <w:t xml:space="preserve">Posebne funkcije sistema za električna vozila vključujejo </w:t>
      </w:r>
      <w:r w:rsidRPr="00343800">
        <w:rPr>
          <w:rFonts w:ascii="Arial" w:hAnsi="Arial" w:cs="Arial"/>
          <w:sz w:val="22"/>
          <w:szCs w:val="22"/>
          <w:lang w:val="sl-SI"/>
        </w:rPr>
        <w:t>tudi centralni nadzor toplotne predpriprave, ki med polnjenjem ogreva ali hladi baterijo in kabino</w:t>
      </w:r>
      <w:r w:rsidR="00E371C3" w:rsidRPr="00343800">
        <w:rPr>
          <w:rFonts w:ascii="Arial" w:hAnsi="Arial" w:cs="Arial"/>
          <w:sz w:val="22"/>
          <w:szCs w:val="22"/>
          <w:lang w:val="sl-SI"/>
        </w:rPr>
        <w:t xml:space="preserve">, da </w:t>
      </w:r>
      <w:r w:rsidRPr="00343800">
        <w:rPr>
          <w:rFonts w:ascii="Arial" w:hAnsi="Arial" w:cs="Arial"/>
          <w:sz w:val="22"/>
          <w:szCs w:val="22"/>
          <w:lang w:val="sl-SI"/>
        </w:rPr>
        <w:t>tako zagotovi optimalen doseg, ter prikazuje opozorila, če se vozilo ne polni, ko bi se moralo</w:t>
      </w:r>
      <w:r w:rsidR="00FF4D6C" w:rsidRPr="00343800">
        <w:rPr>
          <w:rFonts w:ascii="Arial" w:hAnsi="Arial" w:cs="Arial"/>
          <w:sz w:val="22"/>
          <w:szCs w:val="22"/>
          <w:lang w:val="sl-SI"/>
        </w:rPr>
        <w:t xml:space="preserve">. </w:t>
      </w:r>
    </w:p>
    <w:p w14:paraId="136267D4" w14:textId="77777777" w:rsidR="009E40EE" w:rsidRPr="00343800" w:rsidRDefault="009E40EE" w:rsidP="009E40EE">
      <w:pPr>
        <w:pStyle w:val="Telobesedila2"/>
        <w:spacing w:line="240" w:lineRule="auto"/>
        <w:rPr>
          <w:rFonts w:ascii="Arial" w:hAnsi="Arial" w:cs="Arial"/>
          <w:sz w:val="22"/>
          <w:szCs w:val="22"/>
          <w:lang w:val="sl-SI"/>
        </w:rPr>
      </w:pPr>
    </w:p>
    <w:p w14:paraId="6393E9D1" w14:textId="10981AE8" w:rsidR="009E40EE" w:rsidRPr="00343800" w:rsidRDefault="009D4982"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 xml:space="preserve">Lastniki </w:t>
      </w:r>
      <w:r w:rsidR="00F4573C" w:rsidRPr="00343800">
        <w:rPr>
          <w:rFonts w:ascii="Arial" w:hAnsi="Arial" w:cs="Arial"/>
          <w:sz w:val="22"/>
          <w:szCs w:val="22"/>
          <w:lang w:val="sl-SI"/>
        </w:rPr>
        <w:t xml:space="preserve">– zasebni ali poslovni – </w:t>
      </w:r>
      <w:r w:rsidRPr="00343800">
        <w:rPr>
          <w:rFonts w:ascii="Arial" w:hAnsi="Arial" w:cs="Arial"/>
          <w:sz w:val="22"/>
          <w:szCs w:val="22"/>
          <w:lang w:val="sl-SI"/>
        </w:rPr>
        <w:t>katerega koli modela Tourneo Custom</w:t>
      </w:r>
      <w:r w:rsidR="00F4573C" w:rsidRPr="00343800">
        <w:rPr>
          <w:rFonts w:ascii="Arial" w:hAnsi="Arial" w:cs="Arial"/>
          <w:sz w:val="22"/>
          <w:szCs w:val="22"/>
          <w:lang w:val="sl-SI"/>
        </w:rPr>
        <w:t xml:space="preserve"> </w:t>
      </w:r>
      <w:r w:rsidRPr="00343800">
        <w:rPr>
          <w:rFonts w:ascii="Arial" w:hAnsi="Arial" w:cs="Arial"/>
          <w:sz w:val="22"/>
          <w:szCs w:val="22"/>
          <w:lang w:val="sl-SI"/>
        </w:rPr>
        <w:t xml:space="preserve">lahko izkoristijo tudi podporo sistema </w:t>
      </w:r>
      <w:r w:rsidR="00542DE5" w:rsidRPr="00343800">
        <w:rPr>
          <w:rFonts w:ascii="Arial" w:hAnsi="Arial" w:cs="Arial"/>
          <w:sz w:val="22"/>
          <w:szCs w:val="22"/>
          <w:lang w:val="sl-SI"/>
        </w:rPr>
        <w:t xml:space="preserve">za povečanje časa razpoložljivosti </w:t>
      </w:r>
      <w:hyperlink r:id="rId16" w:history="1">
        <w:r w:rsidR="009E40EE" w:rsidRPr="00343800">
          <w:rPr>
            <w:rStyle w:val="Hiperpovezava"/>
            <w:rFonts w:ascii="Arial" w:hAnsi="Arial" w:cs="Arial"/>
            <w:b/>
            <w:bCs/>
            <w:sz w:val="22"/>
            <w:szCs w:val="22"/>
            <w:lang w:val="sl-SI"/>
          </w:rPr>
          <w:t>FORDLiive</w:t>
        </w:r>
      </w:hyperlink>
      <w:r w:rsidR="001113F5" w:rsidRPr="00343800">
        <w:rPr>
          <w:rFonts w:ascii="Arial" w:hAnsi="Arial" w:cs="Arial"/>
          <w:sz w:val="22"/>
          <w:szCs w:val="22"/>
          <w:lang w:val="sl-SI"/>
        </w:rPr>
        <w:t>, ki je lani pomagal preprečiti 700.000 dni izpadov vozil po vsej Evropi</w:t>
      </w:r>
      <w:r w:rsidR="009E40EE" w:rsidRPr="00343800">
        <w:rPr>
          <w:rFonts w:ascii="Arial" w:hAnsi="Arial" w:cs="Arial"/>
          <w:sz w:val="22"/>
          <w:szCs w:val="22"/>
          <w:lang w:val="sl-SI"/>
        </w:rPr>
        <w:t xml:space="preserve">. </w:t>
      </w:r>
      <w:r w:rsidR="001C075E" w:rsidRPr="00343800">
        <w:rPr>
          <w:rFonts w:ascii="Arial" w:hAnsi="Arial" w:cs="Arial"/>
          <w:sz w:val="22"/>
          <w:szCs w:val="22"/>
          <w:lang w:val="sl-SI"/>
        </w:rPr>
        <w:t xml:space="preserve">Brezplačna storitev je zasnovana tako, da podatke o stanju vozila v realnem času </w:t>
      </w:r>
      <w:r w:rsidR="00624C67" w:rsidRPr="00343800">
        <w:rPr>
          <w:rFonts w:ascii="Arial" w:hAnsi="Arial" w:cs="Arial"/>
          <w:sz w:val="22"/>
          <w:szCs w:val="22"/>
          <w:lang w:val="sl-SI"/>
        </w:rPr>
        <w:t xml:space="preserve">uporablja </w:t>
      </w:r>
      <w:r w:rsidR="001C075E" w:rsidRPr="00343800">
        <w:rPr>
          <w:rFonts w:ascii="Arial" w:hAnsi="Arial" w:cs="Arial"/>
          <w:sz w:val="22"/>
          <w:szCs w:val="22"/>
          <w:lang w:val="sl-SI"/>
        </w:rPr>
        <w:t xml:space="preserve">za preprečevanje okvar in skrajševanje časa popravila s proaktivnimi opozorili o stanju, pospešeno dobavo delov in digitalno podporo posebnih </w:t>
      </w:r>
      <w:hyperlink r:id="rId17" w:history="1">
        <w:r w:rsidR="00040866" w:rsidRPr="00343800">
          <w:rPr>
            <w:rStyle w:val="Hiperpovezava"/>
            <w:rFonts w:ascii="Arial" w:hAnsi="Arial" w:cs="Arial"/>
            <w:b/>
            <w:bCs/>
            <w:sz w:val="22"/>
            <w:szCs w:val="22"/>
            <w:lang w:val="sl-SI"/>
          </w:rPr>
          <w:t>zastopnikov za F</w:t>
        </w:r>
        <w:r w:rsidR="009E40EE" w:rsidRPr="00343800">
          <w:rPr>
            <w:rStyle w:val="Hiperpovezava"/>
            <w:rFonts w:ascii="Arial" w:hAnsi="Arial" w:cs="Arial"/>
            <w:b/>
            <w:bCs/>
            <w:sz w:val="22"/>
            <w:szCs w:val="22"/>
            <w:lang w:val="sl-SI"/>
          </w:rPr>
          <w:t>ORDLiive</w:t>
        </w:r>
      </w:hyperlink>
      <w:r w:rsidR="009E40EE" w:rsidRPr="00343800">
        <w:rPr>
          <w:rFonts w:ascii="Arial" w:hAnsi="Arial" w:cs="Arial"/>
          <w:sz w:val="22"/>
          <w:szCs w:val="22"/>
          <w:lang w:val="sl-SI"/>
        </w:rPr>
        <w:t xml:space="preserve"> </w:t>
      </w:r>
      <w:r w:rsidR="00AA2B14" w:rsidRPr="00343800">
        <w:rPr>
          <w:rFonts w:ascii="Arial" w:hAnsi="Arial" w:cs="Arial"/>
          <w:sz w:val="22"/>
          <w:szCs w:val="22"/>
          <w:lang w:val="sl-SI"/>
        </w:rPr>
        <w:t>ter Fordovih inženirskih ekip za vozila</w:t>
      </w:r>
      <w:r w:rsidR="009E40EE" w:rsidRPr="00343800">
        <w:rPr>
          <w:rFonts w:ascii="Arial" w:hAnsi="Arial" w:cs="Arial"/>
          <w:sz w:val="22"/>
          <w:szCs w:val="22"/>
          <w:lang w:val="sl-SI"/>
        </w:rPr>
        <w:t>.</w:t>
      </w:r>
    </w:p>
    <w:p w14:paraId="3C7DEEE3" w14:textId="77777777" w:rsidR="009E40EE" w:rsidRPr="00343800" w:rsidRDefault="009E40EE" w:rsidP="009E40EE">
      <w:pPr>
        <w:pStyle w:val="Telobesedila2"/>
        <w:spacing w:line="240" w:lineRule="auto"/>
        <w:rPr>
          <w:rFonts w:ascii="Arial" w:hAnsi="Arial" w:cs="Arial"/>
          <w:sz w:val="22"/>
          <w:szCs w:val="22"/>
          <w:lang w:val="sl-SI"/>
        </w:rPr>
      </w:pPr>
    </w:p>
    <w:p w14:paraId="46424CE3" w14:textId="4D693551" w:rsidR="009E40EE" w:rsidRPr="00343800" w:rsidRDefault="00807658" w:rsidP="009E40EE">
      <w:pPr>
        <w:pStyle w:val="Telobesedila2"/>
        <w:spacing w:line="240" w:lineRule="auto"/>
        <w:rPr>
          <w:rFonts w:ascii="Arial" w:hAnsi="Arial" w:cs="Arial"/>
          <w:sz w:val="22"/>
          <w:szCs w:val="22"/>
          <w:lang w:val="sl-SI"/>
        </w:rPr>
      </w:pPr>
      <w:r w:rsidRPr="00343800">
        <w:rPr>
          <w:rFonts w:ascii="Arial" w:hAnsi="Arial" w:cs="Arial"/>
          <w:sz w:val="22"/>
          <w:szCs w:val="22"/>
          <w:lang w:val="sl-SI"/>
        </w:rPr>
        <w:t>Več kot 30 posameznih modulov E-Tournea Custom lahko prejema brezžične posodobitve programske opreme za izboljšanje zmogljivosti vozila, nadgradnjo kakovosti, posodobitev obstoječih funkcij ter dodajanje povsem novih funkcij in zmogljivosti</w:t>
      </w:r>
      <w:r w:rsidR="009E40EE" w:rsidRPr="00343800">
        <w:rPr>
          <w:rFonts w:ascii="Arial" w:hAnsi="Arial" w:cs="Arial"/>
          <w:sz w:val="22"/>
          <w:szCs w:val="22"/>
          <w:lang w:val="sl-SI"/>
        </w:rPr>
        <w:t>.</w:t>
      </w:r>
    </w:p>
    <w:p w14:paraId="127BE18B" w14:textId="77777777" w:rsidR="00047E2C" w:rsidRPr="00343800" w:rsidRDefault="00047E2C" w:rsidP="009E40EE">
      <w:pPr>
        <w:pStyle w:val="Telobesedila2"/>
        <w:spacing w:line="240" w:lineRule="auto"/>
        <w:rPr>
          <w:rFonts w:ascii="Arial" w:hAnsi="Arial" w:cs="Arial"/>
          <w:sz w:val="22"/>
          <w:szCs w:val="22"/>
          <w:lang w:val="sl-SI"/>
        </w:rPr>
      </w:pPr>
    </w:p>
    <w:p w14:paraId="788C72CF" w14:textId="22E6E000" w:rsidR="009E40EE" w:rsidRDefault="001B6AF9" w:rsidP="009E40EE">
      <w:pPr>
        <w:pStyle w:val="Telobesedila2"/>
        <w:spacing w:line="240" w:lineRule="auto"/>
        <w:rPr>
          <w:rFonts w:ascii="Arial" w:hAnsi="Arial" w:cs="Arial"/>
          <w:sz w:val="22"/>
          <w:szCs w:val="22"/>
          <w:lang w:val="sl-SI"/>
        </w:rPr>
      </w:pPr>
      <w:r w:rsidRPr="008801CB">
        <w:rPr>
          <w:rFonts w:ascii="Arial" w:hAnsi="Arial" w:cs="Arial"/>
          <w:sz w:val="22"/>
          <w:szCs w:val="22"/>
          <w:lang w:val="sl-SI"/>
        </w:rPr>
        <w:t xml:space="preserve">Prva naročila za </w:t>
      </w:r>
      <w:r w:rsidR="008801CB" w:rsidRPr="008801CB">
        <w:rPr>
          <w:rFonts w:ascii="Arial" w:hAnsi="Arial" w:cs="Arial"/>
          <w:sz w:val="22"/>
          <w:szCs w:val="22"/>
          <w:lang w:val="sl-SI"/>
        </w:rPr>
        <w:t>E-</w:t>
      </w:r>
      <w:proofErr w:type="spellStart"/>
      <w:r w:rsidR="008C1E4C">
        <w:rPr>
          <w:rFonts w:ascii="Arial" w:hAnsi="Arial" w:cs="Arial"/>
          <w:sz w:val="22"/>
          <w:szCs w:val="22"/>
          <w:lang w:val="sl-SI"/>
        </w:rPr>
        <w:t>T</w:t>
      </w:r>
      <w:r w:rsidR="008801CB" w:rsidRPr="008801CB">
        <w:rPr>
          <w:rFonts w:ascii="Arial" w:hAnsi="Arial" w:cs="Arial"/>
          <w:sz w:val="22"/>
          <w:szCs w:val="22"/>
          <w:lang w:val="sl-SI"/>
        </w:rPr>
        <w:t>ourneo</w:t>
      </w:r>
      <w:proofErr w:type="spellEnd"/>
      <w:r w:rsidR="008801CB" w:rsidRPr="008801CB">
        <w:rPr>
          <w:rFonts w:ascii="Arial" w:hAnsi="Arial" w:cs="Arial"/>
          <w:sz w:val="22"/>
          <w:szCs w:val="22"/>
          <w:lang w:val="sl-SI"/>
        </w:rPr>
        <w:t xml:space="preserve"> </w:t>
      </w:r>
      <w:proofErr w:type="spellStart"/>
      <w:r w:rsidR="008801CB" w:rsidRPr="008801CB">
        <w:rPr>
          <w:rFonts w:ascii="Arial" w:hAnsi="Arial" w:cs="Arial"/>
          <w:sz w:val="22"/>
          <w:szCs w:val="22"/>
          <w:lang w:val="sl-SI"/>
        </w:rPr>
        <w:t>Custom</w:t>
      </w:r>
      <w:proofErr w:type="spellEnd"/>
      <w:r w:rsidR="008801CB" w:rsidRPr="008801CB">
        <w:rPr>
          <w:rFonts w:ascii="Arial" w:hAnsi="Arial" w:cs="Arial"/>
          <w:sz w:val="22"/>
          <w:szCs w:val="22"/>
          <w:lang w:val="sl-SI"/>
        </w:rPr>
        <w:t xml:space="preserve"> bo</w:t>
      </w:r>
      <w:r w:rsidR="00F26D9E">
        <w:rPr>
          <w:rFonts w:ascii="Arial" w:hAnsi="Arial" w:cs="Arial"/>
          <w:sz w:val="22"/>
          <w:szCs w:val="22"/>
          <w:lang w:val="sl-SI"/>
        </w:rPr>
        <w:t>do Fordovi trgovci</w:t>
      </w:r>
      <w:r w:rsidR="008801CB" w:rsidRPr="008801CB">
        <w:rPr>
          <w:rFonts w:ascii="Arial" w:hAnsi="Arial" w:cs="Arial"/>
          <w:sz w:val="22"/>
          <w:szCs w:val="22"/>
          <w:lang w:val="sl-SI"/>
        </w:rPr>
        <w:t xml:space="preserve"> sprejemali od septembra dalje.</w:t>
      </w:r>
    </w:p>
    <w:p w14:paraId="168D54FE" w14:textId="77777777" w:rsidR="008801CB" w:rsidRPr="008801CB" w:rsidRDefault="008801CB" w:rsidP="009E40EE">
      <w:pPr>
        <w:pStyle w:val="Telobesedila2"/>
        <w:spacing w:line="240" w:lineRule="auto"/>
        <w:rPr>
          <w:rFonts w:ascii="Arial" w:hAnsi="Arial" w:cs="Arial"/>
          <w:sz w:val="22"/>
          <w:szCs w:val="22"/>
          <w:lang w:val="sl-SI"/>
        </w:rPr>
      </w:pPr>
    </w:p>
    <w:p w14:paraId="3F1D60F1" w14:textId="77777777" w:rsidR="009E40EE" w:rsidRPr="00343800" w:rsidRDefault="009E40EE" w:rsidP="009E40EE">
      <w:pPr>
        <w:jc w:val="center"/>
        <w:rPr>
          <w:rFonts w:ascii="Arial" w:hAnsi="Arial" w:cs="Arial"/>
          <w:sz w:val="22"/>
          <w:szCs w:val="22"/>
          <w:lang w:val="sl-SI"/>
        </w:rPr>
      </w:pPr>
      <w:r w:rsidRPr="00343800">
        <w:rPr>
          <w:rFonts w:ascii="Arial" w:hAnsi="Arial" w:cs="Arial"/>
          <w:sz w:val="22"/>
          <w:szCs w:val="22"/>
          <w:lang w:val="sl-SI"/>
        </w:rPr>
        <w:t># # #</w:t>
      </w:r>
    </w:p>
    <w:p w14:paraId="651CCD33" w14:textId="77777777" w:rsidR="009E40EE" w:rsidRPr="00343800" w:rsidRDefault="009E40EE" w:rsidP="009E40EE">
      <w:pPr>
        <w:jc w:val="center"/>
        <w:rPr>
          <w:rFonts w:ascii="Arial" w:hAnsi="Arial" w:cs="Arial"/>
          <w:sz w:val="22"/>
          <w:szCs w:val="22"/>
          <w:lang w:val="sl-SI"/>
        </w:rPr>
      </w:pPr>
    </w:p>
    <w:p w14:paraId="72431C7B" w14:textId="7F2D7EB7" w:rsidR="00D756AB" w:rsidRPr="00343800" w:rsidRDefault="009E40EE" w:rsidP="009E40EE">
      <w:pPr>
        <w:tabs>
          <w:tab w:val="left" w:pos="7496"/>
        </w:tabs>
        <w:rPr>
          <w:rFonts w:ascii="Arial" w:hAnsi="Arial" w:cs="Arial"/>
          <w:sz w:val="16"/>
          <w:szCs w:val="16"/>
          <w:shd w:val="clear" w:color="auto" w:fill="FFFFFF"/>
          <w:lang w:val="sl-SI"/>
        </w:rPr>
      </w:pPr>
      <w:r w:rsidRPr="00343800">
        <w:rPr>
          <w:rFonts w:ascii="Arial" w:hAnsi="Arial" w:cs="Arial"/>
          <w:sz w:val="16"/>
          <w:szCs w:val="16"/>
          <w:shd w:val="clear" w:color="auto" w:fill="FFFFFF"/>
          <w:vertAlign w:val="superscript"/>
          <w:lang w:val="sl-SI"/>
        </w:rPr>
        <w:t xml:space="preserve">1 </w:t>
      </w:r>
      <w:r w:rsidR="004D6D38" w:rsidRPr="00343800">
        <w:rPr>
          <w:rFonts w:ascii="Arial" w:hAnsi="Arial" w:cs="Arial"/>
          <w:sz w:val="16"/>
          <w:szCs w:val="16"/>
          <w:shd w:val="clear" w:color="auto" w:fill="FFFFFF"/>
          <w:lang w:val="sl-SI"/>
        </w:rPr>
        <w:t xml:space="preserve">Doseg do </w:t>
      </w:r>
      <w:r w:rsidR="00C152AB" w:rsidRPr="00343800">
        <w:rPr>
          <w:rFonts w:ascii="Arial" w:hAnsi="Arial" w:cs="Arial"/>
          <w:sz w:val="16"/>
          <w:szCs w:val="16"/>
          <w:shd w:val="clear" w:color="auto" w:fill="FFFFFF"/>
          <w:lang w:val="sl-SI"/>
        </w:rPr>
        <w:t xml:space="preserve">325 km. </w:t>
      </w:r>
      <w:r w:rsidR="00C33B82" w:rsidRPr="00343800">
        <w:rPr>
          <w:rFonts w:ascii="Arial" w:hAnsi="Arial" w:cs="Arial"/>
          <w:sz w:val="16"/>
          <w:szCs w:val="16"/>
          <w:shd w:val="clear" w:color="auto" w:fill="FFFFFF"/>
          <w:lang w:val="sl-SI"/>
        </w:rPr>
        <w:t>T</w:t>
      </w:r>
      <w:r w:rsidR="00C33B82" w:rsidRPr="00343800">
        <w:rPr>
          <w:rFonts w:ascii="Arial" w:hAnsi="Arial" w:cs="Arial"/>
          <w:color w:val="000000" w:themeColor="text1"/>
          <w:sz w:val="16"/>
          <w:szCs w:val="16"/>
          <w:lang w:val="sl-SI"/>
        </w:rPr>
        <w:t xml:space="preserve">emelji na povsem napolnjeni bateriji vozila E-Transit Custom. </w:t>
      </w:r>
      <w:r w:rsidR="00C33B82" w:rsidRPr="00343800">
        <w:rPr>
          <w:rFonts w:ascii="Arial" w:hAnsi="Arial" w:cs="Arial"/>
          <w:sz w:val="16"/>
          <w:szCs w:val="16"/>
          <w:lang w:val="sl-SI"/>
        </w:rPr>
        <w:t>Ocenjeni doseg po svetovno usklajenem preskusnem postopku za lahka vozila (WLTP). Navedeni podatki so namenjeni za primerjave z drugimi vozili, testiranimi po enakih tehničnih postopkih. Dejanski doseg se lahko razlikuje glede na dejavnike, kot so temperatura, način vožnje, profil poti, vzdrževanje vozila ter starost in stanje litij-ionske baterije</w:t>
      </w:r>
      <w:r w:rsidR="00D756AB" w:rsidRPr="00343800">
        <w:rPr>
          <w:rFonts w:ascii="Arial" w:hAnsi="Arial" w:cs="Arial"/>
          <w:sz w:val="16"/>
          <w:szCs w:val="16"/>
          <w:shd w:val="clear" w:color="auto" w:fill="FFFFFF"/>
          <w:lang w:val="sl-SI"/>
        </w:rPr>
        <w:t xml:space="preserve">. </w:t>
      </w:r>
    </w:p>
    <w:p w14:paraId="16B23D43" w14:textId="77777777" w:rsidR="009E40EE" w:rsidRPr="00CC365F" w:rsidRDefault="009E40EE" w:rsidP="00D756AB">
      <w:pPr>
        <w:tabs>
          <w:tab w:val="left" w:pos="7496"/>
        </w:tabs>
        <w:rPr>
          <w:rFonts w:ascii="Arial" w:hAnsi="Arial" w:cs="Arial"/>
          <w:sz w:val="16"/>
          <w:szCs w:val="16"/>
          <w:shd w:val="clear" w:color="auto" w:fill="FFFFFF"/>
          <w:lang w:val="sl-SI"/>
        </w:rPr>
      </w:pPr>
    </w:p>
    <w:p w14:paraId="4EE4F4FA" w14:textId="384EFADE" w:rsidR="009E40EE" w:rsidRPr="00343800" w:rsidRDefault="009E40EE" w:rsidP="009E40EE">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 xml:space="preserve">2 </w:t>
      </w:r>
      <w:r w:rsidR="003077D8" w:rsidRPr="00343800">
        <w:rPr>
          <w:rFonts w:ascii="Arial" w:hAnsi="Arial" w:cs="Arial"/>
          <w:color w:val="0D0D0D" w:themeColor="text1" w:themeTint="F2"/>
          <w:sz w:val="16"/>
          <w:szCs w:val="16"/>
          <w:shd w:val="clear" w:color="auto" w:fill="FFFFFF"/>
          <w:lang w:val="sl-SI"/>
        </w:rPr>
        <w:t>BANG &amp; OLUFSEN</w:t>
      </w:r>
      <w:r w:rsidR="003077D8" w:rsidRPr="00343800">
        <w:rPr>
          <w:rFonts w:ascii="Arial" w:hAnsi="Arial" w:cs="Arial"/>
          <w:color w:val="0D0D0D" w:themeColor="text1" w:themeTint="F2"/>
          <w:sz w:val="16"/>
          <w:szCs w:val="16"/>
          <w:shd w:val="clear" w:color="auto" w:fill="FFFFFF"/>
          <w:vertAlign w:val="superscript"/>
          <w:lang w:val="sl-SI"/>
        </w:rPr>
        <w:t>©</w:t>
      </w:r>
      <w:r w:rsidR="003077D8" w:rsidRPr="00343800">
        <w:rPr>
          <w:rFonts w:ascii="Arial" w:hAnsi="Arial" w:cs="Arial"/>
          <w:color w:val="0D0D0D" w:themeColor="text1" w:themeTint="F2"/>
          <w:sz w:val="16"/>
          <w:szCs w:val="16"/>
          <w:shd w:val="clear" w:color="auto" w:fill="FFFFFF"/>
          <w:lang w:val="sl-SI"/>
        </w:rPr>
        <w:t> 2021 in B&amp;O</w:t>
      </w:r>
      <w:r w:rsidR="003077D8" w:rsidRPr="00343800">
        <w:rPr>
          <w:rFonts w:ascii="Arial" w:hAnsi="Arial" w:cs="Arial"/>
          <w:color w:val="0D0D0D" w:themeColor="text1" w:themeTint="F2"/>
          <w:sz w:val="16"/>
          <w:szCs w:val="16"/>
          <w:shd w:val="clear" w:color="auto" w:fill="FFFFFF"/>
          <w:vertAlign w:val="superscript"/>
          <w:lang w:val="sl-SI"/>
        </w:rPr>
        <w:t>©</w:t>
      </w:r>
      <w:r w:rsidR="003077D8" w:rsidRPr="00343800">
        <w:rPr>
          <w:rFonts w:ascii="Arial" w:hAnsi="Arial" w:cs="Arial"/>
          <w:color w:val="0D0D0D" w:themeColor="text1" w:themeTint="F2"/>
          <w:sz w:val="16"/>
          <w:szCs w:val="16"/>
          <w:shd w:val="clear" w:color="auto" w:fill="FFFFFF"/>
          <w:lang w:val="sl-SI"/>
        </w:rPr>
        <w:t> 2021. BANG &amp; OLUFSEN™ in B&amp;O™ sta registrirani blagovni znamki skupine Bang &amp; Olufsen Group. V skladu z licenco Harman Becker Automotive Systems Manufacturing Kft. Vse pravice pridržane</w:t>
      </w:r>
      <w:r w:rsidRPr="00343800">
        <w:rPr>
          <w:rFonts w:ascii="Arial" w:hAnsi="Arial" w:cs="Arial"/>
          <w:sz w:val="16"/>
          <w:szCs w:val="16"/>
          <w:shd w:val="clear" w:color="auto" w:fill="FFFFFF"/>
          <w:lang w:val="sl-SI"/>
        </w:rPr>
        <w:t>.</w:t>
      </w:r>
    </w:p>
    <w:p w14:paraId="4096F928" w14:textId="77777777" w:rsidR="009E40EE" w:rsidRPr="00CC365F" w:rsidRDefault="009E40EE" w:rsidP="00CC365F">
      <w:pPr>
        <w:tabs>
          <w:tab w:val="left" w:pos="7496"/>
        </w:tabs>
        <w:rPr>
          <w:rFonts w:ascii="Arial" w:hAnsi="Arial" w:cs="Arial"/>
          <w:sz w:val="16"/>
          <w:szCs w:val="16"/>
          <w:shd w:val="clear" w:color="auto" w:fill="FFFFFF"/>
          <w:lang w:val="sl-SI"/>
        </w:rPr>
      </w:pPr>
    </w:p>
    <w:p w14:paraId="41892307" w14:textId="1D737F13" w:rsidR="00CE0430" w:rsidRPr="00343800" w:rsidRDefault="00CE0430" w:rsidP="00CE0430">
      <w:pPr>
        <w:autoSpaceDE w:val="0"/>
        <w:autoSpaceDN w:val="0"/>
        <w:adjustRightInd w:val="0"/>
        <w:rPr>
          <w:rFonts w:ascii="Arial" w:hAnsi="Arial" w:cs="Arial"/>
          <w:sz w:val="16"/>
          <w:szCs w:val="16"/>
          <w:lang w:val="sl-SI"/>
        </w:rPr>
      </w:pPr>
      <w:r w:rsidRPr="00343800">
        <w:rPr>
          <w:rFonts w:ascii="Arial" w:hAnsi="Arial" w:cs="Arial"/>
          <w:sz w:val="16"/>
          <w:szCs w:val="16"/>
          <w:vertAlign w:val="superscript"/>
          <w:lang w:val="sl-SI"/>
        </w:rPr>
        <w:t xml:space="preserve">3 </w:t>
      </w:r>
      <w:r w:rsidR="00611D6C" w:rsidRPr="00343800">
        <w:rPr>
          <w:rFonts w:ascii="Arial" w:hAnsi="Arial" w:cs="Arial"/>
          <w:sz w:val="16"/>
          <w:szCs w:val="16"/>
          <w:lang w:val="sl-SI"/>
        </w:rPr>
        <w:t xml:space="preserve">Sistem Ford Pro E-Telematics je na voljo brezplačno eno leto od datuma začetka garancije, nato pa na podlagi naročnine, če se strinjate s pogoji in določili Fordove pametne mobilnosti, in zagotavlja obsežen nabor funkcij, ki poleg stanja vozila vključujejo </w:t>
      </w:r>
      <w:r w:rsidR="00611D6C" w:rsidRPr="00343800">
        <w:rPr>
          <w:rFonts w:ascii="Arial" w:hAnsi="Arial" w:cs="Arial"/>
          <w:sz w:val="16"/>
          <w:szCs w:val="16"/>
          <w:lang w:val="sl-SI"/>
        </w:rPr>
        <w:lastRenderedPageBreak/>
        <w:t xml:space="preserve">lokacijo in prikaz na zemljevidu, vedenje med vožnjo, porabo goriva/energije, možnost uporabe z vozili različnih znamk in spremljevalno aplikacijo za voznike, ki omogoča povezavo z upravitelji voznih parkov. Stranke z voznim parkom se lahko za informacije o teh Fordovih telematskih izdelkih obrnejo na center za upravljanje programske opreme Ford Pro na naslovu </w:t>
      </w:r>
      <w:hyperlink r:id="rId18" w:history="1">
        <w:r w:rsidR="00611D6C" w:rsidRPr="00343800">
          <w:rPr>
            <w:rStyle w:val="Hiperpovezava"/>
            <w:rFonts w:ascii="Arial" w:hAnsi="Arial" w:cs="Arial"/>
            <w:sz w:val="16"/>
            <w:szCs w:val="16"/>
            <w:lang w:val="sl-SI"/>
          </w:rPr>
          <w:t>softwaresolutions@fordpro.com</w:t>
        </w:r>
      </w:hyperlink>
      <w:r w:rsidR="00611D6C" w:rsidRPr="00343800">
        <w:rPr>
          <w:rFonts w:ascii="Arial" w:hAnsi="Arial" w:cs="Arial"/>
          <w:sz w:val="16"/>
          <w:szCs w:val="16"/>
          <w:lang w:val="sl-SI"/>
        </w:rPr>
        <w:t>. Razpoložljivost podatkov je odvisna od podatkovne povezljivosti in dostopa do podatkov o vozilu</w:t>
      </w:r>
      <w:r w:rsidR="00611D6C" w:rsidRPr="00343800">
        <w:rPr>
          <w:rFonts w:ascii="Arial" w:hAnsi="Arial"/>
          <w:sz w:val="16"/>
          <w:lang w:val="sl-SI"/>
        </w:rPr>
        <w:t>.</w:t>
      </w:r>
    </w:p>
    <w:p w14:paraId="4511882D" w14:textId="77777777" w:rsidR="00CE0430" w:rsidRPr="00CC365F" w:rsidRDefault="00CE0430" w:rsidP="00CC365F">
      <w:pPr>
        <w:tabs>
          <w:tab w:val="left" w:pos="7496"/>
        </w:tabs>
        <w:rPr>
          <w:rFonts w:ascii="Arial" w:hAnsi="Arial" w:cs="Arial"/>
          <w:sz w:val="16"/>
          <w:szCs w:val="16"/>
          <w:shd w:val="clear" w:color="auto" w:fill="FFFFFF"/>
          <w:lang w:val="sl-SI"/>
        </w:rPr>
      </w:pPr>
    </w:p>
    <w:p w14:paraId="4CA20EDF" w14:textId="6D609998" w:rsidR="00CE0430" w:rsidRPr="00343800" w:rsidRDefault="00CE0430" w:rsidP="00CE0430">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 xml:space="preserve">4 </w:t>
      </w:r>
      <w:r w:rsidR="002F4C24" w:rsidRPr="00343800">
        <w:rPr>
          <w:rFonts w:ascii="Arial" w:hAnsi="Arial" w:cs="Arial"/>
          <w:color w:val="000000" w:themeColor="text1"/>
          <w:sz w:val="16"/>
          <w:szCs w:val="16"/>
          <w:lang w:val="sl-SI"/>
        </w:rPr>
        <w:t xml:space="preserve">Aplikacija </w:t>
      </w:r>
      <w:r w:rsidR="002F4C24" w:rsidRPr="00343800">
        <w:rPr>
          <w:rFonts w:ascii="Arial" w:hAnsi="Arial" w:cs="Arial"/>
          <w:sz w:val="16"/>
          <w:szCs w:val="16"/>
          <w:lang w:val="sl-SI"/>
        </w:rPr>
        <w:t>FordPass</w:t>
      </w:r>
      <w:r w:rsidR="002F4C24" w:rsidRPr="00343800">
        <w:rPr>
          <w:rFonts w:ascii="Arial" w:hAnsi="Arial" w:cs="Arial"/>
          <w:sz w:val="16"/>
          <w:szCs w:val="16"/>
          <w:vertAlign w:val="superscript"/>
          <w:lang w:val="sl-SI"/>
        </w:rPr>
        <w:t>®</w:t>
      </w:r>
      <w:r w:rsidR="002F4C24" w:rsidRPr="00343800">
        <w:rPr>
          <w:rFonts w:ascii="Arial" w:hAnsi="Arial" w:cs="Arial"/>
          <w:color w:val="000000" w:themeColor="text1"/>
          <w:sz w:val="16"/>
          <w:szCs w:val="16"/>
          <w:lang w:val="sl-SI"/>
        </w:rPr>
        <w:t>, združljiva z izbranimi platformami pametnih telefonov, je na voljo prek prenosa. Ponudnik mobilnega omrežja lahko zaračuna pošiljanje sporočil in prenos podatkov v skladu s tarifo.</w:t>
      </w:r>
    </w:p>
    <w:p w14:paraId="0F376341" w14:textId="77777777" w:rsidR="00CE0430" w:rsidRPr="00CC365F" w:rsidRDefault="00CE0430" w:rsidP="005D2D87">
      <w:pPr>
        <w:tabs>
          <w:tab w:val="left" w:pos="7496"/>
        </w:tabs>
        <w:rPr>
          <w:rFonts w:ascii="Arial" w:hAnsi="Arial" w:cs="Arial"/>
          <w:sz w:val="16"/>
          <w:szCs w:val="16"/>
          <w:shd w:val="clear" w:color="auto" w:fill="FFFFFF"/>
          <w:lang w:val="sl-SI"/>
        </w:rPr>
      </w:pPr>
    </w:p>
    <w:p w14:paraId="3EC94F50" w14:textId="61DF5976" w:rsidR="005D2D87" w:rsidRPr="00343800" w:rsidRDefault="00CE0430" w:rsidP="005D2D87">
      <w:pPr>
        <w:tabs>
          <w:tab w:val="left" w:pos="7496"/>
        </w:tabs>
        <w:rPr>
          <w:rFonts w:ascii="Arial" w:hAnsi="Arial" w:cs="Arial"/>
          <w:sz w:val="16"/>
          <w:szCs w:val="16"/>
          <w:shd w:val="clear" w:color="auto" w:fill="FFFFFF"/>
          <w:lang w:val="sl-SI"/>
        </w:rPr>
      </w:pPr>
      <w:r w:rsidRPr="00343800">
        <w:rPr>
          <w:rFonts w:ascii="Arial" w:hAnsi="Arial"/>
          <w:sz w:val="16"/>
          <w:szCs w:val="16"/>
          <w:shd w:val="clear" w:color="auto" w:fill="FFFFFF"/>
          <w:vertAlign w:val="superscript"/>
          <w:lang w:val="sl-SI"/>
        </w:rPr>
        <w:t xml:space="preserve">5 </w:t>
      </w:r>
      <w:r w:rsidR="009645A4" w:rsidRPr="00343800">
        <w:rPr>
          <w:rFonts w:ascii="Arial" w:hAnsi="Arial" w:cs="Arial"/>
          <w:sz w:val="16"/>
          <w:szCs w:val="16"/>
          <w:lang w:val="sl-SI"/>
        </w:rPr>
        <w:t>Navedena poraba goriva/energije, izpusti CO</w:t>
      </w:r>
      <w:r w:rsidR="009645A4" w:rsidRPr="00343800">
        <w:rPr>
          <w:rFonts w:ascii="Arial" w:hAnsi="Arial" w:cs="Arial"/>
          <w:sz w:val="16"/>
          <w:szCs w:val="16"/>
          <w:vertAlign w:val="subscript"/>
          <w:lang w:val="sl-SI"/>
        </w:rPr>
        <w:t>2</w:t>
      </w:r>
      <w:r w:rsidR="009645A4" w:rsidRPr="00343800">
        <w:rPr>
          <w:rFonts w:ascii="Arial" w:hAnsi="Arial" w:cs="Arial"/>
          <w:sz w:val="16"/>
          <w:szCs w:val="16"/>
          <w:lang w:val="sl-SI"/>
        </w:rPr>
        <w:t xml:space="preserve">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w:t>
      </w:r>
    </w:p>
    <w:p w14:paraId="0F1B6FA9" w14:textId="77777777" w:rsidR="005D2D87" w:rsidRPr="00CC365F" w:rsidRDefault="005D2D87" w:rsidP="00CC365F">
      <w:pPr>
        <w:tabs>
          <w:tab w:val="left" w:pos="7496"/>
        </w:tabs>
        <w:rPr>
          <w:rFonts w:ascii="Arial" w:hAnsi="Arial" w:cs="Arial"/>
          <w:sz w:val="16"/>
          <w:szCs w:val="16"/>
          <w:shd w:val="clear" w:color="auto" w:fill="FFFFFF"/>
          <w:lang w:val="sl-SI"/>
        </w:rPr>
      </w:pPr>
    </w:p>
    <w:p w14:paraId="7AE1414E" w14:textId="32AE9872" w:rsidR="009E40EE" w:rsidRPr="00343800" w:rsidRDefault="00CE0430" w:rsidP="009E40EE">
      <w:pPr>
        <w:pStyle w:val="Odstavekseznama"/>
        <w:ind w:left="0"/>
        <w:rPr>
          <w:rFonts w:ascii="Arial" w:hAnsi="Arial"/>
          <w:sz w:val="16"/>
          <w:szCs w:val="16"/>
          <w:shd w:val="clear" w:color="auto" w:fill="FFFFFF"/>
          <w:lang w:val="sl-SI"/>
        </w:rPr>
      </w:pPr>
      <w:r w:rsidRPr="00343800">
        <w:rPr>
          <w:rFonts w:ascii="Arial" w:hAnsi="Arial"/>
          <w:sz w:val="16"/>
          <w:szCs w:val="16"/>
          <w:shd w:val="clear" w:color="auto" w:fill="FFFFFF"/>
          <w:vertAlign w:val="superscript"/>
          <w:lang w:val="sl-SI"/>
        </w:rPr>
        <w:t xml:space="preserve">6 </w:t>
      </w:r>
      <w:r w:rsidR="008E6B3C" w:rsidRPr="00343800">
        <w:rPr>
          <w:rFonts w:ascii="Arial" w:hAnsi="Arial"/>
          <w:sz w:val="16"/>
          <w:szCs w:val="16"/>
          <w:shd w:val="clear" w:color="auto" w:fill="FFFFFF"/>
          <w:lang w:val="sl-SI"/>
        </w:rPr>
        <w:t>Ford Tourneo Custom Plug-In Hybrid</w:t>
      </w:r>
      <w:r w:rsidR="00E6482B" w:rsidRPr="00343800">
        <w:rPr>
          <w:rFonts w:ascii="Arial" w:hAnsi="Arial"/>
          <w:sz w:val="16"/>
          <w:szCs w:val="16"/>
          <w:shd w:val="clear" w:color="auto" w:fill="FFFFFF"/>
          <w:lang w:val="sl-SI"/>
        </w:rPr>
        <w:t xml:space="preserve">: </w:t>
      </w:r>
      <w:r w:rsidR="00E6482B" w:rsidRPr="00343800">
        <w:rPr>
          <w:rFonts w:ascii="Arial" w:hAnsi="Arial" w:cs="Arial"/>
          <w:sz w:val="16"/>
          <w:szCs w:val="16"/>
          <w:shd w:val="clear" w:color="auto" w:fill="FFFFFF"/>
          <w:lang w:val="sl-SI"/>
        </w:rPr>
        <w:t>homologirani izpusti CO</w:t>
      </w:r>
      <w:r w:rsidR="00E6482B" w:rsidRPr="00343800">
        <w:rPr>
          <w:rFonts w:ascii="Arial" w:hAnsi="Arial" w:cs="Arial"/>
          <w:sz w:val="16"/>
          <w:szCs w:val="16"/>
          <w:shd w:val="clear" w:color="auto" w:fill="FFFFFF"/>
          <w:vertAlign w:val="subscript"/>
          <w:lang w:val="sl-SI"/>
        </w:rPr>
        <w:t>2</w:t>
      </w:r>
      <w:r w:rsidR="00E6482B" w:rsidRPr="00343800">
        <w:rPr>
          <w:rFonts w:ascii="Arial" w:hAnsi="Arial"/>
          <w:sz w:val="16"/>
          <w:szCs w:val="16"/>
          <w:shd w:val="clear" w:color="auto" w:fill="FFFFFF"/>
          <w:lang w:val="sl-SI"/>
        </w:rPr>
        <w:t xml:space="preserve"> </w:t>
      </w:r>
      <w:r w:rsidR="008E6B3C" w:rsidRPr="00343800">
        <w:rPr>
          <w:rFonts w:ascii="Arial" w:hAnsi="Arial"/>
          <w:sz w:val="16"/>
          <w:szCs w:val="16"/>
          <w:shd w:val="clear" w:color="auto" w:fill="FFFFFF"/>
          <w:lang w:val="sl-SI"/>
        </w:rPr>
        <w:t>33</w:t>
      </w:r>
      <w:r w:rsidR="00E6482B" w:rsidRPr="00343800">
        <w:rPr>
          <w:rFonts w:ascii="Arial" w:hAnsi="Arial"/>
          <w:sz w:val="16"/>
          <w:szCs w:val="16"/>
          <w:shd w:val="clear" w:color="auto" w:fill="FFFFFF"/>
          <w:lang w:val="sl-SI"/>
        </w:rPr>
        <w:t>–</w:t>
      </w:r>
      <w:r w:rsidR="00851824" w:rsidRPr="00343800">
        <w:rPr>
          <w:rFonts w:ascii="Arial" w:hAnsi="Arial"/>
          <w:sz w:val="16"/>
          <w:szCs w:val="16"/>
          <w:shd w:val="clear" w:color="auto" w:fill="FFFFFF"/>
          <w:lang w:val="sl-SI"/>
        </w:rPr>
        <w:t>6</w:t>
      </w:r>
      <w:r w:rsidR="008E6B3C" w:rsidRPr="00343800">
        <w:rPr>
          <w:rFonts w:ascii="Arial" w:hAnsi="Arial"/>
          <w:sz w:val="16"/>
          <w:szCs w:val="16"/>
          <w:shd w:val="clear" w:color="auto" w:fill="FFFFFF"/>
          <w:lang w:val="sl-SI"/>
        </w:rPr>
        <w:t xml:space="preserve">5 g/km </w:t>
      </w:r>
      <w:r w:rsidR="00E6482B" w:rsidRPr="00343800">
        <w:rPr>
          <w:rFonts w:ascii="Arial" w:hAnsi="Arial"/>
          <w:sz w:val="16"/>
          <w:szCs w:val="16"/>
          <w:shd w:val="clear" w:color="auto" w:fill="FFFFFF"/>
          <w:lang w:val="sl-SI"/>
        </w:rPr>
        <w:t xml:space="preserve">po </w:t>
      </w:r>
      <w:r w:rsidR="008E6B3C" w:rsidRPr="00343800">
        <w:rPr>
          <w:rFonts w:ascii="Arial" w:hAnsi="Arial"/>
          <w:sz w:val="16"/>
          <w:szCs w:val="16"/>
          <w:shd w:val="clear" w:color="auto" w:fill="FFFFFF"/>
          <w:lang w:val="sl-SI"/>
        </w:rPr>
        <w:t>WLTP</w:t>
      </w:r>
      <w:r w:rsidR="00FB16C4" w:rsidRPr="00343800">
        <w:rPr>
          <w:rFonts w:ascii="Arial" w:hAnsi="Arial" w:cs="Arial"/>
          <w:sz w:val="16"/>
          <w:szCs w:val="16"/>
          <w:shd w:val="clear" w:color="auto" w:fill="FFFFFF"/>
          <w:lang w:val="sl-SI"/>
        </w:rPr>
        <w:t>,</w:t>
      </w:r>
      <w:r w:rsidR="00FB16C4" w:rsidRPr="00343800">
        <w:rPr>
          <w:rFonts w:ascii="Arial" w:hAnsi="Arial"/>
          <w:sz w:val="16"/>
          <w:shd w:val="clear" w:color="auto" w:fill="FFFFFF"/>
          <w:lang w:val="sl-SI"/>
        </w:rPr>
        <w:t xml:space="preserve"> homologirana poraba goriva </w:t>
      </w:r>
      <w:r w:rsidR="008E6B3C" w:rsidRPr="00343800">
        <w:rPr>
          <w:rFonts w:ascii="Arial" w:hAnsi="Arial"/>
          <w:sz w:val="16"/>
          <w:szCs w:val="16"/>
          <w:shd w:val="clear" w:color="auto" w:fill="FFFFFF"/>
          <w:lang w:val="sl-SI"/>
        </w:rPr>
        <w:t>1</w:t>
      </w:r>
      <w:r w:rsidR="00FB16C4" w:rsidRPr="00343800">
        <w:rPr>
          <w:rFonts w:ascii="Arial" w:hAnsi="Arial"/>
          <w:sz w:val="16"/>
          <w:szCs w:val="16"/>
          <w:shd w:val="clear" w:color="auto" w:fill="FFFFFF"/>
          <w:lang w:val="sl-SI"/>
        </w:rPr>
        <w:t>,</w:t>
      </w:r>
      <w:r w:rsidR="008E6B3C" w:rsidRPr="00343800">
        <w:rPr>
          <w:rFonts w:ascii="Arial" w:hAnsi="Arial"/>
          <w:sz w:val="16"/>
          <w:szCs w:val="16"/>
          <w:shd w:val="clear" w:color="auto" w:fill="FFFFFF"/>
          <w:lang w:val="sl-SI"/>
        </w:rPr>
        <w:t>4</w:t>
      </w:r>
      <w:r w:rsidR="00FB16C4" w:rsidRPr="00343800">
        <w:rPr>
          <w:rFonts w:ascii="Arial" w:hAnsi="Arial"/>
          <w:sz w:val="16"/>
          <w:szCs w:val="16"/>
          <w:shd w:val="clear" w:color="auto" w:fill="FFFFFF"/>
          <w:lang w:val="sl-SI"/>
        </w:rPr>
        <w:t>–</w:t>
      </w:r>
      <w:r w:rsidR="008E6B3C" w:rsidRPr="00343800">
        <w:rPr>
          <w:rFonts w:ascii="Arial" w:hAnsi="Arial"/>
          <w:sz w:val="16"/>
          <w:szCs w:val="16"/>
          <w:shd w:val="clear" w:color="auto" w:fill="FFFFFF"/>
          <w:lang w:val="sl-SI"/>
        </w:rPr>
        <w:t>2</w:t>
      </w:r>
      <w:r w:rsidR="00FB16C4" w:rsidRPr="00343800">
        <w:rPr>
          <w:rFonts w:ascii="Arial" w:hAnsi="Arial"/>
          <w:sz w:val="16"/>
          <w:szCs w:val="16"/>
          <w:shd w:val="clear" w:color="auto" w:fill="FFFFFF"/>
          <w:lang w:val="sl-SI"/>
        </w:rPr>
        <w:t>,</w:t>
      </w:r>
      <w:r w:rsidR="00851824" w:rsidRPr="00343800">
        <w:rPr>
          <w:rFonts w:ascii="Arial" w:hAnsi="Arial"/>
          <w:sz w:val="16"/>
          <w:szCs w:val="16"/>
          <w:shd w:val="clear" w:color="auto" w:fill="FFFFFF"/>
          <w:lang w:val="sl-SI"/>
        </w:rPr>
        <w:t>9</w:t>
      </w:r>
      <w:r w:rsidR="008E6B3C" w:rsidRPr="00343800">
        <w:rPr>
          <w:rFonts w:ascii="Arial" w:hAnsi="Arial"/>
          <w:sz w:val="16"/>
          <w:szCs w:val="16"/>
          <w:shd w:val="clear" w:color="auto" w:fill="FFFFFF"/>
          <w:lang w:val="sl-SI"/>
        </w:rPr>
        <w:t xml:space="preserve"> l/100 km </w:t>
      </w:r>
      <w:r w:rsidR="00FB16C4" w:rsidRPr="00343800">
        <w:rPr>
          <w:rFonts w:ascii="Arial" w:hAnsi="Arial"/>
          <w:sz w:val="16"/>
          <w:szCs w:val="16"/>
          <w:shd w:val="clear" w:color="auto" w:fill="FFFFFF"/>
          <w:lang w:val="sl-SI"/>
        </w:rPr>
        <w:t xml:space="preserve">po </w:t>
      </w:r>
      <w:r w:rsidR="008E6B3C" w:rsidRPr="00343800">
        <w:rPr>
          <w:rFonts w:ascii="Arial" w:hAnsi="Arial"/>
          <w:sz w:val="16"/>
          <w:szCs w:val="16"/>
          <w:shd w:val="clear" w:color="auto" w:fill="FFFFFF"/>
          <w:lang w:val="sl-SI"/>
        </w:rPr>
        <w:t>WLTP</w:t>
      </w:r>
      <w:r w:rsidR="00D80472" w:rsidRPr="00343800">
        <w:rPr>
          <w:rFonts w:ascii="Arial" w:hAnsi="Arial" w:cs="Arial"/>
          <w:sz w:val="16"/>
          <w:szCs w:val="16"/>
          <w:shd w:val="clear" w:color="auto" w:fill="FFFFFF"/>
          <w:lang w:val="sl-SI"/>
        </w:rPr>
        <w:t>, doseg z izključno električnim pogonom</w:t>
      </w:r>
      <w:r w:rsidR="008E6B3C" w:rsidRPr="00343800">
        <w:rPr>
          <w:rFonts w:ascii="Arial" w:hAnsi="Arial"/>
          <w:sz w:val="16"/>
          <w:szCs w:val="16"/>
          <w:shd w:val="clear" w:color="auto" w:fill="FFFFFF"/>
          <w:lang w:val="sl-SI"/>
        </w:rPr>
        <w:t xml:space="preserve"> </w:t>
      </w:r>
      <w:r w:rsidR="00851824" w:rsidRPr="00343800">
        <w:rPr>
          <w:rFonts w:ascii="Arial" w:hAnsi="Arial"/>
          <w:sz w:val="16"/>
          <w:szCs w:val="16"/>
          <w:shd w:val="clear" w:color="auto" w:fill="FFFFFF"/>
          <w:lang w:val="sl-SI"/>
        </w:rPr>
        <w:t>39</w:t>
      </w:r>
      <w:r w:rsidR="00D80472" w:rsidRPr="00343800">
        <w:rPr>
          <w:rFonts w:ascii="Arial" w:hAnsi="Arial"/>
          <w:sz w:val="16"/>
          <w:szCs w:val="16"/>
          <w:shd w:val="clear" w:color="auto" w:fill="FFFFFF"/>
          <w:lang w:val="sl-SI"/>
        </w:rPr>
        <w:t>–</w:t>
      </w:r>
      <w:r w:rsidR="008E6B3C" w:rsidRPr="00343800">
        <w:rPr>
          <w:rFonts w:ascii="Arial" w:hAnsi="Arial"/>
          <w:sz w:val="16"/>
          <w:szCs w:val="16"/>
          <w:shd w:val="clear" w:color="auto" w:fill="FFFFFF"/>
          <w:lang w:val="sl-SI"/>
        </w:rPr>
        <w:t xml:space="preserve">56 km </w:t>
      </w:r>
      <w:r w:rsidR="00D80472" w:rsidRPr="00343800">
        <w:rPr>
          <w:rFonts w:ascii="Arial" w:hAnsi="Arial"/>
          <w:sz w:val="16"/>
          <w:szCs w:val="16"/>
          <w:shd w:val="clear" w:color="auto" w:fill="FFFFFF"/>
          <w:lang w:val="sl-SI"/>
        </w:rPr>
        <w:t xml:space="preserve">po </w:t>
      </w:r>
      <w:r w:rsidR="008E6B3C" w:rsidRPr="00343800">
        <w:rPr>
          <w:rFonts w:ascii="Arial" w:hAnsi="Arial"/>
          <w:sz w:val="16"/>
          <w:szCs w:val="16"/>
          <w:shd w:val="clear" w:color="auto" w:fill="FFFFFF"/>
          <w:lang w:val="sl-SI"/>
        </w:rPr>
        <w:t>WLTP.</w:t>
      </w:r>
    </w:p>
    <w:p w14:paraId="2E933C02" w14:textId="77777777" w:rsidR="009E40EE" w:rsidRPr="00CC365F" w:rsidRDefault="009E40EE" w:rsidP="00CC365F">
      <w:pPr>
        <w:tabs>
          <w:tab w:val="left" w:pos="7496"/>
        </w:tabs>
        <w:rPr>
          <w:rFonts w:ascii="Arial" w:hAnsi="Arial" w:cs="Arial"/>
          <w:sz w:val="16"/>
          <w:szCs w:val="16"/>
          <w:shd w:val="clear" w:color="auto" w:fill="FFFFFF"/>
          <w:lang w:val="sl-SI"/>
        </w:rPr>
      </w:pPr>
    </w:p>
    <w:p w14:paraId="76A2C3BD" w14:textId="1BBCAEDB" w:rsidR="00C778BD" w:rsidRPr="00343800" w:rsidRDefault="00CE0430" w:rsidP="009E40EE">
      <w:pPr>
        <w:autoSpaceDE w:val="0"/>
        <w:autoSpaceDN w:val="0"/>
        <w:adjustRightInd w:val="0"/>
        <w:rPr>
          <w:rFonts w:ascii="Arial" w:hAnsi="Arial" w:cs="Arial"/>
          <w:sz w:val="16"/>
          <w:szCs w:val="16"/>
          <w:lang w:val="sl-SI"/>
        </w:rPr>
      </w:pPr>
      <w:r w:rsidRPr="00343800">
        <w:rPr>
          <w:rFonts w:ascii="Arial" w:hAnsi="Arial" w:cs="Arial"/>
          <w:sz w:val="16"/>
          <w:szCs w:val="16"/>
          <w:vertAlign w:val="superscript"/>
          <w:lang w:val="sl-SI"/>
        </w:rPr>
        <w:t xml:space="preserve">7 </w:t>
      </w:r>
      <w:r w:rsidR="00C778BD" w:rsidRPr="00343800">
        <w:rPr>
          <w:rFonts w:ascii="Arial" w:hAnsi="Arial" w:cs="Arial"/>
          <w:color w:val="000000" w:themeColor="text1"/>
          <w:sz w:val="16"/>
          <w:szCs w:val="16"/>
          <w:shd w:val="clear" w:color="auto" w:fill="FFFFFF"/>
          <w:lang w:val="sl-SI"/>
        </w:rPr>
        <w:t xml:space="preserve">Ford </w:t>
      </w:r>
      <w:r w:rsidR="00D66AFA" w:rsidRPr="00343800">
        <w:rPr>
          <w:rFonts w:ascii="Arial" w:hAnsi="Arial" w:cs="Arial"/>
          <w:color w:val="000000" w:themeColor="text1"/>
          <w:sz w:val="16"/>
          <w:szCs w:val="16"/>
          <w:shd w:val="clear" w:color="auto" w:fill="FFFFFF"/>
          <w:lang w:val="sl-SI"/>
        </w:rPr>
        <w:t>Tourneo</w:t>
      </w:r>
      <w:r w:rsidR="00C778BD" w:rsidRPr="00343800">
        <w:rPr>
          <w:rFonts w:ascii="Arial" w:hAnsi="Arial" w:cs="Arial"/>
          <w:color w:val="000000" w:themeColor="text1"/>
          <w:sz w:val="16"/>
          <w:szCs w:val="16"/>
          <w:shd w:val="clear" w:color="auto" w:fill="FFFFFF"/>
          <w:lang w:val="sl-SI"/>
        </w:rPr>
        <w:t xml:space="preserve"> Custom</w:t>
      </w:r>
      <w:r w:rsidR="00D66AFA" w:rsidRPr="00343800">
        <w:rPr>
          <w:rFonts w:ascii="Arial" w:hAnsi="Arial" w:cs="Arial"/>
          <w:color w:val="000000" w:themeColor="text1"/>
          <w:sz w:val="16"/>
          <w:szCs w:val="16"/>
          <w:shd w:val="clear" w:color="auto" w:fill="FFFFFF"/>
          <w:lang w:val="sl-SI"/>
        </w:rPr>
        <w:t xml:space="preserve"> </w:t>
      </w:r>
      <w:r w:rsidR="00873269" w:rsidRPr="00343800">
        <w:rPr>
          <w:rFonts w:ascii="Arial" w:hAnsi="Arial" w:cs="Arial"/>
          <w:sz w:val="16"/>
          <w:szCs w:val="16"/>
          <w:shd w:val="clear" w:color="auto" w:fill="FFFFFF"/>
          <w:lang w:val="sl-SI"/>
        </w:rPr>
        <w:t>z dizelskim motorjem EcoBlue: homologirani izpusti CO</w:t>
      </w:r>
      <w:r w:rsidR="00873269" w:rsidRPr="00343800">
        <w:rPr>
          <w:rFonts w:ascii="Arial" w:hAnsi="Arial" w:cs="Arial"/>
          <w:sz w:val="16"/>
          <w:szCs w:val="16"/>
          <w:shd w:val="clear" w:color="auto" w:fill="FFFFFF"/>
          <w:vertAlign w:val="subscript"/>
          <w:lang w:val="sl-SI"/>
        </w:rPr>
        <w:t>2</w:t>
      </w:r>
      <w:r w:rsidR="00873269" w:rsidRPr="00343800">
        <w:rPr>
          <w:rFonts w:ascii="Arial" w:hAnsi="Arial" w:cs="Arial"/>
          <w:sz w:val="16"/>
          <w:szCs w:val="16"/>
          <w:shd w:val="clear" w:color="auto" w:fill="FFFFFF"/>
          <w:lang w:val="sl-SI"/>
        </w:rPr>
        <w:t xml:space="preserve"> </w:t>
      </w:r>
      <w:r w:rsidR="00C778BD" w:rsidRPr="00343800">
        <w:rPr>
          <w:rFonts w:ascii="Arial" w:hAnsi="Arial" w:cs="Arial"/>
          <w:color w:val="000000" w:themeColor="text1"/>
          <w:sz w:val="16"/>
          <w:szCs w:val="16"/>
          <w:shd w:val="clear" w:color="auto" w:fill="FFFFFF"/>
          <w:lang w:val="sl-SI"/>
        </w:rPr>
        <w:t>179</w:t>
      </w:r>
      <w:r w:rsidR="00873269"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 xml:space="preserve">296 g/km </w:t>
      </w:r>
      <w:r w:rsidR="00873269" w:rsidRPr="00343800">
        <w:rPr>
          <w:rFonts w:ascii="Arial" w:hAnsi="Arial" w:cs="Arial"/>
          <w:color w:val="000000" w:themeColor="text1"/>
          <w:sz w:val="16"/>
          <w:szCs w:val="16"/>
          <w:shd w:val="clear" w:color="auto" w:fill="FFFFFF"/>
          <w:lang w:val="sl-SI"/>
        </w:rPr>
        <w:t xml:space="preserve">po </w:t>
      </w:r>
      <w:r w:rsidR="00C778BD" w:rsidRPr="00343800">
        <w:rPr>
          <w:rFonts w:ascii="Arial" w:hAnsi="Arial" w:cs="Arial"/>
          <w:color w:val="000000" w:themeColor="text1"/>
          <w:sz w:val="16"/>
          <w:szCs w:val="16"/>
          <w:shd w:val="clear" w:color="auto" w:fill="FFFFFF"/>
          <w:lang w:val="sl-SI"/>
        </w:rPr>
        <w:t xml:space="preserve">WLTP, </w:t>
      </w:r>
      <w:r w:rsidR="00976845" w:rsidRPr="00343800">
        <w:rPr>
          <w:rFonts w:ascii="Arial" w:hAnsi="Arial"/>
          <w:sz w:val="16"/>
          <w:shd w:val="clear" w:color="auto" w:fill="FFFFFF"/>
          <w:lang w:val="sl-SI"/>
        </w:rPr>
        <w:t xml:space="preserve">homologirana poraba goriva </w:t>
      </w:r>
      <w:r w:rsidR="00C778BD" w:rsidRPr="00343800">
        <w:rPr>
          <w:rFonts w:ascii="Arial" w:hAnsi="Arial" w:cs="Arial"/>
          <w:color w:val="000000" w:themeColor="text1"/>
          <w:sz w:val="16"/>
          <w:szCs w:val="16"/>
          <w:shd w:val="clear" w:color="auto" w:fill="FFFFFF"/>
          <w:lang w:val="sl-SI"/>
        </w:rPr>
        <w:t>6</w:t>
      </w:r>
      <w:r w:rsidR="0097684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8</w:t>
      </w:r>
      <w:r w:rsidR="0097684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11</w:t>
      </w:r>
      <w:r w:rsidR="0097684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 xml:space="preserve">3 l/100 km </w:t>
      </w:r>
      <w:r w:rsidR="00976845" w:rsidRPr="00343800">
        <w:rPr>
          <w:rFonts w:ascii="Arial" w:hAnsi="Arial" w:cs="Arial"/>
          <w:color w:val="000000" w:themeColor="text1"/>
          <w:sz w:val="16"/>
          <w:szCs w:val="16"/>
          <w:shd w:val="clear" w:color="auto" w:fill="FFFFFF"/>
          <w:lang w:val="sl-SI"/>
        </w:rPr>
        <w:t xml:space="preserve">po </w:t>
      </w:r>
      <w:r w:rsidR="00C778BD" w:rsidRPr="00343800">
        <w:rPr>
          <w:rFonts w:ascii="Arial" w:hAnsi="Arial" w:cs="Arial"/>
          <w:color w:val="000000" w:themeColor="text1"/>
          <w:sz w:val="16"/>
          <w:szCs w:val="16"/>
          <w:shd w:val="clear" w:color="auto" w:fill="FFFFFF"/>
          <w:lang w:val="sl-SI"/>
        </w:rPr>
        <w:t xml:space="preserve">WLTP. </w:t>
      </w:r>
    </w:p>
    <w:p w14:paraId="207BC505" w14:textId="77777777" w:rsidR="00C778BD" w:rsidRPr="00CC365F" w:rsidRDefault="00C778BD" w:rsidP="00CC365F">
      <w:pPr>
        <w:tabs>
          <w:tab w:val="left" w:pos="7496"/>
        </w:tabs>
        <w:rPr>
          <w:rFonts w:ascii="Arial" w:hAnsi="Arial" w:cs="Arial"/>
          <w:sz w:val="16"/>
          <w:szCs w:val="16"/>
          <w:shd w:val="clear" w:color="auto" w:fill="FFFFFF"/>
          <w:lang w:val="sl-SI"/>
        </w:rPr>
      </w:pPr>
    </w:p>
    <w:p w14:paraId="3F9FC506" w14:textId="654DA7F9" w:rsidR="009E40EE" w:rsidRPr="00343800" w:rsidRDefault="009C4817" w:rsidP="009E40EE">
      <w:pPr>
        <w:autoSpaceDE w:val="0"/>
        <w:autoSpaceDN w:val="0"/>
        <w:adjustRightInd w:val="0"/>
        <w:rPr>
          <w:rFonts w:ascii="Arial" w:hAnsi="Arial" w:cs="Arial"/>
          <w:sz w:val="16"/>
          <w:szCs w:val="16"/>
          <w:vertAlign w:val="superscript"/>
          <w:lang w:val="sl-SI" w:eastAsia="en-GB"/>
        </w:rPr>
      </w:pPr>
      <w:r w:rsidRPr="00343800">
        <w:rPr>
          <w:rFonts w:ascii="Arial" w:hAnsi="Arial" w:cs="Arial"/>
          <w:sz w:val="16"/>
          <w:szCs w:val="16"/>
          <w:vertAlign w:val="superscript"/>
          <w:lang w:val="sl-SI" w:eastAsia="en-GB"/>
        </w:rPr>
        <w:t>8</w:t>
      </w:r>
      <w:r w:rsidR="00C778BD" w:rsidRPr="00343800">
        <w:rPr>
          <w:rFonts w:ascii="Arial" w:hAnsi="Arial" w:cs="Arial"/>
          <w:sz w:val="16"/>
          <w:szCs w:val="16"/>
          <w:lang w:val="sl-SI" w:eastAsia="en-GB"/>
        </w:rPr>
        <w:t xml:space="preserve"> </w:t>
      </w:r>
      <w:r w:rsidR="00266D21" w:rsidRPr="00343800">
        <w:rPr>
          <w:rFonts w:ascii="Arial" w:hAnsi="Arial" w:cs="Arial"/>
          <w:sz w:val="16"/>
          <w:szCs w:val="16"/>
          <w:shd w:val="clear" w:color="auto" w:fill="FFFFFF"/>
          <w:lang w:val="sl-SI"/>
        </w:rPr>
        <w:t>Čas polnjenja temelji na računalniških simulacijah proizvajalca. Stopnja polnjenja se zmanjšuje, ko je baterija skoraj povsem napolnjena. Glede na čase polnjenja v konicah in stanje napolnjenosti baterije se lahko individualni rezultati razlikujejo</w:t>
      </w:r>
      <w:r w:rsidR="009E40EE" w:rsidRPr="00343800">
        <w:rPr>
          <w:rFonts w:ascii="Arial" w:hAnsi="Arial" w:cs="Arial"/>
          <w:sz w:val="16"/>
          <w:szCs w:val="16"/>
          <w:lang w:val="sl-SI" w:eastAsia="en-GB"/>
        </w:rPr>
        <w:t>.</w:t>
      </w:r>
    </w:p>
    <w:p w14:paraId="6F56597C" w14:textId="77777777" w:rsidR="009E40EE" w:rsidRPr="00CC365F" w:rsidRDefault="009E40EE" w:rsidP="00CC365F">
      <w:pPr>
        <w:tabs>
          <w:tab w:val="left" w:pos="7496"/>
        </w:tabs>
        <w:rPr>
          <w:rFonts w:ascii="Arial" w:hAnsi="Arial" w:cs="Arial"/>
          <w:sz w:val="16"/>
          <w:szCs w:val="16"/>
          <w:shd w:val="clear" w:color="auto" w:fill="FFFFFF"/>
          <w:lang w:val="sl-SI"/>
        </w:rPr>
      </w:pPr>
    </w:p>
    <w:p w14:paraId="5EB3CFDF" w14:textId="06D86B1B" w:rsidR="009E40EE" w:rsidRPr="00343800" w:rsidRDefault="009C4817" w:rsidP="009E40EE">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9</w:t>
      </w:r>
      <w:r w:rsidR="00C778BD" w:rsidRPr="00343800">
        <w:rPr>
          <w:rFonts w:ascii="Arial" w:hAnsi="Arial" w:cs="Arial"/>
          <w:sz w:val="16"/>
          <w:szCs w:val="16"/>
          <w:vertAlign w:val="superscript"/>
          <w:lang w:val="sl-SI" w:eastAsia="en-GB"/>
        </w:rPr>
        <w:t xml:space="preserve"> </w:t>
      </w:r>
      <w:r w:rsidR="00145166" w:rsidRPr="00343800">
        <w:rPr>
          <w:rFonts w:ascii="Arial" w:hAnsi="Arial" w:cs="Arial"/>
          <w:sz w:val="16"/>
          <w:szCs w:val="16"/>
          <w:lang w:val="sl-SI" w:eastAsia="en-GB"/>
        </w:rPr>
        <w:t>Največja vlečna obremenitev je odvisna od tovora, konfiguracije vozila, dodatne opreme in števila potnikov.</w:t>
      </w:r>
    </w:p>
    <w:p w14:paraId="333A9885" w14:textId="77777777" w:rsidR="009E40EE" w:rsidRPr="00CC365F" w:rsidRDefault="009E40EE" w:rsidP="00CC365F">
      <w:pPr>
        <w:tabs>
          <w:tab w:val="left" w:pos="7496"/>
        </w:tabs>
        <w:rPr>
          <w:rFonts w:ascii="Arial" w:hAnsi="Arial" w:cs="Arial"/>
          <w:sz w:val="16"/>
          <w:szCs w:val="16"/>
          <w:shd w:val="clear" w:color="auto" w:fill="FFFFFF"/>
          <w:lang w:val="sl-SI"/>
        </w:rPr>
      </w:pPr>
    </w:p>
    <w:p w14:paraId="69F9FF7B" w14:textId="1F67ED1C" w:rsidR="009E40EE" w:rsidRPr="00343800" w:rsidRDefault="009C4817" w:rsidP="009E40EE">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10</w:t>
      </w:r>
      <w:r w:rsidR="00C778BD" w:rsidRPr="00343800">
        <w:rPr>
          <w:rFonts w:ascii="Arial" w:hAnsi="Arial" w:cs="Arial"/>
          <w:sz w:val="16"/>
          <w:szCs w:val="16"/>
          <w:vertAlign w:val="superscript"/>
          <w:lang w:val="sl-SI" w:eastAsia="en-GB"/>
        </w:rPr>
        <w:t xml:space="preserve"> </w:t>
      </w:r>
      <w:r w:rsidR="004E57AC" w:rsidRPr="00343800">
        <w:rPr>
          <w:rFonts w:ascii="Arial" w:hAnsi="Arial" w:cs="Arial"/>
          <w:sz w:val="16"/>
          <w:szCs w:val="16"/>
          <w:lang w:val="sl-SI" w:eastAsia="en-GB"/>
        </w:rPr>
        <w:t>Največja nosilnost se razlikuje in temelji na dodatni opremi in konfiguraciji vozila. Za kapaciteto specifičnega vozila glede prevoza tovora glejte nalepko na stebričku vrat</w:t>
      </w:r>
      <w:r w:rsidR="009E40EE" w:rsidRPr="00343800">
        <w:rPr>
          <w:rFonts w:ascii="Arial" w:hAnsi="Arial" w:cs="Arial"/>
          <w:sz w:val="16"/>
          <w:szCs w:val="16"/>
          <w:lang w:val="sl-SI" w:eastAsia="en-GB"/>
        </w:rPr>
        <w:t>.</w:t>
      </w:r>
    </w:p>
    <w:p w14:paraId="36CAF15E" w14:textId="77777777" w:rsidR="009E40EE" w:rsidRPr="00CC365F" w:rsidRDefault="009E40EE" w:rsidP="00CC365F">
      <w:pPr>
        <w:tabs>
          <w:tab w:val="left" w:pos="7496"/>
        </w:tabs>
        <w:rPr>
          <w:rFonts w:ascii="Arial" w:hAnsi="Arial" w:cs="Arial"/>
          <w:sz w:val="16"/>
          <w:szCs w:val="16"/>
          <w:shd w:val="clear" w:color="auto" w:fill="FFFFFF"/>
          <w:lang w:val="sl-SI"/>
        </w:rPr>
      </w:pPr>
    </w:p>
    <w:p w14:paraId="32C7B4CC" w14:textId="0F9ED1F0" w:rsidR="00C778BD" w:rsidRPr="00343800" w:rsidRDefault="00C778BD" w:rsidP="009E40EE">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1</w:t>
      </w:r>
      <w:r w:rsidR="009C4817" w:rsidRPr="00343800">
        <w:rPr>
          <w:rFonts w:ascii="Arial" w:hAnsi="Arial" w:cs="Arial"/>
          <w:sz w:val="16"/>
          <w:szCs w:val="16"/>
          <w:vertAlign w:val="superscript"/>
          <w:lang w:val="sl-SI" w:eastAsia="en-GB"/>
        </w:rPr>
        <w:t>1</w:t>
      </w:r>
      <w:r w:rsidRPr="00343800">
        <w:rPr>
          <w:rFonts w:ascii="Arial" w:hAnsi="Arial" w:cs="Arial"/>
          <w:sz w:val="16"/>
          <w:szCs w:val="16"/>
          <w:vertAlign w:val="superscript"/>
          <w:lang w:val="sl-SI" w:eastAsia="en-GB"/>
        </w:rPr>
        <w:t xml:space="preserve"> </w:t>
      </w:r>
      <w:r w:rsidR="00355A17" w:rsidRPr="00343800">
        <w:rPr>
          <w:rFonts w:ascii="Arial" w:hAnsi="Arial" w:cs="Arial"/>
          <w:sz w:val="16"/>
          <w:szCs w:val="16"/>
          <w:lang w:val="sl-SI" w:eastAsia="en-GB"/>
        </w:rPr>
        <w:t>Pomembne napotke za uporabo najdete v Navodilih za uporabo.</w:t>
      </w:r>
      <w:r w:rsidRPr="00343800">
        <w:rPr>
          <w:rFonts w:ascii="Arial" w:hAnsi="Arial" w:cs="Arial"/>
          <w:sz w:val="16"/>
          <w:szCs w:val="16"/>
          <w:lang w:val="sl-SI" w:eastAsia="en-GB"/>
        </w:rPr>
        <w:t xml:space="preserve"> </w:t>
      </w:r>
    </w:p>
    <w:p w14:paraId="56E8160C" w14:textId="77777777" w:rsidR="00C778BD" w:rsidRPr="00CC365F" w:rsidRDefault="00C778BD" w:rsidP="00CC365F">
      <w:pPr>
        <w:tabs>
          <w:tab w:val="left" w:pos="7496"/>
        </w:tabs>
        <w:rPr>
          <w:rFonts w:ascii="Arial" w:hAnsi="Arial" w:cs="Arial"/>
          <w:sz w:val="16"/>
          <w:szCs w:val="16"/>
          <w:shd w:val="clear" w:color="auto" w:fill="FFFFFF"/>
          <w:lang w:val="sl-SI"/>
        </w:rPr>
      </w:pPr>
    </w:p>
    <w:p w14:paraId="229A7B44" w14:textId="65F3BB14" w:rsidR="009E40EE" w:rsidRPr="00343800" w:rsidRDefault="00C778BD" w:rsidP="009E40EE">
      <w:pPr>
        <w:autoSpaceDE w:val="0"/>
        <w:autoSpaceDN w:val="0"/>
        <w:adjustRightInd w:val="0"/>
        <w:rPr>
          <w:rFonts w:ascii="Arial" w:hAnsi="Arial" w:cs="Arial"/>
          <w:sz w:val="16"/>
          <w:szCs w:val="16"/>
          <w:lang w:val="sl-SI" w:eastAsia="en-GB"/>
        </w:rPr>
      </w:pPr>
      <w:r w:rsidRPr="00343800">
        <w:rPr>
          <w:rFonts w:ascii="Arial" w:hAnsi="Arial" w:cs="Arial"/>
          <w:sz w:val="16"/>
          <w:szCs w:val="16"/>
          <w:vertAlign w:val="superscript"/>
          <w:lang w:val="sl-SI" w:eastAsia="en-GB"/>
        </w:rPr>
        <w:t>1</w:t>
      </w:r>
      <w:r w:rsidR="009C4817" w:rsidRPr="00343800">
        <w:rPr>
          <w:rFonts w:ascii="Arial" w:hAnsi="Arial" w:cs="Arial"/>
          <w:sz w:val="16"/>
          <w:szCs w:val="16"/>
          <w:vertAlign w:val="superscript"/>
          <w:lang w:val="sl-SI" w:eastAsia="en-GB"/>
        </w:rPr>
        <w:t>2</w:t>
      </w:r>
      <w:r w:rsidRPr="00343800">
        <w:rPr>
          <w:rFonts w:ascii="Arial" w:hAnsi="Arial" w:cs="Arial"/>
          <w:sz w:val="16"/>
          <w:szCs w:val="16"/>
          <w:vertAlign w:val="superscript"/>
          <w:lang w:val="sl-SI" w:eastAsia="en-GB"/>
        </w:rPr>
        <w:t xml:space="preserve"> </w:t>
      </w:r>
      <w:r w:rsidR="006265AC" w:rsidRPr="00343800">
        <w:rPr>
          <w:rFonts w:ascii="Arial" w:hAnsi="Arial" w:cs="Arial"/>
          <w:color w:val="0D0D0D" w:themeColor="text1" w:themeTint="F2"/>
          <w:sz w:val="16"/>
          <w:szCs w:val="16"/>
          <w:shd w:val="clear" w:color="auto" w:fill="FFFFFF"/>
          <w:lang w:val="sl-SI"/>
        </w:rPr>
        <w:t>Razpoložljivo brezžično polnjenje Qi morda ni združljivo z vsemi mobilnimi telefoni</w:t>
      </w:r>
      <w:r w:rsidR="009E40EE" w:rsidRPr="00343800">
        <w:rPr>
          <w:rFonts w:ascii="Arial" w:hAnsi="Arial" w:cs="Arial"/>
          <w:sz w:val="16"/>
          <w:szCs w:val="16"/>
          <w:lang w:val="sl-SI" w:eastAsia="en-GB"/>
        </w:rPr>
        <w:t>.</w:t>
      </w:r>
    </w:p>
    <w:p w14:paraId="1B77AA8F" w14:textId="77777777" w:rsidR="009E40EE" w:rsidRPr="00CC365F" w:rsidRDefault="009E40EE" w:rsidP="00CC365F">
      <w:pPr>
        <w:tabs>
          <w:tab w:val="left" w:pos="7496"/>
        </w:tabs>
        <w:rPr>
          <w:rFonts w:ascii="Arial" w:hAnsi="Arial" w:cs="Arial"/>
          <w:sz w:val="16"/>
          <w:szCs w:val="16"/>
          <w:shd w:val="clear" w:color="auto" w:fill="FFFFFF"/>
          <w:lang w:val="sl-SI"/>
        </w:rPr>
      </w:pPr>
    </w:p>
    <w:p w14:paraId="58D6F508" w14:textId="1E672640" w:rsidR="009E40EE" w:rsidRPr="00343800" w:rsidRDefault="00C778BD" w:rsidP="009E40EE">
      <w:pPr>
        <w:autoSpaceDE w:val="0"/>
        <w:autoSpaceDN w:val="0"/>
        <w:adjustRightInd w:val="0"/>
        <w:rPr>
          <w:rFonts w:ascii="Arial" w:hAnsi="Arial" w:cs="Arial"/>
          <w:sz w:val="16"/>
          <w:szCs w:val="16"/>
          <w:vertAlign w:val="superscript"/>
          <w:lang w:val="sl-SI" w:eastAsia="en-GB"/>
        </w:rPr>
      </w:pPr>
      <w:r w:rsidRPr="00343800">
        <w:rPr>
          <w:rFonts w:ascii="Arial" w:hAnsi="Arial" w:cs="Arial"/>
          <w:sz w:val="16"/>
          <w:szCs w:val="16"/>
          <w:vertAlign w:val="superscript"/>
          <w:lang w:val="sl-SI" w:eastAsia="en-GB"/>
        </w:rPr>
        <w:t>1</w:t>
      </w:r>
      <w:r w:rsidR="009C4817" w:rsidRPr="00343800">
        <w:rPr>
          <w:rFonts w:ascii="Arial" w:hAnsi="Arial" w:cs="Arial"/>
          <w:sz w:val="16"/>
          <w:szCs w:val="16"/>
          <w:vertAlign w:val="superscript"/>
          <w:lang w:val="sl-SI" w:eastAsia="en-GB"/>
        </w:rPr>
        <w:t>3</w:t>
      </w:r>
      <w:r w:rsidRPr="00343800">
        <w:rPr>
          <w:rFonts w:ascii="Arial" w:hAnsi="Arial" w:cs="Arial"/>
          <w:sz w:val="16"/>
          <w:szCs w:val="16"/>
          <w:vertAlign w:val="superscript"/>
          <w:lang w:val="sl-SI" w:eastAsia="en-GB"/>
        </w:rPr>
        <w:t xml:space="preserve"> </w:t>
      </w:r>
      <w:r w:rsidR="00E61A67" w:rsidRPr="00343800">
        <w:rPr>
          <w:rFonts w:ascii="Arial" w:hAnsi="Arial" w:cs="Arial"/>
          <w:color w:val="0D0D0D" w:themeColor="text1" w:themeTint="F2"/>
          <w:sz w:val="16"/>
          <w:szCs w:val="16"/>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00E61A67" w:rsidRPr="00343800">
        <w:rPr>
          <w:rFonts w:ascii="Arial" w:hAnsi="Arial" w:cs="Arial"/>
          <w:sz w:val="16"/>
          <w:szCs w:val="16"/>
          <w:lang w:val="sl-SI" w:eastAsia="en-GB"/>
        </w:rPr>
        <w:t>.</w:t>
      </w:r>
    </w:p>
    <w:p w14:paraId="49831FE1" w14:textId="77777777" w:rsidR="009E40EE" w:rsidRPr="00CC365F" w:rsidRDefault="009E40EE" w:rsidP="00CC365F">
      <w:pPr>
        <w:tabs>
          <w:tab w:val="left" w:pos="7496"/>
        </w:tabs>
        <w:rPr>
          <w:rFonts w:ascii="Arial" w:hAnsi="Arial" w:cs="Arial"/>
          <w:sz w:val="16"/>
          <w:szCs w:val="16"/>
          <w:shd w:val="clear" w:color="auto" w:fill="FFFFFF"/>
          <w:lang w:val="sl-SI"/>
        </w:rPr>
      </w:pPr>
    </w:p>
    <w:p w14:paraId="3DE94CD5" w14:textId="574CA82F" w:rsidR="00047E2C" w:rsidRPr="00343800" w:rsidRDefault="00C778BD" w:rsidP="009E40EE">
      <w:pPr>
        <w:autoSpaceDE w:val="0"/>
        <w:autoSpaceDN w:val="0"/>
        <w:adjustRightInd w:val="0"/>
        <w:rPr>
          <w:rFonts w:ascii="Arial" w:hAnsi="Arial" w:cs="Arial"/>
          <w:sz w:val="16"/>
          <w:szCs w:val="16"/>
          <w:lang w:val="sl-SI"/>
        </w:rPr>
      </w:pPr>
      <w:r w:rsidRPr="00343800">
        <w:rPr>
          <w:rFonts w:ascii="Arial" w:hAnsi="Arial" w:cs="Arial"/>
          <w:sz w:val="16"/>
          <w:szCs w:val="16"/>
          <w:vertAlign w:val="superscript"/>
          <w:lang w:val="sl-SI"/>
        </w:rPr>
        <w:t>1</w:t>
      </w:r>
      <w:r w:rsidR="009C4817" w:rsidRPr="00343800">
        <w:rPr>
          <w:rFonts w:ascii="Arial" w:hAnsi="Arial" w:cs="Arial"/>
          <w:sz w:val="16"/>
          <w:szCs w:val="16"/>
          <w:vertAlign w:val="superscript"/>
          <w:lang w:val="sl-SI"/>
        </w:rPr>
        <w:t>4</w:t>
      </w:r>
      <w:r w:rsidRPr="00343800">
        <w:rPr>
          <w:rFonts w:ascii="Arial" w:hAnsi="Arial" w:cs="Arial"/>
          <w:sz w:val="16"/>
          <w:szCs w:val="16"/>
          <w:vertAlign w:val="superscript"/>
          <w:lang w:val="sl-SI"/>
        </w:rPr>
        <w:t xml:space="preserve"> </w:t>
      </w:r>
      <w:r w:rsidR="00D9578A" w:rsidRPr="00343800">
        <w:rPr>
          <w:rFonts w:ascii="Arial" w:hAnsi="Arial" w:cs="Arial"/>
          <w:sz w:val="16"/>
          <w:szCs w:val="16"/>
          <w:lang w:val="sl-SI"/>
        </w:rPr>
        <w:t xml:space="preserve">Storitve zahtevajo sistem SYNC 4 ali novejši, aktivacijo prek aplikacije FordPass Pro (v skladu s pogoji FordPass), aktivacijo modema in načrt storitev povezane navigacije. Ustrezno opremljena vozila so na voljo z 12-mesečnim poskusnim programom povezane navigacije od datuma začetka garancije za novo vozilo, nato pa je potreben nakup. </w:t>
      </w:r>
      <w:r w:rsidR="00D9578A" w:rsidRPr="00343800">
        <w:rPr>
          <w:rStyle w:val="normaltextrun"/>
          <w:rFonts w:ascii="Arial" w:hAnsi="Arial" w:cs="Arial"/>
          <w:color w:val="000000"/>
          <w:sz w:val="16"/>
          <w:szCs w:val="16"/>
          <w:shd w:val="clear" w:color="auto" w:fill="FFFFFF"/>
          <w:lang w:val="sl-SI"/>
        </w:rPr>
        <w:t>Povezane storitve in funkcije so odvisne od razpoložljivosti združljivega mobilnega omrežja. Zaradi razvoja tehnologij/mobilnih omrežij/zmogljivosti vozil lahko pride do omejitve ali celo onemogočanja delovanja povezanih storitev in funkcij</w:t>
      </w:r>
      <w:r w:rsidR="00D9578A" w:rsidRPr="00343800">
        <w:rPr>
          <w:rFonts w:ascii="Arial" w:hAnsi="Arial" w:cs="Arial"/>
          <w:sz w:val="16"/>
          <w:szCs w:val="16"/>
          <w:lang w:val="sl-SI"/>
        </w:rPr>
        <w:t>.</w:t>
      </w:r>
    </w:p>
    <w:p w14:paraId="6F797A0C" w14:textId="77777777" w:rsidR="00047E2C" w:rsidRPr="00CC365F" w:rsidRDefault="00047E2C" w:rsidP="00CC365F">
      <w:pPr>
        <w:tabs>
          <w:tab w:val="left" w:pos="7496"/>
        </w:tabs>
        <w:rPr>
          <w:rFonts w:ascii="Arial" w:hAnsi="Arial" w:cs="Arial"/>
          <w:sz w:val="16"/>
          <w:szCs w:val="16"/>
          <w:shd w:val="clear" w:color="auto" w:fill="FFFFFF"/>
          <w:lang w:val="sl-SI"/>
        </w:rPr>
      </w:pPr>
    </w:p>
    <w:p w14:paraId="466ACAC3" w14:textId="1039FA1E" w:rsidR="009E40EE" w:rsidRPr="00343800" w:rsidRDefault="00047E2C" w:rsidP="009E40EE">
      <w:pPr>
        <w:autoSpaceDE w:val="0"/>
        <w:autoSpaceDN w:val="0"/>
        <w:adjustRightInd w:val="0"/>
        <w:rPr>
          <w:rFonts w:ascii="Arial" w:hAnsi="Arial" w:cs="Arial"/>
          <w:sz w:val="16"/>
          <w:szCs w:val="16"/>
          <w:shd w:val="clear" w:color="auto" w:fill="FFFFFF"/>
          <w:lang w:val="sl-SI"/>
        </w:rPr>
      </w:pPr>
      <w:r w:rsidRPr="00343800">
        <w:rPr>
          <w:rFonts w:ascii="Arial" w:hAnsi="Arial" w:cs="Arial"/>
          <w:sz w:val="16"/>
          <w:szCs w:val="16"/>
          <w:vertAlign w:val="superscript"/>
          <w:lang w:val="sl-SI"/>
        </w:rPr>
        <w:t xml:space="preserve">15 </w:t>
      </w:r>
      <w:r w:rsidR="00102886" w:rsidRPr="00343800">
        <w:rPr>
          <w:rFonts w:ascii="Arial" w:hAnsi="Arial" w:cs="Arial"/>
          <w:sz w:val="16"/>
          <w:szCs w:val="16"/>
          <w:lang w:val="sl-SI"/>
        </w:rPr>
        <w:t>Zahteva telefon z aktivno naročnino za prenos podatkov in združljivo programsko opremo. SYNC 4 med uporabo ne upravlja izdelkov drugih proizvajalcev. Za funkcionalnost svojih izdelkov odgovarjajo izključno njihovi proizvajalci</w:t>
      </w:r>
      <w:r w:rsidR="00102886" w:rsidRPr="00343800">
        <w:rPr>
          <w:rFonts w:ascii="Arial" w:hAnsi="Arial"/>
          <w:sz w:val="16"/>
          <w:szCs w:val="16"/>
          <w:lang w:val="sl-SI"/>
        </w:rPr>
        <w:t>.</w:t>
      </w:r>
    </w:p>
    <w:p w14:paraId="09F17462" w14:textId="77777777" w:rsidR="009E40EE" w:rsidRPr="00343800" w:rsidRDefault="009E40EE" w:rsidP="00CC365F">
      <w:pPr>
        <w:tabs>
          <w:tab w:val="left" w:pos="7496"/>
        </w:tabs>
        <w:rPr>
          <w:rFonts w:ascii="Arial" w:hAnsi="Arial" w:cs="Arial"/>
          <w:sz w:val="16"/>
          <w:szCs w:val="16"/>
          <w:shd w:val="clear" w:color="auto" w:fill="FFFFFF"/>
          <w:lang w:val="sl-SI"/>
        </w:rPr>
      </w:pPr>
    </w:p>
    <w:p w14:paraId="15B54EFF" w14:textId="0E9A83CA" w:rsidR="00C778BD" w:rsidRPr="00343800" w:rsidRDefault="00047E2C" w:rsidP="00C778BD">
      <w:pPr>
        <w:rPr>
          <w:rFonts w:ascii="Arial" w:hAnsi="Arial" w:cs="Arial"/>
          <w:color w:val="000000" w:themeColor="text1"/>
          <w:sz w:val="16"/>
          <w:szCs w:val="16"/>
          <w:shd w:val="clear" w:color="auto" w:fill="FFFFFF"/>
          <w:lang w:val="sl-SI"/>
        </w:rPr>
      </w:pPr>
      <w:r w:rsidRPr="00343800">
        <w:rPr>
          <w:rFonts w:ascii="Arial" w:hAnsi="Arial" w:cs="Arial"/>
          <w:color w:val="000000" w:themeColor="text1"/>
          <w:sz w:val="16"/>
          <w:szCs w:val="16"/>
          <w:shd w:val="clear" w:color="auto" w:fill="FFFFFF"/>
          <w:vertAlign w:val="superscript"/>
          <w:lang w:val="sl-SI"/>
        </w:rPr>
        <w:t xml:space="preserve">16 </w:t>
      </w:r>
      <w:r w:rsidR="00C778BD" w:rsidRPr="00343800">
        <w:rPr>
          <w:rFonts w:ascii="Arial" w:hAnsi="Arial" w:cs="Arial"/>
          <w:color w:val="000000" w:themeColor="text1"/>
          <w:sz w:val="16"/>
          <w:szCs w:val="16"/>
          <w:shd w:val="clear" w:color="auto" w:fill="FFFFFF"/>
          <w:lang w:val="sl-SI"/>
        </w:rPr>
        <w:t>Kuga Plug-In Hybrid</w:t>
      </w:r>
      <w:r w:rsidR="0002127C" w:rsidRPr="00343800">
        <w:rPr>
          <w:rFonts w:ascii="Arial" w:hAnsi="Arial" w:cs="Arial"/>
          <w:color w:val="000000" w:themeColor="text1"/>
          <w:sz w:val="16"/>
          <w:szCs w:val="16"/>
          <w:shd w:val="clear" w:color="auto" w:fill="FFFFFF"/>
          <w:lang w:val="sl-SI"/>
        </w:rPr>
        <w:t xml:space="preserve">: </w:t>
      </w:r>
      <w:r w:rsidR="0002127C" w:rsidRPr="00343800">
        <w:rPr>
          <w:rFonts w:ascii="Arial" w:hAnsi="Arial" w:cs="Arial"/>
          <w:sz w:val="16"/>
          <w:szCs w:val="16"/>
          <w:shd w:val="clear" w:color="auto" w:fill="FFFFFF"/>
          <w:lang w:val="sl-SI"/>
        </w:rPr>
        <w:t>homologirani izpusti CO</w:t>
      </w:r>
      <w:r w:rsidR="0002127C" w:rsidRPr="00343800">
        <w:rPr>
          <w:rFonts w:ascii="Arial" w:hAnsi="Arial" w:cs="Arial"/>
          <w:sz w:val="16"/>
          <w:szCs w:val="16"/>
          <w:shd w:val="clear" w:color="auto" w:fill="FFFFFF"/>
          <w:vertAlign w:val="subscript"/>
          <w:lang w:val="sl-SI"/>
        </w:rPr>
        <w:t>2</w:t>
      </w:r>
      <w:r w:rsidR="00C778BD" w:rsidRPr="00343800">
        <w:rPr>
          <w:rFonts w:ascii="Arial" w:hAnsi="Arial" w:cs="Arial"/>
          <w:color w:val="000000" w:themeColor="text1"/>
          <w:sz w:val="16"/>
          <w:szCs w:val="16"/>
          <w:shd w:val="clear" w:color="auto" w:fill="FFFFFF"/>
          <w:lang w:val="sl-SI"/>
        </w:rPr>
        <w:t xml:space="preserve"> 20</w:t>
      </w:r>
      <w:r w:rsidR="00997146"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 xml:space="preserve">28 g/km, </w:t>
      </w:r>
      <w:r w:rsidR="001D73E5" w:rsidRPr="00343800">
        <w:rPr>
          <w:rFonts w:ascii="Arial" w:hAnsi="Arial"/>
          <w:sz w:val="16"/>
          <w:shd w:val="clear" w:color="auto" w:fill="FFFFFF"/>
          <w:lang w:val="sl-SI"/>
        </w:rPr>
        <w:t xml:space="preserve">homologirana poraba goriva </w:t>
      </w:r>
      <w:r w:rsidR="00C778BD" w:rsidRPr="00343800">
        <w:rPr>
          <w:rFonts w:ascii="Arial" w:hAnsi="Arial" w:cs="Arial"/>
          <w:color w:val="000000" w:themeColor="text1"/>
          <w:sz w:val="16"/>
          <w:szCs w:val="16"/>
          <w:shd w:val="clear" w:color="auto" w:fill="FFFFFF"/>
          <w:lang w:val="sl-SI"/>
        </w:rPr>
        <w:t>0</w:t>
      </w:r>
      <w:r w:rsidR="001D73E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9</w:t>
      </w:r>
      <w:r w:rsidR="001D73E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1</w:t>
      </w:r>
      <w:r w:rsidR="001D73E5"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2 l/100 km</w:t>
      </w:r>
      <w:r w:rsidR="001D73E5" w:rsidRPr="00343800">
        <w:rPr>
          <w:rFonts w:ascii="Arial" w:hAnsi="Arial" w:cs="Arial"/>
          <w:color w:val="000000" w:themeColor="text1"/>
          <w:sz w:val="16"/>
          <w:szCs w:val="16"/>
          <w:shd w:val="clear" w:color="auto" w:fill="FFFFFF"/>
          <w:lang w:val="sl-SI"/>
        </w:rPr>
        <w:t xml:space="preserve">, </w:t>
      </w:r>
      <w:r w:rsidR="00554B82" w:rsidRPr="00343800">
        <w:rPr>
          <w:rFonts w:ascii="Arial" w:hAnsi="Arial" w:cs="Arial"/>
          <w:color w:val="000000" w:themeColor="text1"/>
          <w:sz w:val="16"/>
          <w:szCs w:val="16"/>
          <w:shd w:val="clear" w:color="auto" w:fill="FFFFFF"/>
          <w:lang w:val="sl-SI"/>
        </w:rPr>
        <w:t xml:space="preserve">homoligirani </w:t>
      </w:r>
      <w:r w:rsidR="00554B82" w:rsidRPr="00343800">
        <w:rPr>
          <w:rFonts w:ascii="Arial" w:hAnsi="Arial" w:cs="Arial"/>
          <w:sz w:val="16"/>
          <w:szCs w:val="16"/>
          <w:shd w:val="clear" w:color="auto" w:fill="FFFFFF"/>
          <w:lang w:val="sl-SI"/>
        </w:rPr>
        <w:t>doseg z izključno električnim pogonom</w:t>
      </w:r>
      <w:r w:rsidR="00554B82" w:rsidRPr="00343800">
        <w:rPr>
          <w:rFonts w:ascii="Arial" w:hAnsi="Arial" w:cs="Arial"/>
          <w:color w:val="000000" w:themeColor="text1"/>
          <w:sz w:val="16"/>
          <w:szCs w:val="16"/>
          <w:shd w:val="clear" w:color="auto" w:fill="FFFFFF"/>
          <w:lang w:val="sl-SI"/>
        </w:rPr>
        <w:t xml:space="preserve"> </w:t>
      </w:r>
      <w:r w:rsidR="00C778BD" w:rsidRPr="00343800">
        <w:rPr>
          <w:rFonts w:ascii="Arial" w:hAnsi="Arial" w:cs="Arial"/>
          <w:color w:val="000000" w:themeColor="text1"/>
          <w:sz w:val="16"/>
          <w:szCs w:val="16"/>
          <w:shd w:val="clear" w:color="auto" w:fill="FFFFFF"/>
          <w:lang w:val="sl-SI"/>
        </w:rPr>
        <w:t>60</w:t>
      </w:r>
      <w:r w:rsidR="00554B82" w:rsidRPr="00343800">
        <w:rPr>
          <w:rFonts w:ascii="Arial" w:hAnsi="Arial" w:cs="Arial"/>
          <w:color w:val="000000" w:themeColor="text1"/>
          <w:sz w:val="16"/>
          <w:szCs w:val="16"/>
          <w:shd w:val="clear" w:color="auto" w:fill="FFFFFF"/>
          <w:lang w:val="sl-SI"/>
        </w:rPr>
        <w:t>–</w:t>
      </w:r>
      <w:r w:rsidR="00C778BD" w:rsidRPr="00343800">
        <w:rPr>
          <w:rFonts w:ascii="Arial" w:hAnsi="Arial" w:cs="Arial"/>
          <w:color w:val="000000" w:themeColor="text1"/>
          <w:sz w:val="16"/>
          <w:szCs w:val="16"/>
          <w:shd w:val="clear" w:color="auto" w:fill="FFFFFF"/>
          <w:lang w:val="sl-SI"/>
        </w:rPr>
        <w:t>69 km</w:t>
      </w:r>
      <w:r w:rsidR="00554B82" w:rsidRPr="00343800">
        <w:rPr>
          <w:rFonts w:ascii="Arial" w:hAnsi="Arial" w:cs="Arial"/>
          <w:color w:val="000000" w:themeColor="text1"/>
          <w:sz w:val="16"/>
          <w:szCs w:val="16"/>
          <w:shd w:val="clear" w:color="auto" w:fill="FFFFFF"/>
          <w:lang w:val="sl-SI"/>
        </w:rPr>
        <w:t>, vse po</w:t>
      </w:r>
      <w:r w:rsidR="00C778BD" w:rsidRPr="00343800">
        <w:rPr>
          <w:rFonts w:ascii="Arial" w:hAnsi="Arial" w:cs="Arial"/>
          <w:color w:val="000000" w:themeColor="text1"/>
          <w:sz w:val="16"/>
          <w:szCs w:val="16"/>
          <w:shd w:val="clear" w:color="auto" w:fill="FFFFFF"/>
          <w:lang w:val="sl-SI"/>
        </w:rPr>
        <w:t xml:space="preserve"> WLTP.</w:t>
      </w:r>
    </w:p>
    <w:p w14:paraId="67A45B3C" w14:textId="77777777" w:rsidR="00C778BD" w:rsidRPr="00CC365F" w:rsidRDefault="00C778BD" w:rsidP="00CC365F">
      <w:pPr>
        <w:tabs>
          <w:tab w:val="left" w:pos="7496"/>
        </w:tabs>
        <w:rPr>
          <w:rFonts w:ascii="Arial" w:hAnsi="Arial" w:cs="Arial"/>
          <w:sz w:val="16"/>
          <w:szCs w:val="16"/>
          <w:shd w:val="clear" w:color="auto" w:fill="FFFFFF"/>
          <w:lang w:val="sl-SI"/>
        </w:rPr>
      </w:pPr>
    </w:p>
    <w:p w14:paraId="274CFB65" w14:textId="6111D6D9" w:rsidR="00C778BD" w:rsidRPr="00343800" w:rsidRDefault="00047E2C" w:rsidP="00C778BD">
      <w:pPr>
        <w:rPr>
          <w:rFonts w:ascii="Arial" w:hAnsi="Arial" w:cs="Arial"/>
          <w:color w:val="000000" w:themeColor="text1"/>
          <w:sz w:val="16"/>
          <w:szCs w:val="16"/>
          <w:shd w:val="clear" w:color="auto" w:fill="FFFFFF"/>
          <w:lang w:val="sl-SI"/>
        </w:rPr>
      </w:pPr>
      <w:r w:rsidRPr="00343800">
        <w:rPr>
          <w:rFonts w:ascii="Arial" w:hAnsi="Arial" w:cs="Arial"/>
          <w:color w:val="000000" w:themeColor="text1"/>
          <w:sz w:val="16"/>
          <w:szCs w:val="16"/>
          <w:shd w:val="clear" w:color="auto" w:fill="FFFFFF"/>
          <w:vertAlign w:val="superscript"/>
          <w:lang w:val="sl-SI"/>
        </w:rPr>
        <w:t xml:space="preserve">17 </w:t>
      </w:r>
      <w:r w:rsidR="00C778BD" w:rsidRPr="00343800">
        <w:rPr>
          <w:rFonts w:ascii="Arial" w:hAnsi="Arial" w:cs="Arial"/>
          <w:color w:val="000000" w:themeColor="text1"/>
          <w:sz w:val="16"/>
          <w:szCs w:val="16"/>
          <w:shd w:val="clear" w:color="auto" w:fill="FFFFFF"/>
          <w:lang w:val="sl-SI"/>
        </w:rPr>
        <w:t xml:space="preserve">Kuga Plug-In Hybrid </w:t>
      </w:r>
      <w:r w:rsidR="002101BA" w:rsidRPr="00343800">
        <w:rPr>
          <w:rFonts w:ascii="Arial" w:hAnsi="Arial" w:cs="Arial"/>
          <w:color w:val="000000" w:themeColor="text1"/>
          <w:sz w:val="16"/>
          <w:szCs w:val="16"/>
          <w:shd w:val="clear" w:color="auto" w:fill="FFFFFF"/>
          <w:lang w:val="sl-SI"/>
        </w:rPr>
        <w:t>je bila po podatkih JATO Dynamics in IHS Markit najbolje prodajani PHEV v Evropi v celotnem letu 2021, 2022 in 2023</w:t>
      </w:r>
      <w:r w:rsidR="00C778BD" w:rsidRPr="00343800">
        <w:rPr>
          <w:rFonts w:ascii="Arial" w:hAnsi="Arial" w:cs="Arial"/>
          <w:color w:val="000000" w:themeColor="text1"/>
          <w:sz w:val="16"/>
          <w:szCs w:val="16"/>
          <w:shd w:val="clear" w:color="auto" w:fill="FFFFFF"/>
          <w:lang w:val="sl-SI"/>
        </w:rPr>
        <w:t>.</w:t>
      </w:r>
    </w:p>
    <w:p w14:paraId="761C2B88" w14:textId="77777777" w:rsidR="00C778BD" w:rsidRPr="00CC365F" w:rsidRDefault="00C778BD" w:rsidP="00CC365F">
      <w:pPr>
        <w:tabs>
          <w:tab w:val="left" w:pos="7496"/>
        </w:tabs>
        <w:rPr>
          <w:rFonts w:ascii="Arial" w:hAnsi="Arial" w:cs="Arial"/>
          <w:sz w:val="16"/>
          <w:szCs w:val="16"/>
          <w:shd w:val="clear" w:color="auto" w:fill="FFFFFF"/>
          <w:lang w:val="sl-SI"/>
        </w:rPr>
      </w:pPr>
    </w:p>
    <w:p w14:paraId="0F0A8967" w14:textId="08E44C7C" w:rsidR="009E40EE" w:rsidRPr="00343800" w:rsidRDefault="00047E2C" w:rsidP="009E40EE">
      <w:pPr>
        <w:autoSpaceDE w:val="0"/>
        <w:autoSpaceDN w:val="0"/>
        <w:adjustRightInd w:val="0"/>
        <w:rPr>
          <w:rFonts w:ascii="Arial" w:hAnsi="Arial" w:cs="Arial"/>
          <w:sz w:val="16"/>
          <w:szCs w:val="16"/>
          <w:shd w:val="clear" w:color="auto" w:fill="FFFFFF"/>
          <w:lang w:val="sl-SI"/>
        </w:rPr>
      </w:pPr>
      <w:r w:rsidRPr="00343800">
        <w:rPr>
          <w:rFonts w:ascii="Arial" w:hAnsi="Arial" w:cs="Arial"/>
          <w:sz w:val="16"/>
          <w:szCs w:val="16"/>
          <w:shd w:val="clear" w:color="auto" w:fill="FFFFFF"/>
          <w:vertAlign w:val="superscript"/>
          <w:lang w:val="sl-SI"/>
        </w:rPr>
        <w:t xml:space="preserve">18 </w:t>
      </w:r>
      <w:r w:rsidR="00A04642" w:rsidRPr="00343800">
        <w:rPr>
          <w:rFonts w:ascii="Arial" w:hAnsi="Arial" w:cs="Arial"/>
          <w:sz w:val="16"/>
          <w:szCs w:val="16"/>
          <w:lang w:val="sl-SI"/>
        </w:rPr>
        <w:t>Funkcije za pomoč vozniku dopolnjujejo in ne nadomeščajo voznikove pozornosti, presoje in potrebe po upravljanju vozila. Prav tako niso nadomestek za varno vožnjo. Glede podrobnosti in omejitev glejte navodila za uporabo vozila</w:t>
      </w:r>
      <w:r w:rsidR="00A04642" w:rsidRPr="00343800">
        <w:rPr>
          <w:rFonts w:ascii="Arial" w:hAnsi="Arial"/>
          <w:sz w:val="16"/>
          <w:shd w:val="clear" w:color="auto" w:fill="FFFFFF"/>
          <w:lang w:val="sl-SI"/>
        </w:rPr>
        <w:t>.</w:t>
      </w:r>
    </w:p>
    <w:p w14:paraId="333A5F1E" w14:textId="77777777" w:rsidR="00C778BD" w:rsidRPr="00343800" w:rsidRDefault="00C778BD" w:rsidP="00CC365F">
      <w:pPr>
        <w:tabs>
          <w:tab w:val="left" w:pos="7496"/>
        </w:tabs>
        <w:rPr>
          <w:rFonts w:ascii="Arial" w:hAnsi="Arial" w:cs="Arial"/>
          <w:sz w:val="16"/>
          <w:szCs w:val="16"/>
          <w:shd w:val="clear" w:color="auto" w:fill="FFFFFF"/>
          <w:lang w:val="sl-SI"/>
        </w:rPr>
      </w:pPr>
    </w:p>
    <w:p w14:paraId="465189AE" w14:textId="4AEEBB71" w:rsidR="00C778BD" w:rsidRPr="00343800" w:rsidRDefault="00047E2C" w:rsidP="009E40EE">
      <w:pPr>
        <w:autoSpaceDE w:val="0"/>
        <w:autoSpaceDN w:val="0"/>
        <w:adjustRightInd w:val="0"/>
        <w:rPr>
          <w:rFonts w:ascii="Arial" w:hAnsi="Arial" w:cs="Arial"/>
          <w:sz w:val="16"/>
          <w:szCs w:val="16"/>
          <w:shd w:val="clear" w:color="auto" w:fill="FFFFFF"/>
          <w:lang w:val="sl-SI"/>
        </w:rPr>
      </w:pPr>
      <w:r w:rsidRPr="00343800">
        <w:rPr>
          <w:rFonts w:ascii="Arial" w:hAnsi="Arial" w:cs="Arial"/>
          <w:sz w:val="16"/>
          <w:szCs w:val="16"/>
          <w:shd w:val="clear" w:color="auto" w:fill="FFFFFF"/>
          <w:vertAlign w:val="superscript"/>
          <w:lang w:val="sl-SI"/>
        </w:rPr>
        <w:t xml:space="preserve">19 </w:t>
      </w:r>
      <w:r w:rsidR="00766790" w:rsidRPr="00343800">
        <w:rPr>
          <w:rFonts w:ascii="Arial" w:hAnsi="Arial" w:cs="Arial"/>
          <w:color w:val="000000" w:themeColor="text1"/>
          <w:sz w:val="16"/>
          <w:szCs w:val="16"/>
          <w:lang w:val="sl-SI" w:eastAsia="en-GB"/>
        </w:rPr>
        <w:t>Povezane storitve in funkcije so odvisne od razpoložljivosti mobilnega omrežja in združljivega paketa za prenos podatkov. Omrežje 5G ni na voljo povsod. Zaradi razvoja tehnologij/mobilnih omrežij/zmogljivosti vozil lahko pride do omejitve ali celo onemogočanja delovanja povezanih storitev in funkcij. Dostopna točka Wi-Fi ni vključena v povezane storitve. Za dostopno točko Wi-Fi je treba skleniti posebno naročnino.</w:t>
      </w:r>
    </w:p>
    <w:p w14:paraId="4905E888" w14:textId="77777777" w:rsidR="00921D1B" w:rsidRPr="00343800" w:rsidRDefault="00921D1B" w:rsidP="00921D1B">
      <w:pPr>
        <w:jc w:val="center"/>
        <w:rPr>
          <w:rFonts w:ascii="Arial" w:hAnsi="Arial" w:cs="Arial"/>
          <w:sz w:val="22"/>
          <w:szCs w:val="22"/>
          <w:lang w:val="sl-SI"/>
        </w:rPr>
      </w:pPr>
    </w:p>
    <w:p w14:paraId="02B69528" w14:textId="77777777" w:rsidR="00921D1B" w:rsidRPr="00343800" w:rsidRDefault="00921D1B" w:rsidP="00921D1B">
      <w:pPr>
        <w:rPr>
          <w:rFonts w:ascii="Arial" w:hAnsi="Arial" w:cs="Arial"/>
          <w:i/>
          <w:iCs/>
          <w:szCs w:val="20"/>
          <w:lang w:val="sl-SI"/>
        </w:rPr>
      </w:pPr>
      <w:r w:rsidRPr="00343800">
        <w:rPr>
          <w:rFonts w:ascii="Arial" w:hAnsi="Arial" w:cs="Arial"/>
          <w:b/>
          <w:bCs/>
          <w:i/>
          <w:iCs/>
          <w:lang w:val="sl-SI"/>
        </w:rPr>
        <w:t>Ford</w:t>
      </w:r>
      <w:r w:rsidRPr="00343800">
        <w:rPr>
          <w:rFonts w:ascii="Arial" w:hAnsi="Arial" w:cs="Arial"/>
          <w:i/>
          <w:iCs/>
          <w:lang w:val="sl-SI"/>
        </w:rPr>
        <w:t xml:space="preserve">, globalna ameriška blagovna znamka, ki je že več kot 100 let vtkana v tkanino Evrope, si prizadeva za svobodo gibanja, ki gre z roko v roki s skrbjo za planet in drug za drugega. Družba s svojim načrtom Ford+ s poslovnimi enotami Model e, Ford Pro in Ford Blue pospešuje evropsko preobrazbo v popolnoma električno in ogljično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Credit Company, oddelek za podporo strankam (Ford Customer Service Division) in 14 proizvodnih obratov (osem v popolni lasti in šest nekonsolidiranih obratov skupnih podjetij) s štirimi centri v Kölnu v Nemčiji, Valencii v </w:t>
      </w:r>
      <w:r w:rsidRPr="00343800">
        <w:rPr>
          <w:rFonts w:ascii="Arial" w:hAnsi="Arial" w:cs="Arial"/>
          <w:i/>
          <w:iCs/>
          <w:lang w:val="sl-SI"/>
        </w:rPr>
        <w:lastRenderedPageBreak/>
        <w:t>Španiji ter v naših skupnih podjetjih v Craiovi v Romuniji in Kocaeliju v Turčiji. Ford zaposluje približno 34.000 ljudi v svojih obratih v popolni lasti in konsolidiranih skupnih podjetjih ter približno 57.000 ljudi, če upoštevamo nekonsolidirana podjetja po Evropi. Več informacij o podjetju, njegovih izdelkih in storitvah družbe Ford Credit lahko preberete na spletni strani corporate.ford.com.</w:t>
      </w:r>
    </w:p>
    <w:p w14:paraId="3184DAA7" w14:textId="77777777" w:rsidR="00921D1B" w:rsidRPr="00343800" w:rsidRDefault="00921D1B" w:rsidP="00921D1B">
      <w:pPr>
        <w:rPr>
          <w:rFonts w:ascii="Arial" w:hAnsi="Arial" w:cs="Arial"/>
          <w:i/>
          <w:iCs/>
          <w:lang w:val="sl-SI"/>
        </w:rPr>
      </w:pPr>
    </w:p>
    <w:tbl>
      <w:tblPr>
        <w:tblW w:w="6283" w:type="dxa"/>
        <w:tblLook w:val="04A0" w:firstRow="1" w:lastRow="0" w:firstColumn="1" w:lastColumn="0" w:noHBand="0" w:noVBand="1"/>
      </w:tblPr>
      <w:tblGrid>
        <w:gridCol w:w="1373"/>
        <w:gridCol w:w="3872"/>
        <w:gridCol w:w="1038"/>
      </w:tblGrid>
      <w:tr w:rsidR="004D17DB" w:rsidRPr="00343800" w14:paraId="5951844C" w14:textId="77777777" w:rsidTr="004D17DB">
        <w:tc>
          <w:tcPr>
            <w:tcW w:w="1373" w:type="dxa"/>
            <w:shd w:val="clear" w:color="auto" w:fill="auto"/>
          </w:tcPr>
          <w:p w14:paraId="34186813" w14:textId="7FC2110E" w:rsidR="004D17DB" w:rsidRPr="00343800" w:rsidRDefault="004D17DB" w:rsidP="004D17DB">
            <w:pPr>
              <w:autoSpaceDE w:val="0"/>
              <w:autoSpaceDN w:val="0"/>
              <w:adjustRightInd w:val="0"/>
              <w:rPr>
                <w:rFonts w:ascii="Arial" w:hAnsi="Arial" w:cs="Arial"/>
                <w:b/>
                <w:szCs w:val="20"/>
                <w:lang w:val="sl-SI"/>
              </w:rPr>
            </w:pPr>
            <w:r w:rsidRPr="00343800">
              <w:rPr>
                <w:rFonts w:ascii="Arial" w:hAnsi="Arial" w:cs="Arial"/>
                <w:b/>
                <w:szCs w:val="20"/>
                <w:lang w:val="sl-SI"/>
              </w:rPr>
              <w:t>Stik:</w:t>
            </w:r>
          </w:p>
        </w:tc>
        <w:tc>
          <w:tcPr>
            <w:tcW w:w="3872" w:type="dxa"/>
          </w:tcPr>
          <w:p w14:paraId="7A8E38F3" w14:textId="3AB1DBD3" w:rsidR="004D17DB" w:rsidRPr="00343800" w:rsidRDefault="004D17DB" w:rsidP="004D17DB">
            <w:pPr>
              <w:autoSpaceDE w:val="0"/>
              <w:autoSpaceDN w:val="0"/>
              <w:adjustRightInd w:val="0"/>
              <w:rPr>
                <w:rFonts w:ascii="Arial" w:hAnsi="Arial" w:cs="Arial"/>
                <w:szCs w:val="20"/>
                <w:lang w:val="sl-SI"/>
              </w:rPr>
            </w:pPr>
            <w:r w:rsidRPr="00343800">
              <w:rPr>
                <w:rFonts w:ascii="Arial" w:hAnsi="Arial" w:cs="Arial"/>
                <w:szCs w:val="20"/>
                <w:lang w:val="sl-SI"/>
              </w:rPr>
              <w:t>Katja Hvala</w:t>
            </w:r>
          </w:p>
        </w:tc>
        <w:tc>
          <w:tcPr>
            <w:tcW w:w="1038" w:type="dxa"/>
          </w:tcPr>
          <w:p w14:paraId="6A8A5E53" w14:textId="77777777" w:rsidR="004D17DB" w:rsidRPr="00343800" w:rsidRDefault="004D17DB" w:rsidP="004D17DB">
            <w:pPr>
              <w:autoSpaceDE w:val="0"/>
              <w:autoSpaceDN w:val="0"/>
              <w:adjustRightInd w:val="0"/>
              <w:rPr>
                <w:rFonts w:ascii="Arial" w:hAnsi="Arial" w:cs="Arial"/>
                <w:szCs w:val="20"/>
                <w:lang w:val="sl-SI"/>
              </w:rPr>
            </w:pPr>
          </w:p>
        </w:tc>
      </w:tr>
      <w:tr w:rsidR="004D17DB" w:rsidRPr="00343800" w14:paraId="1CE3FECD" w14:textId="77777777" w:rsidTr="004D17DB">
        <w:tc>
          <w:tcPr>
            <w:tcW w:w="1373" w:type="dxa"/>
            <w:shd w:val="clear" w:color="auto" w:fill="auto"/>
          </w:tcPr>
          <w:p w14:paraId="274D31E6" w14:textId="77777777" w:rsidR="004D17DB" w:rsidRPr="00343800" w:rsidRDefault="004D17DB" w:rsidP="004D17DB">
            <w:pPr>
              <w:autoSpaceDE w:val="0"/>
              <w:autoSpaceDN w:val="0"/>
              <w:adjustRightInd w:val="0"/>
              <w:rPr>
                <w:rFonts w:ascii="Arial" w:hAnsi="Arial" w:cs="Arial"/>
                <w:szCs w:val="20"/>
                <w:lang w:val="sl-SI"/>
              </w:rPr>
            </w:pPr>
          </w:p>
        </w:tc>
        <w:tc>
          <w:tcPr>
            <w:tcW w:w="3872" w:type="dxa"/>
          </w:tcPr>
          <w:p w14:paraId="3EB909EE" w14:textId="544AFAE7" w:rsidR="004D17DB" w:rsidRPr="00343800" w:rsidRDefault="004D17DB" w:rsidP="004D17DB">
            <w:pPr>
              <w:autoSpaceDE w:val="0"/>
              <w:autoSpaceDN w:val="0"/>
              <w:adjustRightInd w:val="0"/>
              <w:rPr>
                <w:rFonts w:ascii="Arial" w:hAnsi="Arial" w:cs="Arial"/>
                <w:szCs w:val="20"/>
                <w:lang w:val="sl-SI"/>
              </w:rPr>
            </w:pPr>
            <w:r w:rsidRPr="00343800">
              <w:rPr>
                <w:rFonts w:ascii="Arial" w:hAnsi="Arial" w:cs="Arial"/>
                <w:color w:val="000000"/>
                <w:szCs w:val="20"/>
                <w:lang w:val="sl-SI"/>
              </w:rPr>
              <w:t>Summit motors Ljubljana</w:t>
            </w:r>
          </w:p>
        </w:tc>
        <w:tc>
          <w:tcPr>
            <w:tcW w:w="1038" w:type="dxa"/>
          </w:tcPr>
          <w:p w14:paraId="22E3EC11" w14:textId="77777777" w:rsidR="004D17DB" w:rsidRPr="00343800" w:rsidRDefault="004D17DB" w:rsidP="004D17DB">
            <w:pPr>
              <w:autoSpaceDE w:val="0"/>
              <w:autoSpaceDN w:val="0"/>
              <w:adjustRightInd w:val="0"/>
              <w:rPr>
                <w:rFonts w:ascii="Arial" w:hAnsi="Arial" w:cs="Arial"/>
                <w:szCs w:val="20"/>
                <w:lang w:val="sl-SI"/>
              </w:rPr>
            </w:pPr>
          </w:p>
        </w:tc>
      </w:tr>
      <w:tr w:rsidR="004D17DB" w:rsidRPr="00343800" w14:paraId="4ACCD671" w14:textId="77777777" w:rsidTr="004D17DB">
        <w:tc>
          <w:tcPr>
            <w:tcW w:w="1373" w:type="dxa"/>
            <w:shd w:val="clear" w:color="auto" w:fill="auto"/>
          </w:tcPr>
          <w:p w14:paraId="71B2C1E8" w14:textId="77777777" w:rsidR="004D17DB" w:rsidRPr="00343800" w:rsidRDefault="004D17DB" w:rsidP="004D17DB">
            <w:pPr>
              <w:autoSpaceDE w:val="0"/>
              <w:autoSpaceDN w:val="0"/>
              <w:adjustRightInd w:val="0"/>
              <w:rPr>
                <w:rFonts w:ascii="Arial" w:hAnsi="Arial" w:cs="Arial"/>
                <w:szCs w:val="20"/>
                <w:lang w:val="sl-SI"/>
              </w:rPr>
            </w:pPr>
          </w:p>
        </w:tc>
        <w:tc>
          <w:tcPr>
            <w:tcW w:w="3872" w:type="dxa"/>
          </w:tcPr>
          <w:p w14:paraId="1ECC9081" w14:textId="5B88542C" w:rsidR="004D17DB" w:rsidRPr="00343800" w:rsidRDefault="004D17DB" w:rsidP="004D17DB">
            <w:pPr>
              <w:autoSpaceDE w:val="0"/>
              <w:autoSpaceDN w:val="0"/>
              <w:adjustRightInd w:val="0"/>
              <w:rPr>
                <w:rFonts w:ascii="Arial" w:hAnsi="Arial" w:cs="Arial"/>
                <w:szCs w:val="20"/>
                <w:lang w:val="sl-SI"/>
              </w:rPr>
            </w:pPr>
            <w:r w:rsidRPr="00343800">
              <w:rPr>
                <w:rFonts w:ascii="Arial" w:hAnsi="Arial" w:cs="Arial"/>
                <w:color w:val="000000"/>
                <w:szCs w:val="20"/>
                <w:lang w:val="sl-SI"/>
              </w:rPr>
              <w:t>+3861 25 25 116</w:t>
            </w:r>
          </w:p>
        </w:tc>
        <w:tc>
          <w:tcPr>
            <w:tcW w:w="1038" w:type="dxa"/>
          </w:tcPr>
          <w:p w14:paraId="777B287A" w14:textId="77777777" w:rsidR="004D17DB" w:rsidRPr="00343800" w:rsidRDefault="004D17DB" w:rsidP="004D17DB">
            <w:pPr>
              <w:autoSpaceDE w:val="0"/>
              <w:autoSpaceDN w:val="0"/>
              <w:adjustRightInd w:val="0"/>
              <w:rPr>
                <w:rFonts w:ascii="Arial" w:hAnsi="Arial" w:cs="Arial"/>
                <w:szCs w:val="20"/>
                <w:lang w:val="sl-SI"/>
              </w:rPr>
            </w:pPr>
          </w:p>
        </w:tc>
      </w:tr>
      <w:tr w:rsidR="004D17DB" w:rsidRPr="00343800" w14:paraId="2BFFCBCB" w14:textId="77777777" w:rsidTr="004D17DB">
        <w:tc>
          <w:tcPr>
            <w:tcW w:w="1373" w:type="dxa"/>
            <w:shd w:val="clear" w:color="auto" w:fill="auto"/>
          </w:tcPr>
          <w:p w14:paraId="2F4B8C49" w14:textId="77777777" w:rsidR="004D17DB" w:rsidRPr="00343800" w:rsidRDefault="004D17DB" w:rsidP="004D17DB">
            <w:pPr>
              <w:autoSpaceDE w:val="0"/>
              <w:autoSpaceDN w:val="0"/>
              <w:adjustRightInd w:val="0"/>
              <w:rPr>
                <w:rFonts w:ascii="Arial" w:hAnsi="Arial" w:cs="Arial"/>
                <w:szCs w:val="20"/>
                <w:lang w:val="sl-SI"/>
              </w:rPr>
            </w:pPr>
          </w:p>
        </w:tc>
        <w:tc>
          <w:tcPr>
            <w:tcW w:w="3872" w:type="dxa"/>
          </w:tcPr>
          <w:p w14:paraId="425DD445" w14:textId="1811F72D" w:rsidR="004D17DB" w:rsidRPr="00343800" w:rsidRDefault="00000000" w:rsidP="004D17DB">
            <w:pPr>
              <w:autoSpaceDE w:val="0"/>
              <w:autoSpaceDN w:val="0"/>
              <w:adjustRightInd w:val="0"/>
              <w:rPr>
                <w:lang w:val="sl-SI"/>
              </w:rPr>
            </w:pPr>
            <w:hyperlink r:id="rId19" w:history="1">
              <w:r w:rsidR="004D17DB" w:rsidRPr="00343800">
                <w:rPr>
                  <w:rStyle w:val="Hiperpovezava"/>
                  <w:rFonts w:ascii="Arial" w:hAnsi="Arial" w:cs="Arial"/>
                  <w:szCs w:val="20"/>
                  <w:lang w:val="sl-SI"/>
                </w:rPr>
                <w:t>katja.hvala@summitmotors.si</w:t>
              </w:r>
            </w:hyperlink>
          </w:p>
        </w:tc>
        <w:tc>
          <w:tcPr>
            <w:tcW w:w="1038" w:type="dxa"/>
          </w:tcPr>
          <w:p w14:paraId="0F6B8CA8" w14:textId="77777777" w:rsidR="004D17DB" w:rsidRPr="00343800" w:rsidRDefault="004D17DB" w:rsidP="004D17DB">
            <w:pPr>
              <w:autoSpaceDE w:val="0"/>
              <w:autoSpaceDN w:val="0"/>
              <w:adjustRightInd w:val="0"/>
              <w:rPr>
                <w:lang w:val="sl-SI"/>
              </w:rPr>
            </w:pPr>
          </w:p>
        </w:tc>
      </w:tr>
    </w:tbl>
    <w:p w14:paraId="0F39FE85" w14:textId="77777777" w:rsidR="00AB6D0D" w:rsidRPr="00343800" w:rsidRDefault="00AB6D0D" w:rsidP="00AB6D0D">
      <w:pPr>
        <w:autoSpaceDE w:val="0"/>
        <w:autoSpaceDN w:val="0"/>
        <w:adjustRightInd w:val="0"/>
        <w:rPr>
          <w:rFonts w:ascii="Arial" w:hAnsi="Arial" w:cs="Arial"/>
          <w:i/>
          <w:sz w:val="22"/>
          <w:szCs w:val="22"/>
          <w:lang w:val="sl-SI"/>
        </w:rPr>
      </w:pPr>
    </w:p>
    <w:p w14:paraId="7D3FD211" w14:textId="77777777" w:rsidR="000B69E9" w:rsidRPr="00343800" w:rsidRDefault="000B69E9" w:rsidP="00AB6D0D">
      <w:pPr>
        <w:rPr>
          <w:lang w:val="sl-SI"/>
        </w:rPr>
      </w:pPr>
    </w:p>
    <w:sectPr w:rsidR="000B69E9" w:rsidRPr="00343800"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F43E" w14:textId="77777777" w:rsidR="00BC1B00" w:rsidRDefault="00BC1B00">
      <w:r>
        <w:separator/>
      </w:r>
    </w:p>
  </w:endnote>
  <w:endnote w:type="continuationSeparator" w:id="0">
    <w:p w14:paraId="11028EC3" w14:textId="77777777" w:rsidR="00BC1B00" w:rsidRDefault="00BC1B00">
      <w:r>
        <w:continuationSeparator/>
      </w:r>
    </w:p>
  </w:endnote>
  <w:endnote w:type="continuationNotice" w:id="1">
    <w:p w14:paraId="6474F51A" w14:textId="77777777" w:rsidR="00BC1B00" w:rsidRDefault="00BC1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Noga"/>
            <w:jc w:val="center"/>
          </w:pPr>
        </w:p>
        <w:p w14:paraId="37E6DFAE" w14:textId="77777777" w:rsidR="005D3A13" w:rsidRPr="00FE19F3" w:rsidRDefault="005D3A13" w:rsidP="005D3A13">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2F1FDB5F" w14:textId="77777777" w:rsidR="005D3A13" w:rsidRPr="00FE19F3" w:rsidRDefault="005D3A13" w:rsidP="005D3A13">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4BA6DFBC" w14:textId="742F9816" w:rsidR="00F95E3E" w:rsidRPr="00591CEC" w:rsidRDefault="005D3A13" w:rsidP="005D3A13">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0E5A1A49" w14:textId="77777777" w:rsidR="00697034" w:rsidRDefault="00697034" w:rsidP="00AB7F93">
    <w:pPr>
      <w:pStyle w:val="Noga"/>
      <w:jc w:val="center"/>
    </w:pPr>
  </w:p>
  <w:p w14:paraId="3D9CE874" w14:textId="77777777" w:rsidR="005D3A13" w:rsidRPr="00FE19F3" w:rsidRDefault="005D3A13" w:rsidP="005D3A13">
    <w:pPr>
      <w:jc w:val="center"/>
      <w:rPr>
        <w:rFonts w:ascii="Arial" w:eastAsia="Calibri" w:hAnsi="Arial" w:cs="Arial"/>
        <w:color w:val="000000"/>
        <w:sz w:val="18"/>
        <w:szCs w:val="18"/>
        <w:lang w:val="sl-SI" w:eastAsia="en-GB"/>
      </w:rPr>
    </w:pPr>
    <w:r w:rsidRPr="00FE19F3">
      <w:rPr>
        <w:rFonts w:ascii="Arial" w:eastAsia="Calibri" w:hAnsi="Arial" w:cs="Arial"/>
        <w:color w:val="000000"/>
        <w:sz w:val="18"/>
        <w:szCs w:val="18"/>
        <w:lang w:val="sl-SI" w:eastAsia="en-GB"/>
      </w:rPr>
      <w:t xml:space="preserve">Sporočila za medije, gradiva ter fotografije in videoposnetki: </w:t>
    </w:r>
    <w:hyperlink r:id="rId1" w:history="1">
      <w:r w:rsidRPr="00FE19F3">
        <w:rPr>
          <w:rStyle w:val="Hiperpovezava"/>
          <w:rFonts w:ascii="Arial" w:eastAsia="Calibri" w:hAnsi="Arial" w:cs="Arial"/>
          <w:sz w:val="18"/>
          <w:szCs w:val="18"/>
          <w:lang w:val="sl-SI" w:eastAsia="en-GB"/>
        </w:rPr>
        <w:t>www.fordmedia.eu</w:t>
      </w:r>
    </w:hyperlink>
    <w:r w:rsidRPr="00FE19F3">
      <w:rPr>
        <w:rFonts w:ascii="Arial" w:eastAsia="Calibri" w:hAnsi="Arial" w:cs="Arial"/>
        <w:color w:val="000000"/>
        <w:sz w:val="18"/>
        <w:szCs w:val="18"/>
        <w:lang w:val="sl-SI" w:eastAsia="en-GB"/>
      </w:rPr>
      <w:t xml:space="preserve"> ali </w:t>
    </w:r>
    <w:hyperlink r:id="rId2" w:history="1">
      <w:r w:rsidRPr="00FE19F3">
        <w:rPr>
          <w:rStyle w:val="Hiperpovezava"/>
          <w:rFonts w:ascii="Arial" w:eastAsia="Calibri" w:hAnsi="Arial" w:cs="Arial"/>
          <w:sz w:val="18"/>
          <w:szCs w:val="18"/>
          <w:lang w:val="sl-SI" w:eastAsia="en-GB"/>
        </w:rPr>
        <w:t>www.media.ford.com</w:t>
      </w:r>
    </w:hyperlink>
    <w:r w:rsidRPr="00FE19F3">
      <w:rPr>
        <w:rFonts w:ascii="Arial" w:eastAsia="Calibri" w:hAnsi="Arial" w:cs="Arial"/>
        <w:color w:val="000000"/>
        <w:sz w:val="18"/>
        <w:szCs w:val="18"/>
        <w:lang w:val="sl-SI" w:eastAsia="en-GB"/>
      </w:rPr>
      <w:t>.</w:t>
    </w:r>
  </w:p>
  <w:p w14:paraId="478E8747" w14:textId="77777777" w:rsidR="005D3A13" w:rsidRPr="00FE19F3" w:rsidRDefault="005D3A13" w:rsidP="005D3A13">
    <w:pPr>
      <w:jc w:val="center"/>
      <w:rPr>
        <w:rStyle w:val="Hiperpovezava"/>
        <w:rFonts w:ascii="Arial" w:eastAsia="Calibri" w:hAnsi="Arial" w:cs="Arial"/>
        <w:sz w:val="18"/>
        <w:szCs w:val="18"/>
        <w:lang w:val="sl-SI" w:eastAsia="en-GB"/>
      </w:rPr>
    </w:pPr>
    <w:r w:rsidRPr="00FE19F3">
      <w:rPr>
        <w:rFonts w:ascii="Arial" w:eastAsia="Calibri" w:hAnsi="Arial" w:cs="Arial"/>
        <w:color w:val="000000"/>
        <w:sz w:val="18"/>
        <w:szCs w:val="18"/>
        <w:lang w:val="sl-SI" w:eastAsia="en-GB"/>
      </w:rPr>
      <w:t xml:space="preserve">Spremljajte nas: </w:t>
    </w:r>
    <w:hyperlink r:id="rId3" w:history="1">
      <w:r w:rsidRPr="00FE19F3">
        <w:rPr>
          <w:rStyle w:val="Hiperpovezava"/>
          <w:rFonts w:ascii="Arial" w:eastAsia="Calibri" w:hAnsi="Arial" w:cs="Arial"/>
          <w:sz w:val="18"/>
          <w:szCs w:val="18"/>
          <w:lang w:val="sl-SI" w:eastAsia="en-GB"/>
        </w:rPr>
        <w:t>www.x.com/FordNewsEurope</w:t>
      </w:r>
    </w:hyperlink>
    <w:r w:rsidRPr="00FE19F3">
      <w:rPr>
        <w:rFonts w:ascii="Arial" w:eastAsia="Calibri" w:hAnsi="Arial" w:cs="Arial"/>
        <w:color w:val="000000"/>
        <w:sz w:val="18"/>
        <w:szCs w:val="18"/>
        <w:lang w:val="sl-SI" w:eastAsia="en-GB"/>
      </w:rPr>
      <w:t xml:space="preserve">, </w:t>
    </w:r>
    <w:hyperlink r:id="rId4" w:history="1">
      <w:r w:rsidRPr="00FE19F3">
        <w:rPr>
          <w:rStyle w:val="Hiperpovezava"/>
          <w:rFonts w:ascii="Arial" w:eastAsia="Calibri" w:hAnsi="Arial" w:cs="Arial"/>
          <w:sz w:val="18"/>
          <w:szCs w:val="18"/>
          <w:lang w:val="sl-SI" w:eastAsia="en-GB"/>
        </w:rPr>
        <w:t>www.youtube.com/FordNewsEurope</w:t>
      </w:r>
    </w:hyperlink>
    <w:r w:rsidRPr="00FE19F3">
      <w:rPr>
        <w:rFonts w:ascii="Arial" w:eastAsia="Calibri" w:hAnsi="Arial" w:cs="Arial"/>
        <w:color w:val="000000"/>
        <w:sz w:val="18"/>
        <w:szCs w:val="18"/>
        <w:lang w:val="sl-SI" w:eastAsia="en-GB"/>
      </w:rPr>
      <w:t xml:space="preserve">, </w:t>
    </w:r>
    <w:hyperlink r:id="rId5" w:history="1">
      <w:r w:rsidRPr="00FE19F3">
        <w:rPr>
          <w:rStyle w:val="Hiperpovezava"/>
          <w:rFonts w:ascii="Arial" w:eastAsia="Calibri" w:hAnsi="Arial" w:cs="Arial"/>
          <w:sz w:val="18"/>
          <w:szCs w:val="18"/>
          <w:lang w:val="sl-SI" w:eastAsia="en-GB"/>
        </w:rPr>
        <w:t>www.instagram.com/FordNewsEurope</w:t>
      </w:r>
    </w:hyperlink>
    <w:r w:rsidRPr="00FE19F3">
      <w:rPr>
        <w:rFonts w:ascii="Arial" w:eastAsia="Calibri" w:hAnsi="Arial" w:cs="Arial"/>
        <w:color w:val="000000"/>
        <w:sz w:val="18"/>
        <w:szCs w:val="18"/>
        <w:lang w:val="sl-SI" w:eastAsia="en-GB"/>
      </w:rPr>
      <w:t xml:space="preserve"> in </w:t>
    </w:r>
    <w:hyperlink r:id="rId6" w:history="1">
      <w:r w:rsidRPr="00FE19F3">
        <w:rPr>
          <w:rStyle w:val="Hiperpovezava"/>
          <w:rFonts w:ascii="Arial" w:eastAsia="Calibri" w:hAnsi="Arial" w:cs="Arial"/>
          <w:sz w:val="18"/>
          <w:szCs w:val="18"/>
          <w:lang w:val="sl-SI" w:eastAsia="en-GB"/>
        </w:rPr>
        <w:t>www.tiktok.com/@FordNewsEurope</w:t>
      </w:r>
    </w:hyperlink>
  </w:p>
  <w:p w14:paraId="23114258" w14:textId="41E8802A" w:rsidR="00F95E3E" w:rsidRDefault="005D3A13" w:rsidP="005D3A13">
    <w:pPr>
      <w:jc w:val="center"/>
      <w:rPr>
        <w:rFonts w:ascii="Arial" w:eastAsia="Calibri" w:hAnsi="Arial" w:cs="Arial"/>
        <w:color w:val="000000"/>
        <w:sz w:val="18"/>
        <w:szCs w:val="18"/>
        <w:lang w:eastAsia="en-GB"/>
      </w:rPr>
    </w:pPr>
    <w:r w:rsidRPr="00FE19F3">
      <w:rPr>
        <w:rFonts w:ascii="Arial" w:hAnsi="Arial" w:cs="Arial"/>
        <w:sz w:val="18"/>
        <w:szCs w:val="18"/>
        <w:lang w:val="sl-SI"/>
      </w:rPr>
      <w:t xml:space="preserve">Za več informacij o Fordovih vozilih in storitvah obiščite </w:t>
    </w:r>
    <w:hyperlink r:id="rId7" w:history="1">
      <w:r w:rsidRPr="00FE19F3">
        <w:rPr>
          <w:rStyle w:val="Hiperpovezava"/>
          <w:rFonts w:ascii="Arial" w:hAnsi="Arial" w:cs="Arial"/>
          <w:sz w:val="18"/>
          <w:szCs w:val="18"/>
          <w:lang w:val="sl-SI"/>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240C" w14:textId="77777777" w:rsidR="00BC1B00" w:rsidRDefault="00BC1B00">
      <w:r>
        <w:separator/>
      </w:r>
    </w:p>
  </w:footnote>
  <w:footnote w:type="continuationSeparator" w:id="0">
    <w:p w14:paraId="69059970" w14:textId="77777777" w:rsidR="00BC1B00" w:rsidRDefault="00BC1B00">
      <w:r>
        <w:continuationSeparator/>
      </w:r>
    </w:p>
  </w:footnote>
  <w:footnote w:type="continuationNotice" w:id="1">
    <w:p w14:paraId="1C8F8215" w14:textId="77777777" w:rsidR="00BC1B00" w:rsidRDefault="00BC1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16D96B6E" w:rsidR="005532D6" w:rsidRPr="00315ADB" w:rsidRDefault="00F95E3E"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1F25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6B71BA">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2202FD"/>
    <w:multiLevelType w:val="hybridMultilevel"/>
    <w:tmpl w:val="9AB4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6830911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20"/>
    <w:rsid w:val="00003759"/>
    <w:rsid w:val="00004711"/>
    <w:rsid w:val="00004732"/>
    <w:rsid w:val="000051E9"/>
    <w:rsid w:val="00005B4D"/>
    <w:rsid w:val="000074D6"/>
    <w:rsid w:val="00007C7C"/>
    <w:rsid w:val="000101F4"/>
    <w:rsid w:val="00010BD4"/>
    <w:rsid w:val="00010F60"/>
    <w:rsid w:val="00014C86"/>
    <w:rsid w:val="00014E1E"/>
    <w:rsid w:val="000204EA"/>
    <w:rsid w:val="00020674"/>
    <w:rsid w:val="0002127C"/>
    <w:rsid w:val="00023A0A"/>
    <w:rsid w:val="0002472D"/>
    <w:rsid w:val="00025393"/>
    <w:rsid w:val="00025418"/>
    <w:rsid w:val="00026C65"/>
    <w:rsid w:val="00027FA5"/>
    <w:rsid w:val="0003033A"/>
    <w:rsid w:val="00031051"/>
    <w:rsid w:val="00031575"/>
    <w:rsid w:val="00031C74"/>
    <w:rsid w:val="00034D95"/>
    <w:rsid w:val="0003526C"/>
    <w:rsid w:val="000354BC"/>
    <w:rsid w:val="00036677"/>
    <w:rsid w:val="00036696"/>
    <w:rsid w:val="00037870"/>
    <w:rsid w:val="00040866"/>
    <w:rsid w:val="00041352"/>
    <w:rsid w:val="00045203"/>
    <w:rsid w:val="00047E2C"/>
    <w:rsid w:val="00050ABA"/>
    <w:rsid w:val="00050DC2"/>
    <w:rsid w:val="0005151A"/>
    <w:rsid w:val="00051E29"/>
    <w:rsid w:val="00051F80"/>
    <w:rsid w:val="00052106"/>
    <w:rsid w:val="00052B3E"/>
    <w:rsid w:val="000550A2"/>
    <w:rsid w:val="00056FB6"/>
    <w:rsid w:val="00057098"/>
    <w:rsid w:val="0006148A"/>
    <w:rsid w:val="00061B7F"/>
    <w:rsid w:val="00062C82"/>
    <w:rsid w:val="000645BD"/>
    <w:rsid w:val="00064B7E"/>
    <w:rsid w:val="00064EF2"/>
    <w:rsid w:val="00065443"/>
    <w:rsid w:val="00065C3F"/>
    <w:rsid w:val="000662B3"/>
    <w:rsid w:val="000701D8"/>
    <w:rsid w:val="00072191"/>
    <w:rsid w:val="00073627"/>
    <w:rsid w:val="00074CD9"/>
    <w:rsid w:val="00074D61"/>
    <w:rsid w:val="000756AC"/>
    <w:rsid w:val="00076884"/>
    <w:rsid w:val="00081158"/>
    <w:rsid w:val="00081DCB"/>
    <w:rsid w:val="00082B21"/>
    <w:rsid w:val="000833B8"/>
    <w:rsid w:val="00084F44"/>
    <w:rsid w:val="0008510A"/>
    <w:rsid w:val="00085DE0"/>
    <w:rsid w:val="00085E9D"/>
    <w:rsid w:val="0009130A"/>
    <w:rsid w:val="00092664"/>
    <w:rsid w:val="00093E25"/>
    <w:rsid w:val="0009778A"/>
    <w:rsid w:val="00097C38"/>
    <w:rsid w:val="000A04CE"/>
    <w:rsid w:val="000A1066"/>
    <w:rsid w:val="000A12EF"/>
    <w:rsid w:val="000A145F"/>
    <w:rsid w:val="000A4040"/>
    <w:rsid w:val="000A6F8B"/>
    <w:rsid w:val="000B1108"/>
    <w:rsid w:val="000B1C0B"/>
    <w:rsid w:val="000B2060"/>
    <w:rsid w:val="000B20AF"/>
    <w:rsid w:val="000B231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D2A88"/>
    <w:rsid w:val="000E2171"/>
    <w:rsid w:val="000E2487"/>
    <w:rsid w:val="000E2CE6"/>
    <w:rsid w:val="000E4570"/>
    <w:rsid w:val="000E4A32"/>
    <w:rsid w:val="000E666E"/>
    <w:rsid w:val="000E6C5C"/>
    <w:rsid w:val="000F2A38"/>
    <w:rsid w:val="000F4C93"/>
    <w:rsid w:val="000F7948"/>
    <w:rsid w:val="00101713"/>
    <w:rsid w:val="00101ADF"/>
    <w:rsid w:val="00102886"/>
    <w:rsid w:val="001033CB"/>
    <w:rsid w:val="001043E5"/>
    <w:rsid w:val="00106088"/>
    <w:rsid w:val="00106474"/>
    <w:rsid w:val="0010720C"/>
    <w:rsid w:val="00107AA3"/>
    <w:rsid w:val="00110985"/>
    <w:rsid w:val="001113F5"/>
    <w:rsid w:val="0011223C"/>
    <w:rsid w:val="00114532"/>
    <w:rsid w:val="00115E6A"/>
    <w:rsid w:val="001201B5"/>
    <w:rsid w:val="001201D1"/>
    <w:rsid w:val="00121507"/>
    <w:rsid w:val="00123596"/>
    <w:rsid w:val="001236DC"/>
    <w:rsid w:val="00123C21"/>
    <w:rsid w:val="00123CE0"/>
    <w:rsid w:val="00124E70"/>
    <w:rsid w:val="001257CC"/>
    <w:rsid w:val="00125A66"/>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15A"/>
    <w:rsid w:val="00141293"/>
    <w:rsid w:val="001413CE"/>
    <w:rsid w:val="001435EF"/>
    <w:rsid w:val="00143867"/>
    <w:rsid w:val="00145166"/>
    <w:rsid w:val="00146094"/>
    <w:rsid w:val="00147882"/>
    <w:rsid w:val="00155444"/>
    <w:rsid w:val="00155C9C"/>
    <w:rsid w:val="00155CA2"/>
    <w:rsid w:val="001600A8"/>
    <w:rsid w:val="00160D85"/>
    <w:rsid w:val="00160E88"/>
    <w:rsid w:val="00162322"/>
    <w:rsid w:val="00165685"/>
    <w:rsid w:val="00171ACD"/>
    <w:rsid w:val="00171E06"/>
    <w:rsid w:val="00172FFE"/>
    <w:rsid w:val="00174953"/>
    <w:rsid w:val="00175533"/>
    <w:rsid w:val="00181B19"/>
    <w:rsid w:val="0018256F"/>
    <w:rsid w:val="001832C3"/>
    <w:rsid w:val="00185D28"/>
    <w:rsid w:val="00187BB9"/>
    <w:rsid w:val="00190BBD"/>
    <w:rsid w:val="0019135E"/>
    <w:rsid w:val="00191E20"/>
    <w:rsid w:val="00192510"/>
    <w:rsid w:val="00192957"/>
    <w:rsid w:val="00193DBC"/>
    <w:rsid w:val="00194834"/>
    <w:rsid w:val="001A20B8"/>
    <w:rsid w:val="001A2415"/>
    <w:rsid w:val="001A286C"/>
    <w:rsid w:val="001A340C"/>
    <w:rsid w:val="001A384D"/>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B6AF9"/>
    <w:rsid w:val="001C075E"/>
    <w:rsid w:val="001C1190"/>
    <w:rsid w:val="001C16AB"/>
    <w:rsid w:val="001C20BD"/>
    <w:rsid w:val="001C37F5"/>
    <w:rsid w:val="001C3AF2"/>
    <w:rsid w:val="001C4203"/>
    <w:rsid w:val="001C4920"/>
    <w:rsid w:val="001C5B8D"/>
    <w:rsid w:val="001C655C"/>
    <w:rsid w:val="001C66B0"/>
    <w:rsid w:val="001C6BC3"/>
    <w:rsid w:val="001C6ED4"/>
    <w:rsid w:val="001D0C27"/>
    <w:rsid w:val="001D2E3D"/>
    <w:rsid w:val="001D4073"/>
    <w:rsid w:val="001D5206"/>
    <w:rsid w:val="001D528F"/>
    <w:rsid w:val="001D6293"/>
    <w:rsid w:val="001D73E5"/>
    <w:rsid w:val="001E1901"/>
    <w:rsid w:val="001E2533"/>
    <w:rsid w:val="001E2B53"/>
    <w:rsid w:val="001E4705"/>
    <w:rsid w:val="001E6922"/>
    <w:rsid w:val="001E6C4E"/>
    <w:rsid w:val="001E72EC"/>
    <w:rsid w:val="001E7BD9"/>
    <w:rsid w:val="001F0BD5"/>
    <w:rsid w:val="001F18F3"/>
    <w:rsid w:val="001F1FBC"/>
    <w:rsid w:val="001F3F33"/>
    <w:rsid w:val="001F5A85"/>
    <w:rsid w:val="001F6BDA"/>
    <w:rsid w:val="001F73BA"/>
    <w:rsid w:val="0020613C"/>
    <w:rsid w:val="002061F0"/>
    <w:rsid w:val="00206339"/>
    <w:rsid w:val="0020684A"/>
    <w:rsid w:val="00206E66"/>
    <w:rsid w:val="00207A05"/>
    <w:rsid w:val="002101BA"/>
    <w:rsid w:val="002107C1"/>
    <w:rsid w:val="0021117E"/>
    <w:rsid w:val="00213BDF"/>
    <w:rsid w:val="00213D38"/>
    <w:rsid w:val="00213DD2"/>
    <w:rsid w:val="00215362"/>
    <w:rsid w:val="002172D5"/>
    <w:rsid w:val="00221070"/>
    <w:rsid w:val="00221C79"/>
    <w:rsid w:val="00221F99"/>
    <w:rsid w:val="0022223F"/>
    <w:rsid w:val="00222DEE"/>
    <w:rsid w:val="0022307B"/>
    <w:rsid w:val="00223283"/>
    <w:rsid w:val="0022348F"/>
    <w:rsid w:val="00223525"/>
    <w:rsid w:val="00223DD6"/>
    <w:rsid w:val="00224A5C"/>
    <w:rsid w:val="002262AF"/>
    <w:rsid w:val="0022662A"/>
    <w:rsid w:val="002307BD"/>
    <w:rsid w:val="00232317"/>
    <w:rsid w:val="002372F5"/>
    <w:rsid w:val="00240E0D"/>
    <w:rsid w:val="00240FF7"/>
    <w:rsid w:val="00242727"/>
    <w:rsid w:val="0024651D"/>
    <w:rsid w:val="00246C78"/>
    <w:rsid w:val="00247963"/>
    <w:rsid w:val="00252CDC"/>
    <w:rsid w:val="00252D4B"/>
    <w:rsid w:val="00253201"/>
    <w:rsid w:val="002545BB"/>
    <w:rsid w:val="00255E7C"/>
    <w:rsid w:val="00256E48"/>
    <w:rsid w:val="00257953"/>
    <w:rsid w:val="00261188"/>
    <w:rsid w:val="002619D0"/>
    <w:rsid w:val="00261C9B"/>
    <w:rsid w:val="00264222"/>
    <w:rsid w:val="002647FC"/>
    <w:rsid w:val="0026576F"/>
    <w:rsid w:val="002662AF"/>
    <w:rsid w:val="00266D21"/>
    <w:rsid w:val="00271E5E"/>
    <w:rsid w:val="00272EDC"/>
    <w:rsid w:val="002768C4"/>
    <w:rsid w:val="00277942"/>
    <w:rsid w:val="00277C71"/>
    <w:rsid w:val="00280FCB"/>
    <w:rsid w:val="0028115F"/>
    <w:rsid w:val="002814B6"/>
    <w:rsid w:val="0028232A"/>
    <w:rsid w:val="0028435B"/>
    <w:rsid w:val="00285D93"/>
    <w:rsid w:val="00286103"/>
    <w:rsid w:val="002877C5"/>
    <w:rsid w:val="00291F94"/>
    <w:rsid w:val="00297DC6"/>
    <w:rsid w:val="002A15E4"/>
    <w:rsid w:val="002A3459"/>
    <w:rsid w:val="002A434B"/>
    <w:rsid w:val="002A5218"/>
    <w:rsid w:val="002A79D6"/>
    <w:rsid w:val="002B2048"/>
    <w:rsid w:val="002B2325"/>
    <w:rsid w:val="002B372A"/>
    <w:rsid w:val="002B3DDC"/>
    <w:rsid w:val="002B40FB"/>
    <w:rsid w:val="002B5FFA"/>
    <w:rsid w:val="002B69FA"/>
    <w:rsid w:val="002B6C32"/>
    <w:rsid w:val="002B70EC"/>
    <w:rsid w:val="002C0A85"/>
    <w:rsid w:val="002C1691"/>
    <w:rsid w:val="002C1C01"/>
    <w:rsid w:val="002C330C"/>
    <w:rsid w:val="002C70F2"/>
    <w:rsid w:val="002D07A1"/>
    <w:rsid w:val="002D1487"/>
    <w:rsid w:val="002D1C4B"/>
    <w:rsid w:val="002D1C7A"/>
    <w:rsid w:val="002D30F8"/>
    <w:rsid w:val="002D440D"/>
    <w:rsid w:val="002D7077"/>
    <w:rsid w:val="002D74A8"/>
    <w:rsid w:val="002D75FB"/>
    <w:rsid w:val="002E06E6"/>
    <w:rsid w:val="002E216C"/>
    <w:rsid w:val="002E2BA7"/>
    <w:rsid w:val="002E2E80"/>
    <w:rsid w:val="002E3EE9"/>
    <w:rsid w:val="002E3FA5"/>
    <w:rsid w:val="002E59B9"/>
    <w:rsid w:val="002E7D6A"/>
    <w:rsid w:val="002F0D24"/>
    <w:rsid w:val="002F2B12"/>
    <w:rsid w:val="002F341F"/>
    <w:rsid w:val="002F4C24"/>
    <w:rsid w:val="002F4C3E"/>
    <w:rsid w:val="002F679B"/>
    <w:rsid w:val="002F777F"/>
    <w:rsid w:val="003007BB"/>
    <w:rsid w:val="00300EF9"/>
    <w:rsid w:val="0030298F"/>
    <w:rsid w:val="003077D8"/>
    <w:rsid w:val="00311374"/>
    <w:rsid w:val="0031329E"/>
    <w:rsid w:val="003149AE"/>
    <w:rsid w:val="00315ADB"/>
    <w:rsid w:val="00316C15"/>
    <w:rsid w:val="00317F04"/>
    <w:rsid w:val="00320750"/>
    <w:rsid w:val="00323611"/>
    <w:rsid w:val="003252BB"/>
    <w:rsid w:val="00325583"/>
    <w:rsid w:val="0032642F"/>
    <w:rsid w:val="00326D8D"/>
    <w:rsid w:val="003314BF"/>
    <w:rsid w:val="00331AF7"/>
    <w:rsid w:val="0033270A"/>
    <w:rsid w:val="00332D0E"/>
    <w:rsid w:val="00335B2D"/>
    <w:rsid w:val="00335C97"/>
    <w:rsid w:val="00340904"/>
    <w:rsid w:val="0034157D"/>
    <w:rsid w:val="003416B3"/>
    <w:rsid w:val="00341EEE"/>
    <w:rsid w:val="00342744"/>
    <w:rsid w:val="00343269"/>
    <w:rsid w:val="003434A0"/>
    <w:rsid w:val="00343800"/>
    <w:rsid w:val="0034405D"/>
    <w:rsid w:val="00344529"/>
    <w:rsid w:val="00344E3C"/>
    <w:rsid w:val="0034592A"/>
    <w:rsid w:val="00345A4B"/>
    <w:rsid w:val="00345EE2"/>
    <w:rsid w:val="00346CD4"/>
    <w:rsid w:val="003470C2"/>
    <w:rsid w:val="0035117B"/>
    <w:rsid w:val="00353395"/>
    <w:rsid w:val="003535FE"/>
    <w:rsid w:val="003541DD"/>
    <w:rsid w:val="003556DD"/>
    <w:rsid w:val="00355A17"/>
    <w:rsid w:val="00355CC4"/>
    <w:rsid w:val="00356D72"/>
    <w:rsid w:val="003601E0"/>
    <w:rsid w:val="00361384"/>
    <w:rsid w:val="003623A2"/>
    <w:rsid w:val="00363BBB"/>
    <w:rsid w:val="00364401"/>
    <w:rsid w:val="00364704"/>
    <w:rsid w:val="00364F83"/>
    <w:rsid w:val="00366141"/>
    <w:rsid w:val="00366687"/>
    <w:rsid w:val="003704D5"/>
    <w:rsid w:val="00370F0D"/>
    <w:rsid w:val="00371609"/>
    <w:rsid w:val="00373ECE"/>
    <w:rsid w:val="00374C05"/>
    <w:rsid w:val="0037545A"/>
    <w:rsid w:val="00376E21"/>
    <w:rsid w:val="00377406"/>
    <w:rsid w:val="00380833"/>
    <w:rsid w:val="00380A79"/>
    <w:rsid w:val="00380F2A"/>
    <w:rsid w:val="003814A4"/>
    <w:rsid w:val="00381ED2"/>
    <w:rsid w:val="00381EF2"/>
    <w:rsid w:val="003823A5"/>
    <w:rsid w:val="003842E4"/>
    <w:rsid w:val="00384341"/>
    <w:rsid w:val="00384B13"/>
    <w:rsid w:val="003870DD"/>
    <w:rsid w:val="00387859"/>
    <w:rsid w:val="00394072"/>
    <w:rsid w:val="00394BA8"/>
    <w:rsid w:val="00395200"/>
    <w:rsid w:val="0039662F"/>
    <w:rsid w:val="003A367C"/>
    <w:rsid w:val="003A3733"/>
    <w:rsid w:val="003A4888"/>
    <w:rsid w:val="003A50EF"/>
    <w:rsid w:val="003B0549"/>
    <w:rsid w:val="003B25FA"/>
    <w:rsid w:val="003B2FBC"/>
    <w:rsid w:val="003B445D"/>
    <w:rsid w:val="003B486D"/>
    <w:rsid w:val="003B4EA9"/>
    <w:rsid w:val="003B5885"/>
    <w:rsid w:val="003B66E5"/>
    <w:rsid w:val="003B6D5E"/>
    <w:rsid w:val="003C01F9"/>
    <w:rsid w:val="003C0F90"/>
    <w:rsid w:val="003C1DE6"/>
    <w:rsid w:val="003C3D6B"/>
    <w:rsid w:val="003C42AB"/>
    <w:rsid w:val="003C50C1"/>
    <w:rsid w:val="003C50D3"/>
    <w:rsid w:val="003C7DB4"/>
    <w:rsid w:val="003C7F26"/>
    <w:rsid w:val="003D1715"/>
    <w:rsid w:val="003D19E2"/>
    <w:rsid w:val="003D2419"/>
    <w:rsid w:val="003D4044"/>
    <w:rsid w:val="003E162D"/>
    <w:rsid w:val="003E17DD"/>
    <w:rsid w:val="003E1D03"/>
    <w:rsid w:val="003E31B8"/>
    <w:rsid w:val="003E5033"/>
    <w:rsid w:val="003E745A"/>
    <w:rsid w:val="003E7D05"/>
    <w:rsid w:val="003F019F"/>
    <w:rsid w:val="003F0415"/>
    <w:rsid w:val="003F1464"/>
    <w:rsid w:val="003F618B"/>
    <w:rsid w:val="003F68A9"/>
    <w:rsid w:val="00401A9C"/>
    <w:rsid w:val="004030DD"/>
    <w:rsid w:val="00403EDB"/>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17BC"/>
    <w:rsid w:val="00432AA3"/>
    <w:rsid w:val="004338B1"/>
    <w:rsid w:val="00435981"/>
    <w:rsid w:val="00435D77"/>
    <w:rsid w:val="0043633D"/>
    <w:rsid w:val="004372FE"/>
    <w:rsid w:val="004411C3"/>
    <w:rsid w:val="00441411"/>
    <w:rsid w:val="0044272A"/>
    <w:rsid w:val="00444C97"/>
    <w:rsid w:val="00444CA0"/>
    <w:rsid w:val="00445E35"/>
    <w:rsid w:val="00447CDE"/>
    <w:rsid w:val="00451355"/>
    <w:rsid w:val="0045165E"/>
    <w:rsid w:val="00451BED"/>
    <w:rsid w:val="00455AA5"/>
    <w:rsid w:val="00455BD3"/>
    <w:rsid w:val="00455C89"/>
    <w:rsid w:val="00460FC5"/>
    <w:rsid w:val="00462B3E"/>
    <w:rsid w:val="00462C50"/>
    <w:rsid w:val="00466189"/>
    <w:rsid w:val="004669C3"/>
    <w:rsid w:val="00466B98"/>
    <w:rsid w:val="00467BE9"/>
    <w:rsid w:val="00471810"/>
    <w:rsid w:val="00472A82"/>
    <w:rsid w:val="0047429F"/>
    <w:rsid w:val="0047444C"/>
    <w:rsid w:val="00474A78"/>
    <w:rsid w:val="004751A1"/>
    <w:rsid w:val="004752EA"/>
    <w:rsid w:val="0047779F"/>
    <w:rsid w:val="00482056"/>
    <w:rsid w:val="0048215F"/>
    <w:rsid w:val="00482F56"/>
    <w:rsid w:val="0048313D"/>
    <w:rsid w:val="00485F5B"/>
    <w:rsid w:val="00486812"/>
    <w:rsid w:val="004914E1"/>
    <w:rsid w:val="0049188E"/>
    <w:rsid w:val="00491BC9"/>
    <w:rsid w:val="00491C8F"/>
    <w:rsid w:val="00491CD8"/>
    <w:rsid w:val="00493988"/>
    <w:rsid w:val="00493997"/>
    <w:rsid w:val="00493DBB"/>
    <w:rsid w:val="004942FC"/>
    <w:rsid w:val="00497B13"/>
    <w:rsid w:val="004A0131"/>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5CBE"/>
    <w:rsid w:val="004C6146"/>
    <w:rsid w:val="004C617D"/>
    <w:rsid w:val="004C7719"/>
    <w:rsid w:val="004D04A4"/>
    <w:rsid w:val="004D127F"/>
    <w:rsid w:val="004D17DB"/>
    <w:rsid w:val="004D294E"/>
    <w:rsid w:val="004D3261"/>
    <w:rsid w:val="004D3566"/>
    <w:rsid w:val="004D4008"/>
    <w:rsid w:val="004D4CD4"/>
    <w:rsid w:val="004D5B78"/>
    <w:rsid w:val="004D5F45"/>
    <w:rsid w:val="004D6D38"/>
    <w:rsid w:val="004E08E4"/>
    <w:rsid w:val="004E0C78"/>
    <w:rsid w:val="004E14D8"/>
    <w:rsid w:val="004E1BF9"/>
    <w:rsid w:val="004E21AA"/>
    <w:rsid w:val="004E242D"/>
    <w:rsid w:val="004E33DD"/>
    <w:rsid w:val="004E4125"/>
    <w:rsid w:val="004E4F80"/>
    <w:rsid w:val="004E57AC"/>
    <w:rsid w:val="004E6187"/>
    <w:rsid w:val="004E6A44"/>
    <w:rsid w:val="004F15EE"/>
    <w:rsid w:val="004F1A2D"/>
    <w:rsid w:val="004F221B"/>
    <w:rsid w:val="004F2398"/>
    <w:rsid w:val="004F24C3"/>
    <w:rsid w:val="004F24F4"/>
    <w:rsid w:val="004F2B0D"/>
    <w:rsid w:val="004F2EF8"/>
    <w:rsid w:val="004F2F0A"/>
    <w:rsid w:val="004F2FE7"/>
    <w:rsid w:val="004F3C04"/>
    <w:rsid w:val="004F5E8D"/>
    <w:rsid w:val="004F6291"/>
    <w:rsid w:val="004F7442"/>
    <w:rsid w:val="005006C1"/>
    <w:rsid w:val="00502B4A"/>
    <w:rsid w:val="0050430A"/>
    <w:rsid w:val="00504BEB"/>
    <w:rsid w:val="005059F3"/>
    <w:rsid w:val="005062CA"/>
    <w:rsid w:val="00507C81"/>
    <w:rsid w:val="0051064D"/>
    <w:rsid w:val="005126A9"/>
    <w:rsid w:val="005130C0"/>
    <w:rsid w:val="005139BA"/>
    <w:rsid w:val="0051632C"/>
    <w:rsid w:val="0051693F"/>
    <w:rsid w:val="00517AC8"/>
    <w:rsid w:val="005200CC"/>
    <w:rsid w:val="005202FB"/>
    <w:rsid w:val="00520638"/>
    <w:rsid w:val="00520C07"/>
    <w:rsid w:val="0052113C"/>
    <w:rsid w:val="005214A1"/>
    <w:rsid w:val="005268F9"/>
    <w:rsid w:val="0053055B"/>
    <w:rsid w:val="005311CC"/>
    <w:rsid w:val="00532625"/>
    <w:rsid w:val="005351E6"/>
    <w:rsid w:val="00537184"/>
    <w:rsid w:val="00542182"/>
    <w:rsid w:val="005424E4"/>
    <w:rsid w:val="00542DE5"/>
    <w:rsid w:val="00542F5D"/>
    <w:rsid w:val="00543C63"/>
    <w:rsid w:val="005449EE"/>
    <w:rsid w:val="0054622C"/>
    <w:rsid w:val="00546FF2"/>
    <w:rsid w:val="00547193"/>
    <w:rsid w:val="00547A38"/>
    <w:rsid w:val="0055116A"/>
    <w:rsid w:val="00551911"/>
    <w:rsid w:val="00553182"/>
    <w:rsid w:val="005532D6"/>
    <w:rsid w:val="00553813"/>
    <w:rsid w:val="0055387C"/>
    <w:rsid w:val="00553B4A"/>
    <w:rsid w:val="0055402F"/>
    <w:rsid w:val="00554B82"/>
    <w:rsid w:val="00556DC8"/>
    <w:rsid w:val="0056147C"/>
    <w:rsid w:val="00561A2E"/>
    <w:rsid w:val="00562BE2"/>
    <w:rsid w:val="00562D1C"/>
    <w:rsid w:val="00563304"/>
    <w:rsid w:val="00564B7F"/>
    <w:rsid w:val="005654AD"/>
    <w:rsid w:val="005663D7"/>
    <w:rsid w:val="005679A9"/>
    <w:rsid w:val="00575317"/>
    <w:rsid w:val="0057574A"/>
    <w:rsid w:val="00575875"/>
    <w:rsid w:val="00575C59"/>
    <w:rsid w:val="00575D08"/>
    <w:rsid w:val="005767A5"/>
    <w:rsid w:val="005774B9"/>
    <w:rsid w:val="00580E58"/>
    <w:rsid w:val="00584FAA"/>
    <w:rsid w:val="0058508F"/>
    <w:rsid w:val="0058622D"/>
    <w:rsid w:val="00586472"/>
    <w:rsid w:val="00590266"/>
    <w:rsid w:val="0059156F"/>
    <w:rsid w:val="005915CC"/>
    <w:rsid w:val="00591CEC"/>
    <w:rsid w:val="0059221F"/>
    <w:rsid w:val="00592286"/>
    <w:rsid w:val="0059347B"/>
    <w:rsid w:val="005952A7"/>
    <w:rsid w:val="00595644"/>
    <w:rsid w:val="0059689C"/>
    <w:rsid w:val="0059696F"/>
    <w:rsid w:val="00597098"/>
    <w:rsid w:val="0059750B"/>
    <w:rsid w:val="005A0B62"/>
    <w:rsid w:val="005A357F"/>
    <w:rsid w:val="005A3E17"/>
    <w:rsid w:val="005A46DF"/>
    <w:rsid w:val="005B06EB"/>
    <w:rsid w:val="005B0E48"/>
    <w:rsid w:val="005B1897"/>
    <w:rsid w:val="005B2CBB"/>
    <w:rsid w:val="005B3C92"/>
    <w:rsid w:val="005B54FB"/>
    <w:rsid w:val="005B61E6"/>
    <w:rsid w:val="005B6312"/>
    <w:rsid w:val="005B767B"/>
    <w:rsid w:val="005B7CAD"/>
    <w:rsid w:val="005C085E"/>
    <w:rsid w:val="005C3BC5"/>
    <w:rsid w:val="005C691D"/>
    <w:rsid w:val="005D1937"/>
    <w:rsid w:val="005D2427"/>
    <w:rsid w:val="005D2D87"/>
    <w:rsid w:val="005D3A13"/>
    <w:rsid w:val="005D3E52"/>
    <w:rsid w:val="005D5DC7"/>
    <w:rsid w:val="005D637C"/>
    <w:rsid w:val="005D6699"/>
    <w:rsid w:val="005D70B0"/>
    <w:rsid w:val="005E00E0"/>
    <w:rsid w:val="005E0551"/>
    <w:rsid w:val="005E1365"/>
    <w:rsid w:val="005E1473"/>
    <w:rsid w:val="005E147E"/>
    <w:rsid w:val="005E59BD"/>
    <w:rsid w:val="005E5C7E"/>
    <w:rsid w:val="005E7C82"/>
    <w:rsid w:val="005F0F4D"/>
    <w:rsid w:val="005F1F3D"/>
    <w:rsid w:val="005F517D"/>
    <w:rsid w:val="005F6524"/>
    <w:rsid w:val="005F7816"/>
    <w:rsid w:val="006005CE"/>
    <w:rsid w:val="00602115"/>
    <w:rsid w:val="00602299"/>
    <w:rsid w:val="00603F42"/>
    <w:rsid w:val="00604B77"/>
    <w:rsid w:val="00604C9D"/>
    <w:rsid w:val="00605894"/>
    <w:rsid w:val="0060666E"/>
    <w:rsid w:val="00611308"/>
    <w:rsid w:val="00611D6C"/>
    <w:rsid w:val="00612E57"/>
    <w:rsid w:val="0061376F"/>
    <w:rsid w:val="006144F6"/>
    <w:rsid w:val="00616A1B"/>
    <w:rsid w:val="00620D8A"/>
    <w:rsid w:val="006233B7"/>
    <w:rsid w:val="00623727"/>
    <w:rsid w:val="006239E7"/>
    <w:rsid w:val="00624C2D"/>
    <w:rsid w:val="00624C67"/>
    <w:rsid w:val="006252D5"/>
    <w:rsid w:val="00625D68"/>
    <w:rsid w:val="006265AC"/>
    <w:rsid w:val="006309C8"/>
    <w:rsid w:val="006311C7"/>
    <w:rsid w:val="006315F3"/>
    <w:rsid w:val="00631700"/>
    <w:rsid w:val="00631A15"/>
    <w:rsid w:val="00632482"/>
    <w:rsid w:val="0063295E"/>
    <w:rsid w:val="00633950"/>
    <w:rsid w:val="00633D51"/>
    <w:rsid w:val="006342CA"/>
    <w:rsid w:val="006346AC"/>
    <w:rsid w:val="00634C50"/>
    <w:rsid w:val="00635113"/>
    <w:rsid w:val="0063586A"/>
    <w:rsid w:val="00635F3C"/>
    <w:rsid w:val="00636342"/>
    <w:rsid w:val="00637B68"/>
    <w:rsid w:val="0064023A"/>
    <w:rsid w:val="006409F5"/>
    <w:rsid w:val="00641656"/>
    <w:rsid w:val="00641735"/>
    <w:rsid w:val="00641DA1"/>
    <w:rsid w:val="006437C3"/>
    <w:rsid w:val="00643AE5"/>
    <w:rsid w:val="0064408E"/>
    <w:rsid w:val="00646AD4"/>
    <w:rsid w:val="00650B14"/>
    <w:rsid w:val="006511A7"/>
    <w:rsid w:val="0065251D"/>
    <w:rsid w:val="00654F6F"/>
    <w:rsid w:val="00656121"/>
    <w:rsid w:val="0065727F"/>
    <w:rsid w:val="0066189D"/>
    <w:rsid w:val="00661A4F"/>
    <w:rsid w:val="00662773"/>
    <w:rsid w:val="00662D88"/>
    <w:rsid w:val="00667110"/>
    <w:rsid w:val="0066753A"/>
    <w:rsid w:val="00667584"/>
    <w:rsid w:val="006718FD"/>
    <w:rsid w:val="00673DBE"/>
    <w:rsid w:val="00674D79"/>
    <w:rsid w:val="00675933"/>
    <w:rsid w:val="0067596F"/>
    <w:rsid w:val="00675D64"/>
    <w:rsid w:val="00677470"/>
    <w:rsid w:val="00677A84"/>
    <w:rsid w:val="006804A5"/>
    <w:rsid w:val="00680D9A"/>
    <w:rsid w:val="00684AF8"/>
    <w:rsid w:val="00684DED"/>
    <w:rsid w:val="00685F75"/>
    <w:rsid w:val="00686FC7"/>
    <w:rsid w:val="00690EC1"/>
    <w:rsid w:val="0069328A"/>
    <w:rsid w:val="00697034"/>
    <w:rsid w:val="00697132"/>
    <w:rsid w:val="00697AE4"/>
    <w:rsid w:val="006A133A"/>
    <w:rsid w:val="006A2059"/>
    <w:rsid w:val="006A2BB5"/>
    <w:rsid w:val="006A3954"/>
    <w:rsid w:val="006A5024"/>
    <w:rsid w:val="006A692F"/>
    <w:rsid w:val="006A6F13"/>
    <w:rsid w:val="006B085A"/>
    <w:rsid w:val="006B5B76"/>
    <w:rsid w:val="006B71BA"/>
    <w:rsid w:val="006B78F4"/>
    <w:rsid w:val="006B7E2A"/>
    <w:rsid w:val="006C1D7D"/>
    <w:rsid w:val="006C1D96"/>
    <w:rsid w:val="006C21F6"/>
    <w:rsid w:val="006C3066"/>
    <w:rsid w:val="006C4105"/>
    <w:rsid w:val="006C60C5"/>
    <w:rsid w:val="006D04F3"/>
    <w:rsid w:val="006D0A38"/>
    <w:rsid w:val="006D14E3"/>
    <w:rsid w:val="006D2484"/>
    <w:rsid w:val="006D2734"/>
    <w:rsid w:val="006D35EB"/>
    <w:rsid w:val="006D46BD"/>
    <w:rsid w:val="006D5DCE"/>
    <w:rsid w:val="006D5F7A"/>
    <w:rsid w:val="006E2402"/>
    <w:rsid w:val="006E7939"/>
    <w:rsid w:val="006F0141"/>
    <w:rsid w:val="006F03B0"/>
    <w:rsid w:val="006F063F"/>
    <w:rsid w:val="006F06F0"/>
    <w:rsid w:val="006F3537"/>
    <w:rsid w:val="006F4619"/>
    <w:rsid w:val="006F6225"/>
    <w:rsid w:val="006F7D36"/>
    <w:rsid w:val="00706E00"/>
    <w:rsid w:val="007116C9"/>
    <w:rsid w:val="00712776"/>
    <w:rsid w:val="007141CE"/>
    <w:rsid w:val="00715B69"/>
    <w:rsid w:val="0071667E"/>
    <w:rsid w:val="007169BB"/>
    <w:rsid w:val="0072062F"/>
    <w:rsid w:val="0072132B"/>
    <w:rsid w:val="007232AE"/>
    <w:rsid w:val="0072476C"/>
    <w:rsid w:val="00724F9B"/>
    <w:rsid w:val="0072592D"/>
    <w:rsid w:val="00726436"/>
    <w:rsid w:val="00726CC6"/>
    <w:rsid w:val="007273C6"/>
    <w:rsid w:val="00727ACD"/>
    <w:rsid w:val="00730910"/>
    <w:rsid w:val="00730BD2"/>
    <w:rsid w:val="0073256B"/>
    <w:rsid w:val="00732759"/>
    <w:rsid w:val="00732A67"/>
    <w:rsid w:val="00732AE5"/>
    <w:rsid w:val="00732E0E"/>
    <w:rsid w:val="00734F07"/>
    <w:rsid w:val="007425A2"/>
    <w:rsid w:val="0074296C"/>
    <w:rsid w:val="00742DB6"/>
    <w:rsid w:val="007435FB"/>
    <w:rsid w:val="00744AD7"/>
    <w:rsid w:val="00745104"/>
    <w:rsid w:val="007476E2"/>
    <w:rsid w:val="007502C3"/>
    <w:rsid w:val="007533BD"/>
    <w:rsid w:val="00754CD0"/>
    <w:rsid w:val="00755551"/>
    <w:rsid w:val="00755E22"/>
    <w:rsid w:val="0075653C"/>
    <w:rsid w:val="00756661"/>
    <w:rsid w:val="007576E0"/>
    <w:rsid w:val="007576FC"/>
    <w:rsid w:val="00757C96"/>
    <w:rsid w:val="00761B9D"/>
    <w:rsid w:val="00762D26"/>
    <w:rsid w:val="00763057"/>
    <w:rsid w:val="0076400B"/>
    <w:rsid w:val="007644C9"/>
    <w:rsid w:val="00765874"/>
    <w:rsid w:val="00765945"/>
    <w:rsid w:val="00765F06"/>
    <w:rsid w:val="00766790"/>
    <w:rsid w:val="00767630"/>
    <w:rsid w:val="007679A3"/>
    <w:rsid w:val="00777955"/>
    <w:rsid w:val="00783BC2"/>
    <w:rsid w:val="0078420B"/>
    <w:rsid w:val="00786833"/>
    <w:rsid w:val="007877DB"/>
    <w:rsid w:val="00787FAA"/>
    <w:rsid w:val="00790B40"/>
    <w:rsid w:val="0079233E"/>
    <w:rsid w:val="00792EFC"/>
    <w:rsid w:val="007959BC"/>
    <w:rsid w:val="00795A85"/>
    <w:rsid w:val="00795D56"/>
    <w:rsid w:val="007A106B"/>
    <w:rsid w:val="007A29DD"/>
    <w:rsid w:val="007A30F0"/>
    <w:rsid w:val="007A3DA4"/>
    <w:rsid w:val="007A43ED"/>
    <w:rsid w:val="007A4B5B"/>
    <w:rsid w:val="007A57A1"/>
    <w:rsid w:val="007A60F2"/>
    <w:rsid w:val="007A7984"/>
    <w:rsid w:val="007A7C8B"/>
    <w:rsid w:val="007B09FF"/>
    <w:rsid w:val="007B1E98"/>
    <w:rsid w:val="007B2A7D"/>
    <w:rsid w:val="007B2BF1"/>
    <w:rsid w:val="007B31EF"/>
    <w:rsid w:val="007B35C2"/>
    <w:rsid w:val="007B6B6D"/>
    <w:rsid w:val="007C16F0"/>
    <w:rsid w:val="007C1ECC"/>
    <w:rsid w:val="007C2157"/>
    <w:rsid w:val="007C233A"/>
    <w:rsid w:val="007C2FBE"/>
    <w:rsid w:val="007C4F12"/>
    <w:rsid w:val="007C59D5"/>
    <w:rsid w:val="007D00EE"/>
    <w:rsid w:val="007D07C6"/>
    <w:rsid w:val="007D1366"/>
    <w:rsid w:val="007D3AA8"/>
    <w:rsid w:val="007D426C"/>
    <w:rsid w:val="007D5CDD"/>
    <w:rsid w:val="007D5CE2"/>
    <w:rsid w:val="007D6A5E"/>
    <w:rsid w:val="007E0B8C"/>
    <w:rsid w:val="007E1E94"/>
    <w:rsid w:val="007E4169"/>
    <w:rsid w:val="007E4877"/>
    <w:rsid w:val="007E492A"/>
    <w:rsid w:val="007E67C6"/>
    <w:rsid w:val="007F215E"/>
    <w:rsid w:val="007F3D6F"/>
    <w:rsid w:val="007F78AE"/>
    <w:rsid w:val="007F7BBB"/>
    <w:rsid w:val="00801C48"/>
    <w:rsid w:val="0080374A"/>
    <w:rsid w:val="00804DDE"/>
    <w:rsid w:val="00804F96"/>
    <w:rsid w:val="0080627A"/>
    <w:rsid w:val="00806AB3"/>
    <w:rsid w:val="00806C3D"/>
    <w:rsid w:val="00807658"/>
    <w:rsid w:val="00810793"/>
    <w:rsid w:val="00811539"/>
    <w:rsid w:val="008115D4"/>
    <w:rsid w:val="0081179E"/>
    <w:rsid w:val="00811F2D"/>
    <w:rsid w:val="008139FB"/>
    <w:rsid w:val="00814C2C"/>
    <w:rsid w:val="00820FE3"/>
    <w:rsid w:val="0082296A"/>
    <w:rsid w:val="0082677E"/>
    <w:rsid w:val="00827301"/>
    <w:rsid w:val="00827677"/>
    <w:rsid w:val="008301BA"/>
    <w:rsid w:val="0083166E"/>
    <w:rsid w:val="0083181A"/>
    <w:rsid w:val="00831B36"/>
    <w:rsid w:val="0083210D"/>
    <w:rsid w:val="00837730"/>
    <w:rsid w:val="008424CE"/>
    <w:rsid w:val="0084443F"/>
    <w:rsid w:val="008450F6"/>
    <w:rsid w:val="008469DE"/>
    <w:rsid w:val="00847369"/>
    <w:rsid w:val="008508C4"/>
    <w:rsid w:val="00851824"/>
    <w:rsid w:val="008519DC"/>
    <w:rsid w:val="00852335"/>
    <w:rsid w:val="00855AB3"/>
    <w:rsid w:val="00857686"/>
    <w:rsid w:val="00857EAF"/>
    <w:rsid w:val="00857FAE"/>
    <w:rsid w:val="00861419"/>
    <w:rsid w:val="00861D14"/>
    <w:rsid w:val="008621E6"/>
    <w:rsid w:val="00862632"/>
    <w:rsid w:val="008654D3"/>
    <w:rsid w:val="00867574"/>
    <w:rsid w:val="00867949"/>
    <w:rsid w:val="00867FBF"/>
    <w:rsid w:val="00870D68"/>
    <w:rsid w:val="00871519"/>
    <w:rsid w:val="00873269"/>
    <w:rsid w:val="008733EB"/>
    <w:rsid w:val="00873447"/>
    <w:rsid w:val="008736E4"/>
    <w:rsid w:val="0087438E"/>
    <w:rsid w:val="008745A0"/>
    <w:rsid w:val="00874B72"/>
    <w:rsid w:val="00877C46"/>
    <w:rsid w:val="008801CB"/>
    <w:rsid w:val="0088023E"/>
    <w:rsid w:val="00880C6D"/>
    <w:rsid w:val="0088389D"/>
    <w:rsid w:val="00886BE3"/>
    <w:rsid w:val="008873AA"/>
    <w:rsid w:val="00890EDF"/>
    <w:rsid w:val="0089160D"/>
    <w:rsid w:val="008921F1"/>
    <w:rsid w:val="00893467"/>
    <w:rsid w:val="008949BC"/>
    <w:rsid w:val="00895573"/>
    <w:rsid w:val="00895A51"/>
    <w:rsid w:val="00897877"/>
    <w:rsid w:val="008A0BED"/>
    <w:rsid w:val="008A1537"/>
    <w:rsid w:val="008A1DF4"/>
    <w:rsid w:val="008A501B"/>
    <w:rsid w:val="008A70D4"/>
    <w:rsid w:val="008B1653"/>
    <w:rsid w:val="008B1B78"/>
    <w:rsid w:val="008B23C8"/>
    <w:rsid w:val="008B2BEB"/>
    <w:rsid w:val="008B3670"/>
    <w:rsid w:val="008B4D54"/>
    <w:rsid w:val="008C17AB"/>
    <w:rsid w:val="008C1E4C"/>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B3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6F24"/>
    <w:rsid w:val="00907256"/>
    <w:rsid w:val="009105CF"/>
    <w:rsid w:val="00911414"/>
    <w:rsid w:val="00912F95"/>
    <w:rsid w:val="00912FB7"/>
    <w:rsid w:val="00914DBA"/>
    <w:rsid w:val="00915FA5"/>
    <w:rsid w:val="0092086A"/>
    <w:rsid w:val="00921162"/>
    <w:rsid w:val="00921D16"/>
    <w:rsid w:val="00921D1B"/>
    <w:rsid w:val="009231D9"/>
    <w:rsid w:val="0092659B"/>
    <w:rsid w:val="00926BCC"/>
    <w:rsid w:val="00926D90"/>
    <w:rsid w:val="00927B1A"/>
    <w:rsid w:val="00930838"/>
    <w:rsid w:val="009312BE"/>
    <w:rsid w:val="00932756"/>
    <w:rsid w:val="00934181"/>
    <w:rsid w:val="0093457F"/>
    <w:rsid w:val="00934A9C"/>
    <w:rsid w:val="0093536F"/>
    <w:rsid w:val="0093752C"/>
    <w:rsid w:val="00941160"/>
    <w:rsid w:val="00942B0E"/>
    <w:rsid w:val="009444E6"/>
    <w:rsid w:val="009446ED"/>
    <w:rsid w:val="00944F4C"/>
    <w:rsid w:val="0094524F"/>
    <w:rsid w:val="009474B6"/>
    <w:rsid w:val="009504F8"/>
    <w:rsid w:val="00950887"/>
    <w:rsid w:val="00950B59"/>
    <w:rsid w:val="00950B66"/>
    <w:rsid w:val="00952192"/>
    <w:rsid w:val="00952E18"/>
    <w:rsid w:val="0095379E"/>
    <w:rsid w:val="0095508A"/>
    <w:rsid w:val="00955F32"/>
    <w:rsid w:val="00955FD8"/>
    <w:rsid w:val="00957549"/>
    <w:rsid w:val="00957DAC"/>
    <w:rsid w:val="009626C5"/>
    <w:rsid w:val="009641B2"/>
    <w:rsid w:val="009645A4"/>
    <w:rsid w:val="00965477"/>
    <w:rsid w:val="00966A5F"/>
    <w:rsid w:val="00966AA0"/>
    <w:rsid w:val="009702FA"/>
    <w:rsid w:val="00971321"/>
    <w:rsid w:val="00973DE7"/>
    <w:rsid w:val="009753AF"/>
    <w:rsid w:val="00976845"/>
    <w:rsid w:val="00977280"/>
    <w:rsid w:val="0098246E"/>
    <w:rsid w:val="009843DD"/>
    <w:rsid w:val="00985052"/>
    <w:rsid w:val="00985A16"/>
    <w:rsid w:val="00987F34"/>
    <w:rsid w:val="00991358"/>
    <w:rsid w:val="00991F2B"/>
    <w:rsid w:val="00992C5C"/>
    <w:rsid w:val="00992DBE"/>
    <w:rsid w:val="009939AD"/>
    <w:rsid w:val="00993D80"/>
    <w:rsid w:val="009942FB"/>
    <w:rsid w:val="00994D9D"/>
    <w:rsid w:val="00994E07"/>
    <w:rsid w:val="00996C17"/>
    <w:rsid w:val="00996C40"/>
    <w:rsid w:val="00997146"/>
    <w:rsid w:val="009972D3"/>
    <w:rsid w:val="009A12FD"/>
    <w:rsid w:val="009A13D1"/>
    <w:rsid w:val="009A19D3"/>
    <w:rsid w:val="009A1B98"/>
    <w:rsid w:val="009A65B1"/>
    <w:rsid w:val="009A7C0D"/>
    <w:rsid w:val="009B128F"/>
    <w:rsid w:val="009B2FFB"/>
    <w:rsid w:val="009B3DCF"/>
    <w:rsid w:val="009B4C50"/>
    <w:rsid w:val="009B60A5"/>
    <w:rsid w:val="009B7B82"/>
    <w:rsid w:val="009C1BFC"/>
    <w:rsid w:val="009C2672"/>
    <w:rsid w:val="009C2A64"/>
    <w:rsid w:val="009C2C29"/>
    <w:rsid w:val="009C4817"/>
    <w:rsid w:val="009C4FA1"/>
    <w:rsid w:val="009C73CC"/>
    <w:rsid w:val="009D0C95"/>
    <w:rsid w:val="009D10A8"/>
    <w:rsid w:val="009D3AFC"/>
    <w:rsid w:val="009D4466"/>
    <w:rsid w:val="009D493E"/>
    <w:rsid w:val="009D4982"/>
    <w:rsid w:val="009D637D"/>
    <w:rsid w:val="009E03B3"/>
    <w:rsid w:val="009E13D7"/>
    <w:rsid w:val="009E2411"/>
    <w:rsid w:val="009E356D"/>
    <w:rsid w:val="009E378A"/>
    <w:rsid w:val="009E40EE"/>
    <w:rsid w:val="009E445A"/>
    <w:rsid w:val="009E7C44"/>
    <w:rsid w:val="009F07C1"/>
    <w:rsid w:val="009F11F1"/>
    <w:rsid w:val="009F12AA"/>
    <w:rsid w:val="009F156F"/>
    <w:rsid w:val="009F1ECF"/>
    <w:rsid w:val="009F28CE"/>
    <w:rsid w:val="009F41FE"/>
    <w:rsid w:val="009F4510"/>
    <w:rsid w:val="009F483F"/>
    <w:rsid w:val="009F4F2D"/>
    <w:rsid w:val="009F544E"/>
    <w:rsid w:val="009F58BE"/>
    <w:rsid w:val="009F663D"/>
    <w:rsid w:val="009F6DD5"/>
    <w:rsid w:val="009F79CB"/>
    <w:rsid w:val="00A00A6C"/>
    <w:rsid w:val="00A00C16"/>
    <w:rsid w:val="00A012E6"/>
    <w:rsid w:val="00A01F2D"/>
    <w:rsid w:val="00A02A1F"/>
    <w:rsid w:val="00A036EF"/>
    <w:rsid w:val="00A04642"/>
    <w:rsid w:val="00A0497B"/>
    <w:rsid w:val="00A0759B"/>
    <w:rsid w:val="00A1112F"/>
    <w:rsid w:val="00A12E3D"/>
    <w:rsid w:val="00A13A31"/>
    <w:rsid w:val="00A15423"/>
    <w:rsid w:val="00A17715"/>
    <w:rsid w:val="00A208A7"/>
    <w:rsid w:val="00A21BD5"/>
    <w:rsid w:val="00A224EA"/>
    <w:rsid w:val="00A23061"/>
    <w:rsid w:val="00A2593C"/>
    <w:rsid w:val="00A27FA4"/>
    <w:rsid w:val="00A33901"/>
    <w:rsid w:val="00A34746"/>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404F"/>
    <w:rsid w:val="00A5565C"/>
    <w:rsid w:val="00A560A4"/>
    <w:rsid w:val="00A56EDF"/>
    <w:rsid w:val="00A60BCB"/>
    <w:rsid w:val="00A61245"/>
    <w:rsid w:val="00A61CC8"/>
    <w:rsid w:val="00A64978"/>
    <w:rsid w:val="00A65049"/>
    <w:rsid w:val="00A65D38"/>
    <w:rsid w:val="00A67C35"/>
    <w:rsid w:val="00A711EB"/>
    <w:rsid w:val="00A71F7A"/>
    <w:rsid w:val="00A7228F"/>
    <w:rsid w:val="00A722F9"/>
    <w:rsid w:val="00A73DFF"/>
    <w:rsid w:val="00A74FE2"/>
    <w:rsid w:val="00A75909"/>
    <w:rsid w:val="00A826E2"/>
    <w:rsid w:val="00A8332C"/>
    <w:rsid w:val="00A83A32"/>
    <w:rsid w:val="00A8529F"/>
    <w:rsid w:val="00A857FB"/>
    <w:rsid w:val="00A863DE"/>
    <w:rsid w:val="00A867DD"/>
    <w:rsid w:val="00A86BB6"/>
    <w:rsid w:val="00A9030A"/>
    <w:rsid w:val="00A90903"/>
    <w:rsid w:val="00A90CED"/>
    <w:rsid w:val="00A933D8"/>
    <w:rsid w:val="00A9383E"/>
    <w:rsid w:val="00A9462B"/>
    <w:rsid w:val="00A95395"/>
    <w:rsid w:val="00A95974"/>
    <w:rsid w:val="00A96B24"/>
    <w:rsid w:val="00A96B45"/>
    <w:rsid w:val="00AA0865"/>
    <w:rsid w:val="00AA1770"/>
    <w:rsid w:val="00AA26D4"/>
    <w:rsid w:val="00AA2B14"/>
    <w:rsid w:val="00AA2CAA"/>
    <w:rsid w:val="00AB07BA"/>
    <w:rsid w:val="00AB0FC4"/>
    <w:rsid w:val="00AB2B89"/>
    <w:rsid w:val="00AB3347"/>
    <w:rsid w:val="00AB3645"/>
    <w:rsid w:val="00AB3E4B"/>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04CE"/>
    <w:rsid w:val="00AE1596"/>
    <w:rsid w:val="00AE25D1"/>
    <w:rsid w:val="00AE2E3D"/>
    <w:rsid w:val="00AE3462"/>
    <w:rsid w:val="00AE5A46"/>
    <w:rsid w:val="00AE73F5"/>
    <w:rsid w:val="00AE7C6E"/>
    <w:rsid w:val="00AF1210"/>
    <w:rsid w:val="00AF2345"/>
    <w:rsid w:val="00AF5840"/>
    <w:rsid w:val="00AF66AE"/>
    <w:rsid w:val="00AF6A89"/>
    <w:rsid w:val="00AF7F46"/>
    <w:rsid w:val="00B00355"/>
    <w:rsid w:val="00B00BC8"/>
    <w:rsid w:val="00B01A24"/>
    <w:rsid w:val="00B01C91"/>
    <w:rsid w:val="00B02F7D"/>
    <w:rsid w:val="00B035C6"/>
    <w:rsid w:val="00B03B3E"/>
    <w:rsid w:val="00B0601C"/>
    <w:rsid w:val="00B10B15"/>
    <w:rsid w:val="00B10FD8"/>
    <w:rsid w:val="00B14219"/>
    <w:rsid w:val="00B144F2"/>
    <w:rsid w:val="00B14569"/>
    <w:rsid w:val="00B148E0"/>
    <w:rsid w:val="00B14946"/>
    <w:rsid w:val="00B15DC8"/>
    <w:rsid w:val="00B16798"/>
    <w:rsid w:val="00B21A10"/>
    <w:rsid w:val="00B23886"/>
    <w:rsid w:val="00B253DF"/>
    <w:rsid w:val="00B2545A"/>
    <w:rsid w:val="00B25615"/>
    <w:rsid w:val="00B27525"/>
    <w:rsid w:val="00B27A0C"/>
    <w:rsid w:val="00B30FC8"/>
    <w:rsid w:val="00B321C3"/>
    <w:rsid w:val="00B325D5"/>
    <w:rsid w:val="00B347BD"/>
    <w:rsid w:val="00B3591A"/>
    <w:rsid w:val="00B36AA6"/>
    <w:rsid w:val="00B36AB8"/>
    <w:rsid w:val="00B41012"/>
    <w:rsid w:val="00B41D24"/>
    <w:rsid w:val="00B4215C"/>
    <w:rsid w:val="00B432F1"/>
    <w:rsid w:val="00B43575"/>
    <w:rsid w:val="00B435F3"/>
    <w:rsid w:val="00B44292"/>
    <w:rsid w:val="00B468DC"/>
    <w:rsid w:val="00B46F02"/>
    <w:rsid w:val="00B50057"/>
    <w:rsid w:val="00B51773"/>
    <w:rsid w:val="00B521CC"/>
    <w:rsid w:val="00B563F6"/>
    <w:rsid w:val="00B569D3"/>
    <w:rsid w:val="00B56DF6"/>
    <w:rsid w:val="00B57C4D"/>
    <w:rsid w:val="00B65100"/>
    <w:rsid w:val="00B656C0"/>
    <w:rsid w:val="00B66B29"/>
    <w:rsid w:val="00B6795B"/>
    <w:rsid w:val="00B71F68"/>
    <w:rsid w:val="00B75462"/>
    <w:rsid w:val="00B7687D"/>
    <w:rsid w:val="00B8027E"/>
    <w:rsid w:val="00B84861"/>
    <w:rsid w:val="00B84C71"/>
    <w:rsid w:val="00B84FAB"/>
    <w:rsid w:val="00B85B4B"/>
    <w:rsid w:val="00B86BD3"/>
    <w:rsid w:val="00B90EA7"/>
    <w:rsid w:val="00B93877"/>
    <w:rsid w:val="00B95146"/>
    <w:rsid w:val="00B958F8"/>
    <w:rsid w:val="00B95F90"/>
    <w:rsid w:val="00B9603F"/>
    <w:rsid w:val="00B97052"/>
    <w:rsid w:val="00B9736A"/>
    <w:rsid w:val="00B97428"/>
    <w:rsid w:val="00B97FED"/>
    <w:rsid w:val="00BA123B"/>
    <w:rsid w:val="00BA2130"/>
    <w:rsid w:val="00BA2D30"/>
    <w:rsid w:val="00BA3937"/>
    <w:rsid w:val="00BA4DD8"/>
    <w:rsid w:val="00BA56D6"/>
    <w:rsid w:val="00BA66EA"/>
    <w:rsid w:val="00BA7505"/>
    <w:rsid w:val="00BB1071"/>
    <w:rsid w:val="00BB1EE5"/>
    <w:rsid w:val="00BB3206"/>
    <w:rsid w:val="00BB5689"/>
    <w:rsid w:val="00BB56F0"/>
    <w:rsid w:val="00BB5934"/>
    <w:rsid w:val="00BB71DB"/>
    <w:rsid w:val="00BC0E73"/>
    <w:rsid w:val="00BC17C0"/>
    <w:rsid w:val="00BC1B00"/>
    <w:rsid w:val="00BC5E35"/>
    <w:rsid w:val="00BC7683"/>
    <w:rsid w:val="00BC7ADF"/>
    <w:rsid w:val="00BC7C19"/>
    <w:rsid w:val="00BD0F23"/>
    <w:rsid w:val="00BD10D8"/>
    <w:rsid w:val="00BD18BE"/>
    <w:rsid w:val="00BD42D7"/>
    <w:rsid w:val="00BD456E"/>
    <w:rsid w:val="00BD60E2"/>
    <w:rsid w:val="00BE00B6"/>
    <w:rsid w:val="00BE05D4"/>
    <w:rsid w:val="00BE0D41"/>
    <w:rsid w:val="00BE11AE"/>
    <w:rsid w:val="00BE2402"/>
    <w:rsid w:val="00BE2899"/>
    <w:rsid w:val="00BE37F2"/>
    <w:rsid w:val="00BE41AC"/>
    <w:rsid w:val="00BE423B"/>
    <w:rsid w:val="00BE4898"/>
    <w:rsid w:val="00BE68DB"/>
    <w:rsid w:val="00BE6C4D"/>
    <w:rsid w:val="00BF022E"/>
    <w:rsid w:val="00BF1676"/>
    <w:rsid w:val="00BF1B08"/>
    <w:rsid w:val="00BF23D2"/>
    <w:rsid w:val="00BF2F54"/>
    <w:rsid w:val="00BF40D9"/>
    <w:rsid w:val="00BF499F"/>
    <w:rsid w:val="00BF52A2"/>
    <w:rsid w:val="00BF554A"/>
    <w:rsid w:val="00BF7691"/>
    <w:rsid w:val="00BF7B54"/>
    <w:rsid w:val="00C00719"/>
    <w:rsid w:val="00C01C7F"/>
    <w:rsid w:val="00C03D0E"/>
    <w:rsid w:val="00C04076"/>
    <w:rsid w:val="00C05973"/>
    <w:rsid w:val="00C06327"/>
    <w:rsid w:val="00C0675B"/>
    <w:rsid w:val="00C06A7D"/>
    <w:rsid w:val="00C10E61"/>
    <w:rsid w:val="00C1155C"/>
    <w:rsid w:val="00C148FE"/>
    <w:rsid w:val="00C149DC"/>
    <w:rsid w:val="00C1509D"/>
    <w:rsid w:val="00C152AB"/>
    <w:rsid w:val="00C16A83"/>
    <w:rsid w:val="00C176F5"/>
    <w:rsid w:val="00C17CE4"/>
    <w:rsid w:val="00C20D8F"/>
    <w:rsid w:val="00C21413"/>
    <w:rsid w:val="00C23D21"/>
    <w:rsid w:val="00C23F2E"/>
    <w:rsid w:val="00C252DA"/>
    <w:rsid w:val="00C25523"/>
    <w:rsid w:val="00C26308"/>
    <w:rsid w:val="00C27A4D"/>
    <w:rsid w:val="00C33B82"/>
    <w:rsid w:val="00C340CA"/>
    <w:rsid w:val="00C35016"/>
    <w:rsid w:val="00C37035"/>
    <w:rsid w:val="00C405D2"/>
    <w:rsid w:val="00C40A1E"/>
    <w:rsid w:val="00C40C9E"/>
    <w:rsid w:val="00C412A8"/>
    <w:rsid w:val="00C42EE8"/>
    <w:rsid w:val="00C4359F"/>
    <w:rsid w:val="00C45738"/>
    <w:rsid w:val="00C45B8B"/>
    <w:rsid w:val="00C470D3"/>
    <w:rsid w:val="00C50FCE"/>
    <w:rsid w:val="00C528C1"/>
    <w:rsid w:val="00C530BE"/>
    <w:rsid w:val="00C53C57"/>
    <w:rsid w:val="00C53CED"/>
    <w:rsid w:val="00C53E86"/>
    <w:rsid w:val="00C55117"/>
    <w:rsid w:val="00C560E5"/>
    <w:rsid w:val="00C56382"/>
    <w:rsid w:val="00C5669D"/>
    <w:rsid w:val="00C60368"/>
    <w:rsid w:val="00C605F5"/>
    <w:rsid w:val="00C616BD"/>
    <w:rsid w:val="00C64C92"/>
    <w:rsid w:val="00C64F37"/>
    <w:rsid w:val="00C6725B"/>
    <w:rsid w:val="00C7464B"/>
    <w:rsid w:val="00C757A2"/>
    <w:rsid w:val="00C759A1"/>
    <w:rsid w:val="00C76743"/>
    <w:rsid w:val="00C77852"/>
    <w:rsid w:val="00C778BD"/>
    <w:rsid w:val="00C806F9"/>
    <w:rsid w:val="00C82F43"/>
    <w:rsid w:val="00C83450"/>
    <w:rsid w:val="00C849C1"/>
    <w:rsid w:val="00C850EE"/>
    <w:rsid w:val="00C8770F"/>
    <w:rsid w:val="00C879E4"/>
    <w:rsid w:val="00C92550"/>
    <w:rsid w:val="00C94476"/>
    <w:rsid w:val="00C9499D"/>
    <w:rsid w:val="00CA0689"/>
    <w:rsid w:val="00CA176E"/>
    <w:rsid w:val="00CA2259"/>
    <w:rsid w:val="00CA36DF"/>
    <w:rsid w:val="00CA3994"/>
    <w:rsid w:val="00CA3D7C"/>
    <w:rsid w:val="00CA55E7"/>
    <w:rsid w:val="00CA663C"/>
    <w:rsid w:val="00CA6E4F"/>
    <w:rsid w:val="00CA7094"/>
    <w:rsid w:val="00CA7513"/>
    <w:rsid w:val="00CB1D9B"/>
    <w:rsid w:val="00CB2DA5"/>
    <w:rsid w:val="00CB3337"/>
    <w:rsid w:val="00CB352B"/>
    <w:rsid w:val="00CB658D"/>
    <w:rsid w:val="00CB714F"/>
    <w:rsid w:val="00CB717F"/>
    <w:rsid w:val="00CB7E1A"/>
    <w:rsid w:val="00CC021E"/>
    <w:rsid w:val="00CC35F7"/>
    <w:rsid w:val="00CC365F"/>
    <w:rsid w:val="00CC42DF"/>
    <w:rsid w:val="00CC56F4"/>
    <w:rsid w:val="00CC79A0"/>
    <w:rsid w:val="00CD0592"/>
    <w:rsid w:val="00CD0E50"/>
    <w:rsid w:val="00CD2D19"/>
    <w:rsid w:val="00CD5B17"/>
    <w:rsid w:val="00CD6080"/>
    <w:rsid w:val="00CE0430"/>
    <w:rsid w:val="00CE0847"/>
    <w:rsid w:val="00CE11F8"/>
    <w:rsid w:val="00CE151C"/>
    <w:rsid w:val="00CE24DE"/>
    <w:rsid w:val="00CE296B"/>
    <w:rsid w:val="00CE38DD"/>
    <w:rsid w:val="00CF2C98"/>
    <w:rsid w:val="00CF3A3A"/>
    <w:rsid w:val="00CF4796"/>
    <w:rsid w:val="00CF6E69"/>
    <w:rsid w:val="00D03218"/>
    <w:rsid w:val="00D048DF"/>
    <w:rsid w:val="00D063BD"/>
    <w:rsid w:val="00D06C48"/>
    <w:rsid w:val="00D06C6E"/>
    <w:rsid w:val="00D077B2"/>
    <w:rsid w:val="00D07858"/>
    <w:rsid w:val="00D1223B"/>
    <w:rsid w:val="00D1380D"/>
    <w:rsid w:val="00D14214"/>
    <w:rsid w:val="00D15D44"/>
    <w:rsid w:val="00D16F8B"/>
    <w:rsid w:val="00D24931"/>
    <w:rsid w:val="00D25384"/>
    <w:rsid w:val="00D263C0"/>
    <w:rsid w:val="00D2718A"/>
    <w:rsid w:val="00D2766A"/>
    <w:rsid w:val="00D33C9F"/>
    <w:rsid w:val="00D373BC"/>
    <w:rsid w:val="00D378DF"/>
    <w:rsid w:val="00D40F43"/>
    <w:rsid w:val="00D434A1"/>
    <w:rsid w:val="00D43D4B"/>
    <w:rsid w:val="00D44601"/>
    <w:rsid w:val="00D44856"/>
    <w:rsid w:val="00D456A3"/>
    <w:rsid w:val="00D47720"/>
    <w:rsid w:val="00D51963"/>
    <w:rsid w:val="00D53590"/>
    <w:rsid w:val="00D5370A"/>
    <w:rsid w:val="00D57E59"/>
    <w:rsid w:val="00D61372"/>
    <w:rsid w:val="00D624E8"/>
    <w:rsid w:val="00D63C67"/>
    <w:rsid w:val="00D63C92"/>
    <w:rsid w:val="00D645E8"/>
    <w:rsid w:val="00D65550"/>
    <w:rsid w:val="00D66AFA"/>
    <w:rsid w:val="00D66F6E"/>
    <w:rsid w:val="00D67650"/>
    <w:rsid w:val="00D708E2"/>
    <w:rsid w:val="00D71F4B"/>
    <w:rsid w:val="00D72600"/>
    <w:rsid w:val="00D72F17"/>
    <w:rsid w:val="00D74582"/>
    <w:rsid w:val="00D74B08"/>
    <w:rsid w:val="00D751C7"/>
    <w:rsid w:val="00D756AB"/>
    <w:rsid w:val="00D76800"/>
    <w:rsid w:val="00D80472"/>
    <w:rsid w:val="00D80769"/>
    <w:rsid w:val="00D8076E"/>
    <w:rsid w:val="00D80F0A"/>
    <w:rsid w:val="00D81F09"/>
    <w:rsid w:val="00D864D6"/>
    <w:rsid w:val="00D86A72"/>
    <w:rsid w:val="00D87D62"/>
    <w:rsid w:val="00D91684"/>
    <w:rsid w:val="00D93EFD"/>
    <w:rsid w:val="00D948B3"/>
    <w:rsid w:val="00D94A9E"/>
    <w:rsid w:val="00D95441"/>
    <w:rsid w:val="00D9578A"/>
    <w:rsid w:val="00D95D18"/>
    <w:rsid w:val="00D96A83"/>
    <w:rsid w:val="00DA07F0"/>
    <w:rsid w:val="00DA185C"/>
    <w:rsid w:val="00DA2A7F"/>
    <w:rsid w:val="00DA49A0"/>
    <w:rsid w:val="00DA6E47"/>
    <w:rsid w:val="00DB03DD"/>
    <w:rsid w:val="00DB0FEC"/>
    <w:rsid w:val="00DB29D1"/>
    <w:rsid w:val="00DB2D33"/>
    <w:rsid w:val="00DB3D92"/>
    <w:rsid w:val="00DB4126"/>
    <w:rsid w:val="00DB4B08"/>
    <w:rsid w:val="00DB5A1C"/>
    <w:rsid w:val="00DB5C4A"/>
    <w:rsid w:val="00DB5FB4"/>
    <w:rsid w:val="00DB76A9"/>
    <w:rsid w:val="00DB782C"/>
    <w:rsid w:val="00DC0F54"/>
    <w:rsid w:val="00DC14D7"/>
    <w:rsid w:val="00DC2FF0"/>
    <w:rsid w:val="00DC3655"/>
    <w:rsid w:val="00DC3760"/>
    <w:rsid w:val="00DC4A46"/>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991"/>
    <w:rsid w:val="00DE3B77"/>
    <w:rsid w:val="00DE4D78"/>
    <w:rsid w:val="00DE5331"/>
    <w:rsid w:val="00DE5FB3"/>
    <w:rsid w:val="00DE5FE1"/>
    <w:rsid w:val="00DE632A"/>
    <w:rsid w:val="00DE684C"/>
    <w:rsid w:val="00DE6A97"/>
    <w:rsid w:val="00DE73BD"/>
    <w:rsid w:val="00DE7BDE"/>
    <w:rsid w:val="00DF072B"/>
    <w:rsid w:val="00DF09E5"/>
    <w:rsid w:val="00DF0D12"/>
    <w:rsid w:val="00DF18D2"/>
    <w:rsid w:val="00DF1923"/>
    <w:rsid w:val="00DF399C"/>
    <w:rsid w:val="00DF4BB4"/>
    <w:rsid w:val="00DF4BC4"/>
    <w:rsid w:val="00DF5AC2"/>
    <w:rsid w:val="00DF5FD0"/>
    <w:rsid w:val="00E00FC5"/>
    <w:rsid w:val="00E0142B"/>
    <w:rsid w:val="00E01D63"/>
    <w:rsid w:val="00E06421"/>
    <w:rsid w:val="00E074EC"/>
    <w:rsid w:val="00E076B2"/>
    <w:rsid w:val="00E07CBA"/>
    <w:rsid w:val="00E108B8"/>
    <w:rsid w:val="00E11D2F"/>
    <w:rsid w:val="00E14541"/>
    <w:rsid w:val="00E15595"/>
    <w:rsid w:val="00E15DA8"/>
    <w:rsid w:val="00E16AE1"/>
    <w:rsid w:val="00E201CD"/>
    <w:rsid w:val="00E21685"/>
    <w:rsid w:val="00E21990"/>
    <w:rsid w:val="00E2278C"/>
    <w:rsid w:val="00E24F21"/>
    <w:rsid w:val="00E25C14"/>
    <w:rsid w:val="00E302AB"/>
    <w:rsid w:val="00E323F0"/>
    <w:rsid w:val="00E3244C"/>
    <w:rsid w:val="00E3268D"/>
    <w:rsid w:val="00E32FAB"/>
    <w:rsid w:val="00E348B9"/>
    <w:rsid w:val="00E34DF7"/>
    <w:rsid w:val="00E36A57"/>
    <w:rsid w:val="00E36F77"/>
    <w:rsid w:val="00E371C3"/>
    <w:rsid w:val="00E379B1"/>
    <w:rsid w:val="00E42510"/>
    <w:rsid w:val="00E456A7"/>
    <w:rsid w:val="00E46851"/>
    <w:rsid w:val="00E4780A"/>
    <w:rsid w:val="00E47ED0"/>
    <w:rsid w:val="00E47ED8"/>
    <w:rsid w:val="00E47FBA"/>
    <w:rsid w:val="00E50CE0"/>
    <w:rsid w:val="00E50E99"/>
    <w:rsid w:val="00E50EB1"/>
    <w:rsid w:val="00E51621"/>
    <w:rsid w:val="00E51929"/>
    <w:rsid w:val="00E52E1F"/>
    <w:rsid w:val="00E535AC"/>
    <w:rsid w:val="00E54AE3"/>
    <w:rsid w:val="00E5607C"/>
    <w:rsid w:val="00E56D73"/>
    <w:rsid w:val="00E570F1"/>
    <w:rsid w:val="00E602BD"/>
    <w:rsid w:val="00E60F7E"/>
    <w:rsid w:val="00E613DC"/>
    <w:rsid w:val="00E615FB"/>
    <w:rsid w:val="00E61A67"/>
    <w:rsid w:val="00E61EE7"/>
    <w:rsid w:val="00E6331F"/>
    <w:rsid w:val="00E634AC"/>
    <w:rsid w:val="00E63F88"/>
    <w:rsid w:val="00E647AF"/>
    <w:rsid w:val="00E6482B"/>
    <w:rsid w:val="00E64F17"/>
    <w:rsid w:val="00E65293"/>
    <w:rsid w:val="00E659E5"/>
    <w:rsid w:val="00E662FD"/>
    <w:rsid w:val="00E66E73"/>
    <w:rsid w:val="00E67561"/>
    <w:rsid w:val="00E67937"/>
    <w:rsid w:val="00E67E81"/>
    <w:rsid w:val="00E70E53"/>
    <w:rsid w:val="00E7105D"/>
    <w:rsid w:val="00E7139B"/>
    <w:rsid w:val="00E72AE4"/>
    <w:rsid w:val="00E72FA7"/>
    <w:rsid w:val="00E7448F"/>
    <w:rsid w:val="00E74E3C"/>
    <w:rsid w:val="00E76204"/>
    <w:rsid w:val="00E77087"/>
    <w:rsid w:val="00E77134"/>
    <w:rsid w:val="00E805AC"/>
    <w:rsid w:val="00E80633"/>
    <w:rsid w:val="00E811DB"/>
    <w:rsid w:val="00E8213F"/>
    <w:rsid w:val="00E8426F"/>
    <w:rsid w:val="00E86194"/>
    <w:rsid w:val="00E87031"/>
    <w:rsid w:val="00E87DD4"/>
    <w:rsid w:val="00E90753"/>
    <w:rsid w:val="00E918A3"/>
    <w:rsid w:val="00E91A38"/>
    <w:rsid w:val="00E91A7C"/>
    <w:rsid w:val="00E91F8E"/>
    <w:rsid w:val="00E92A8F"/>
    <w:rsid w:val="00E92C09"/>
    <w:rsid w:val="00E9349B"/>
    <w:rsid w:val="00E936DE"/>
    <w:rsid w:val="00E94BC7"/>
    <w:rsid w:val="00E94E61"/>
    <w:rsid w:val="00E9642B"/>
    <w:rsid w:val="00E97CCC"/>
    <w:rsid w:val="00E97D70"/>
    <w:rsid w:val="00E97E28"/>
    <w:rsid w:val="00EA066D"/>
    <w:rsid w:val="00EA0920"/>
    <w:rsid w:val="00EA366C"/>
    <w:rsid w:val="00EA3CD4"/>
    <w:rsid w:val="00EA3F36"/>
    <w:rsid w:val="00EA4AC1"/>
    <w:rsid w:val="00EA5F5E"/>
    <w:rsid w:val="00EA70DF"/>
    <w:rsid w:val="00EB045F"/>
    <w:rsid w:val="00EB126A"/>
    <w:rsid w:val="00EC3A10"/>
    <w:rsid w:val="00EC61E7"/>
    <w:rsid w:val="00EC65D4"/>
    <w:rsid w:val="00EC7041"/>
    <w:rsid w:val="00EC7D4D"/>
    <w:rsid w:val="00ED1061"/>
    <w:rsid w:val="00ED110D"/>
    <w:rsid w:val="00ED1F88"/>
    <w:rsid w:val="00ED3C56"/>
    <w:rsid w:val="00ED5528"/>
    <w:rsid w:val="00ED6F2B"/>
    <w:rsid w:val="00ED73CD"/>
    <w:rsid w:val="00EE06D8"/>
    <w:rsid w:val="00EE0869"/>
    <w:rsid w:val="00EE4330"/>
    <w:rsid w:val="00EF157C"/>
    <w:rsid w:val="00EF4BC2"/>
    <w:rsid w:val="00EF4C28"/>
    <w:rsid w:val="00EF55AC"/>
    <w:rsid w:val="00EF5AA0"/>
    <w:rsid w:val="00EF7629"/>
    <w:rsid w:val="00EF7834"/>
    <w:rsid w:val="00EF7959"/>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3090"/>
    <w:rsid w:val="00F24CEA"/>
    <w:rsid w:val="00F25027"/>
    <w:rsid w:val="00F25AB6"/>
    <w:rsid w:val="00F269F2"/>
    <w:rsid w:val="00F26D9E"/>
    <w:rsid w:val="00F27497"/>
    <w:rsid w:val="00F276DC"/>
    <w:rsid w:val="00F3027D"/>
    <w:rsid w:val="00F31CE7"/>
    <w:rsid w:val="00F330FE"/>
    <w:rsid w:val="00F33227"/>
    <w:rsid w:val="00F34534"/>
    <w:rsid w:val="00F354DD"/>
    <w:rsid w:val="00F36B33"/>
    <w:rsid w:val="00F41513"/>
    <w:rsid w:val="00F41515"/>
    <w:rsid w:val="00F43CAB"/>
    <w:rsid w:val="00F446CD"/>
    <w:rsid w:val="00F4497B"/>
    <w:rsid w:val="00F4573C"/>
    <w:rsid w:val="00F4639D"/>
    <w:rsid w:val="00F4758D"/>
    <w:rsid w:val="00F518AE"/>
    <w:rsid w:val="00F51A19"/>
    <w:rsid w:val="00F53D0F"/>
    <w:rsid w:val="00F54A7C"/>
    <w:rsid w:val="00F55598"/>
    <w:rsid w:val="00F63042"/>
    <w:rsid w:val="00F66437"/>
    <w:rsid w:val="00F67ACF"/>
    <w:rsid w:val="00F70CBD"/>
    <w:rsid w:val="00F72AC4"/>
    <w:rsid w:val="00F72AC8"/>
    <w:rsid w:val="00F7516F"/>
    <w:rsid w:val="00F778A5"/>
    <w:rsid w:val="00F81046"/>
    <w:rsid w:val="00F810A4"/>
    <w:rsid w:val="00F829E1"/>
    <w:rsid w:val="00F83BD1"/>
    <w:rsid w:val="00F8422B"/>
    <w:rsid w:val="00F84624"/>
    <w:rsid w:val="00F9046C"/>
    <w:rsid w:val="00F91028"/>
    <w:rsid w:val="00F921C6"/>
    <w:rsid w:val="00F922BE"/>
    <w:rsid w:val="00F92A56"/>
    <w:rsid w:val="00F944E3"/>
    <w:rsid w:val="00F94A4D"/>
    <w:rsid w:val="00F95E3E"/>
    <w:rsid w:val="00F95ECD"/>
    <w:rsid w:val="00F96402"/>
    <w:rsid w:val="00F96807"/>
    <w:rsid w:val="00F96A69"/>
    <w:rsid w:val="00FA1593"/>
    <w:rsid w:val="00FA2AED"/>
    <w:rsid w:val="00FA34AF"/>
    <w:rsid w:val="00FA4281"/>
    <w:rsid w:val="00FB092B"/>
    <w:rsid w:val="00FB0ED0"/>
    <w:rsid w:val="00FB11B6"/>
    <w:rsid w:val="00FB16C4"/>
    <w:rsid w:val="00FB1903"/>
    <w:rsid w:val="00FB205B"/>
    <w:rsid w:val="00FB22A7"/>
    <w:rsid w:val="00FB32D4"/>
    <w:rsid w:val="00FB34C7"/>
    <w:rsid w:val="00FB3FEF"/>
    <w:rsid w:val="00FB4AAE"/>
    <w:rsid w:val="00FC1B9D"/>
    <w:rsid w:val="00FC1EE3"/>
    <w:rsid w:val="00FC4F83"/>
    <w:rsid w:val="00FC52FE"/>
    <w:rsid w:val="00FC5A8C"/>
    <w:rsid w:val="00FC75BC"/>
    <w:rsid w:val="00FC76B6"/>
    <w:rsid w:val="00FC7B8E"/>
    <w:rsid w:val="00FD0017"/>
    <w:rsid w:val="00FD25B6"/>
    <w:rsid w:val="00FD3026"/>
    <w:rsid w:val="00FD446F"/>
    <w:rsid w:val="00FD456C"/>
    <w:rsid w:val="00FD5028"/>
    <w:rsid w:val="00FD625F"/>
    <w:rsid w:val="00FD6974"/>
    <w:rsid w:val="00FD728C"/>
    <w:rsid w:val="00FD7B5E"/>
    <w:rsid w:val="00FE0815"/>
    <w:rsid w:val="00FE11E9"/>
    <w:rsid w:val="00FE226E"/>
    <w:rsid w:val="00FE2342"/>
    <w:rsid w:val="00FE2477"/>
    <w:rsid w:val="00FE5365"/>
    <w:rsid w:val="00FE652B"/>
    <w:rsid w:val="00FE7B3B"/>
    <w:rsid w:val="00FF06B1"/>
    <w:rsid w:val="00FF25EB"/>
    <w:rsid w:val="00FF281B"/>
    <w:rsid w:val="00FF4D6C"/>
    <w:rsid w:val="00FF51C8"/>
    <w:rsid w:val="00FF53AE"/>
    <w:rsid w:val="00FF5C37"/>
    <w:rsid w:val="00FF7595"/>
    <w:rsid w:val="00FF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 w:type="character" w:customStyle="1" w:styleId="normaltextrun">
    <w:name w:val="normaltextrun"/>
    <w:basedOn w:val="Privzetapisavaodstavka"/>
    <w:rsid w:val="00D95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1/09/17/fordliive-centres-now-open-for-business--already-reducing-time-o.html" TargetMode="External"/><Relationship Id="rId18" Type="http://schemas.openxmlformats.org/officeDocument/2006/relationships/hyperlink" Target="mailto:softwaresolutions@fordpro.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media.ford.com/content/fordmedia/feu/en/news/2019/09/19/Ford_Pass_Pro.html" TargetMode="External"/><Relationship Id="rId17" Type="http://schemas.openxmlformats.org/officeDocument/2006/relationships/hyperlink" Target="https://media.ford.com/content/fordmedia/feu/en/news/2021/09/17/fordliive-centres-now-open-for-business--already-reducing-time-o.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ford.com/content/fordmedia/feu/en/news/2022/09/08/all-new--all-electric-e-transit-custom-from-ford-pro-is-set-to-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2/04/25/leading-from-the-front--ford-pro-open-for-business-to-drive-prod.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ford.com/content/fordmedia/feu/gb/en/news/2022/01/31/ford-kuga-plug-in-hybrid-drivers-skip-the-fuel-stops-to-slash-th.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katja.hvala@summitmotors.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gb/en/news/2022/01/31/ford-kuga-plug-in-hybrid-drivers-skip-the-fuel-stops-to-slash-th.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3251</Words>
  <Characters>18532</Characters>
  <Application>Microsoft Office Word</Application>
  <DocSecurity>0</DocSecurity>
  <Lines>154</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21740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2024-07-24T11:36:00Z</dcterms:created>
  <dcterms:modified xsi:type="dcterms:W3CDTF">2024-07-25T05:28:00Z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